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A170" w14:textId="460355C2" w:rsidR="00AD7FA0" w:rsidRPr="008F0312" w:rsidRDefault="00AD25C2" w:rsidP="009F48A9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8F0312">
        <w:rPr>
          <w:rFonts w:ascii="Times New Roman" w:hAnsi="Times New Roman" w:cs="Times New Roman"/>
          <w:b/>
          <w:bCs/>
          <w:sz w:val="36"/>
          <w:szCs w:val="36"/>
          <w:u w:val="single"/>
        </w:rPr>
        <w:t>8.1 Seznamy hlavních dokumentů</w:t>
      </w:r>
    </w:p>
    <w:p w14:paraId="51C79932" w14:textId="0F950074" w:rsidR="008F0312" w:rsidRDefault="00AD7FA0" w:rsidP="009F48A9">
      <w:pPr>
        <w:jc w:val="center"/>
        <w:rPr>
          <w:rFonts w:ascii="Times New Roman" w:hAnsi="Times New Roman" w:cs="Times New Roman"/>
          <w:i/>
          <w:iCs/>
        </w:rPr>
      </w:pPr>
      <w:r w:rsidRPr="00417299">
        <w:rPr>
          <w:rFonts w:ascii="Times New Roman" w:hAnsi="Times New Roman" w:cs="Times New Roman"/>
          <w:b/>
          <w:bCs/>
          <w:i/>
          <w:iCs/>
        </w:rPr>
        <w:t>Vysvětlivky – jedná se o seznamy hlavních dokumentů povinného subjektu-koncepční, strategické a programové povahy, které mohou být podle Inf</w:t>
      </w:r>
      <w:r w:rsidR="009F48A9">
        <w:rPr>
          <w:rFonts w:ascii="Times New Roman" w:hAnsi="Times New Roman" w:cs="Times New Roman"/>
          <w:b/>
          <w:bCs/>
          <w:i/>
          <w:iCs/>
        </w:rPr>
        <w:t>.</w:t>
      </w:r>
      <w:r w:rsidRPr="00417299">
        <w:rPr>
          <w:rFonts w:ascii="Times New Roman" w:hAnsi="Times New Roman" w:cs="Times New Roman"/>
          <w:b/>
          <w:bCs/>
          <w:i/>
          <w:iCs/>
        </w:rPr>
        <w:t xml:space="preserve"> zákona poskytnuty.</w:t>
      </w:r>
    </w:p>
    <w:p w14:paraId="54CAE087" w14:textId="24FACAB9" w:rsidR="009F24A1" w:rsidRPr="00417299" w:rsidRDefault="008F0312" w:rsidP="009F48A9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="00AD7FA0" w:rsidRPr="00417299">
        <w:rPr>
          <w:rFonts w:ascii="Times New Roman" w:hAnsi="Times New Roman" w:cs="Times New Roman"/>
          <w:i/>
          <w:iCs/>
        </w:rPr>
        <w:t>V současném odkazu se po rozkliknutí objeví struktura jednotlivých odborů, kdy po kliknutí na ikonu odboru se otevře informace, pravděpodobně stažená z organizačního řádu, tedy informace o obsahu činnosti odboru. Tento obsah je potřeba změnit, dle níže uvedeného</w:t>
      </w:r>
      <w:r>
        <w:rPr>
          <w:rFonts w:ascii="Times New Roman" w:hAnsi="Times New Roman" w:cs="Times New Roman"/>
          <w:i/>
          <w:iCs/>
        </w:rPr>
        <w:t>)</w:t>
      </w:r>
    </w:p>
    <w:p w14:paraId="5BCF0289" w14:textId="77777777" w:rsidR="009F48A9" w:rsidRDefault="009F48A9" w:rsidP="009F48A9">
      <w:pPr>
        <w:spacing w:before="120" w:after="120" w:line="240" w:lineRule="auto"/>
        <w:jc w:val="both"/>
        <w:rPr>
          <w:rFonts w:cstheme="minorHAnsi"/>
          <w:b/>
          <w:bCs/>
          <w:u w:val="single"/>
        </w:rPr>
      </w:pPr>
    </w:p>
    <w:p w14:paraId="77BF851F" w14:textId="261702B1" w:rsidR="00AD7FA0" w:rsidRPr="009F48A9" w:rsidRDefault="00AD7FA0" w:rsidP="009F48A9">
      <w:pPr>
        <w:spacing w:before="120" w:after="120" w:line="240" w:lineRule="auto"/>
        <w:jc w:val="both"/>
        <w:rPr>
          <w:rFonts w:cstheme="minorHAnsi"/>
          <w:b/>
          <w:bCs/>
          <w:u w:val="single"/>
        </w:rPr>
      </w:pPr>
      <w:r w:rsidRPr="009F48A9">
        <w:rPr>
          <w:rFonts w:cstheme="minorHAnsi"/>
          <w:b/>
          <w:bCs/>
          <w:u w:val="single"/>
        </w:rPr>
        <w:t>ODDĚLENÍ INTERNÍHO AUDITU</w:t>
      </w:r>
    </w:p>
    <w:p w14:paraId="54F01DC5" w14:textId="749E5D9B" w:rsidR="00AD7FA0" w:rsidRPr="009F48A9" w:rsidRDefault="00F771B1" w:rsidP="009F48A9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9F48A9">
        <w:rPr>
          <w:rFonts w:asciiTheme="minorHAnsi" w:hAnsiTheme="minorHAnsi" w:cstheme="minorHAnsi"/>
        </w:rPr>
        <w:t>ODBOR NEMÁ ŽÁDNÉ VLASTNÍ DOKUMENTY KONCEPČNÍ, STRATEGICKÉ NEBO PROGRAMOVÉ POVAHY</w:t>
      </w:r>
    </w:p>
    <w:p w14:paraId="605083FF" w14:textId="6E79D37B" w:rsidR="00AD7FA0" w:rsidRPr="009F48A9" w:rsidRDefault="000466A6" w:rsidP="009F48A9">
      <w:pPr>
        <w:spacing w:before="120" w:after="120" w:line="240" w:lineRule="auto"/>
        <w:jc w:val="both"/>
        <w:rPr>
          <w:rFonts w:cstheme="minorHAnsi"/>
          <w:b/>
          <w:bCs/>
          <w:u w:val="single"/>
        </w:rPr>
      </w:pPr>
      <w:r w:rsidRPr="009F48A9">
        <w:rPr>
          <w:rFonts w:cstheme="minorHAnsi"/>
          <w:b/>
          <w:bCs/>
          <w:u w:val="single"/>
        </w:rPr>
        <w:t>ODDĚLENÍ DIGITALIZACE</w:t>
      </w:r>
    </w:p>
    <w:p w14:paraId="04BB2796" w14:textId="77777777" w:rsidR="00F771B1" w:rsidRPr="009F48A9" w:rsidRDefault="00F771B1" w:rsidP="009F48A9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9F48A9">
        <w:rPr>
          <w:rFonts w:cstheme="minorHAnsi"/>
        </w:rPr>
        <w:t>ODBOR NEMÁ ŽÁDNÉ VLASTNÍ DOKUMENTY KONCEPČNÍ, STRATEGICKÉ NEBO PROGRAMOVÉ POVAHY</w:t>
      </w:r>
    </w:p>
    <w:p w14:paraId="4D158C32" w14:textId="02AF4C5B" w:rsidR="000466A6" w:rsidRPr="009F48A9" w:rsidRDefault="000466A6" w:rsidP="009F48A9">
      <w:pPr>
        <w:spacing w:before="120" w:after="120" w:line="240" w:lineRule="auto"/>
        <w:jc w:val="both"/>
        <w:rPr>
          <w:rFonts w:cstheme="minorHAnsi"/>
          <w:b/>
          <w:bCs/>
          <w:u w:val="single"/>
        </w:rPr>
      </w:pPr>
      <w:r w:rsidRPr="009F48A9">
        <w:rPr>
          <w:rFonts w:cstheme="minorHAnsi"/>
          <w:b/>
          <w:bCs/>
          <w:u w:val="single"/>
        </w:rPr>
        <w:t>ODBOR ŠKOLSTVÍ</w:t>
      </w:r>
    </w:p>
    <w:p w14:paraId="4706C57B" w14:textId="2E6406EA" w:rsidR="00F00018" w:rsidRPr="00E13A3A" w:rsidRDefault="00000000" w:rsidP="00E13A3A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hyperlink r:id="rId5" w:history="1">
        <w:r w:rsidR="00F00018" w:rsidRPr="00E13A3A">
          <w:rPr>
            <w:rStyle w:val="Hypertextovodkaz"/>
            <w:rFonts w:asciiTheme="minorHAnsi" w:hAnsiTheme="minorHAnsi" w:cstheme="minorHAnsi"/>
            <w:sz w:val="22"/>
            <w:szCs w:val="22"/>
          </w:rPr>
          <w:t>https://stredoceskykraj.cz/web/skolstvi/koncepcni-materialy</w:t>
        </w:r>
      </w:hyperlink>
      <w:r w:rsidR="00F00018" w:rsidRPr="00E13A3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F86899" w14:textId="77777777" w:rsidR="00F00018" w:rsidRPr="00C676AB" w:rsidRDefault="00000000" w:rsidP="00C676AB">
      <w:pPr>
        <w:pStyle w:val="Odstavecseseznamem"/>
        <w:numPr>
          <w:ilvl w:val="0"/>
          <w:numId w:val="15"/>
        </w:numPr>
        <w:jc w:val="both"/>
        <w:rPr>
          <w:rFonts w:eastAsia="Times New Roman" w:cstheme="minorHAnsi"/>
        </w:rPr>
      </w:pPr>
      <w:hyperlink r:id="rId6" w:history="1">
        <w:r w:rsidR="00F00018" w:rsidRPr="00C676AB">
          <w:rPr>
            <w:rStyle w:val="Hypertextovodkaz"/>
            <w:rFonts w:asciiTheme="minorHAnsi" w:eastAsia="Times New Roman" w:hAnsiTheme="minorHAnsi" w:cstheme="minorHAnsi"/>
          </w:rPr>
          <w:t>Strategie primární prevence - Webový portál Středočeského kraje (stredoceskykraj.cz)</w:t>
        </w:r>
      </w:hyperlink>
      <w:r w:rsidR="00F00018" w:rsidRPr="00C676AB">
        <w:rPr>
          <w:rFonts w:eastAsia="Times New Roman" w:cstheme="minorHAnsi"/>
        </w:rPr>
        <w:t>.</w:t>
      </w:r>
    </w:p>
    <w:p w14:paraId="4CD1AB38" w14:textId="51B29FED" w:rsidR="00F00018" w:rsidRPr="00C676AB" w:rsidRDefault="00000000" w:rsidP="00C676AB">
      <w:pPr>
        <w:pStyle w:val="Odstavecseseznamem"/>
        <w:numPr>
          <w:ilvl w:val="0"/>
          <w:numId w:val="15"/>
        </w:numPr>
        <w:jc w:val="both"/>
        <w:rPr>
          <w:rFonts w:eastAsia="Times New Roman" w:cstheme="minorHAnsi"/>
          <w:color w:val="1F3864"/>
        </w:rPr>
      </w:pPr>
      <w:hyperlink r:id="rId7" w:history="1">
        <w:r w:rsidR="00F00018" w:rsidRPr="00C676AB">
          <w:rPr>
            <w:rStyle w:val="Hypertextovodkaz"/>
            <w:rFonts w:asciiTheme="minorHAnsi" w:eastAsia="Times New Roman" w:hAnsiTheme="minorHAnsi" w:cstheme="minorHAnsi"/>
          </w:rPr>
          <w:t>Plán rozvoje sportu ve Středočeském kraji - Webový portál Středočeského kraje (stredoceskykraj.cz)</w:t>
        </w:r>
      </w:hyperlink>
    </w:p>
    <w:p w14:paraId="22A263EE" w14:textId="77777777" w:rsidR="00F00018" w:rsidRPr="00C676AB" w:rsidRDefault="00000000" w:rsidP="00C676AB">
      <w:pPr>
        <w:pStyle w:val="Odstavecseseznamem"/>
        <w:numPr>
          <w:ilvl w:val="0"/>
          <w:numId w:val="15"/>
        </w:numPr>
        <w:jc w:val="both"/>
        <w:rPr>
          <w:rFonts w:eastAsia="Times New Roman" w:cstheme="minorHAnsi"/>
          <w:color w:val="1F3864"/>
        </w:rPr>
      </w:pPr>
      <w:hyperlink r:id="rId8" w:history="1">
        <w:r w:rsidR="00F00018" w:rsidRPr="00C676AB">
          <w:rPr>
            <w:rStyle w:val="Hypertextovodkaz"/>
            <w:rFonts w:asciiTheme="minorHAnsi" w:eastAsia="Times New Roman" w:hAnsiTheme="minorHAnsi" w:cstheme="minorHAnsi"/>
          </w:rPr>
          <w:t>Koncepce podpory SCM - Webový portál Středočeského kraje (stredoceskykraj.cz)</w:t>
        </w:r>
      </w:hyperlink>
    </w:p>
    <w:p w14:paraId="18D09FDD" w14:textId="7E8BACA0" w:rsidR="00F00018" w:rsidRPr="009F48A9" w:rsidRDefault="00F00018" w:rsidP="009F48A9">
      <w:pPr>
        <w:spacing w:before="120" w:after="120" w:line="240" w:lineRule="auto"/>
        <w:jc w:val="both"/>
        <w:rPr>
          <w:rFonts w:cstheme="minorHAnsi"/>
          <w:b/>
          <w:bCs/>
          <w:u w:val="single"/>
        </w:rPr>
      </w:pPr>
      <w:r w:rsidRPr="009F48A9">
        <w:rPr>
          <w:rFonts w:cstheme="minorHAnsi"/>
          <w:b/>
          <w:bCs/>
          <w:u w:val="single"/>
        </w:rPr>
        <w:t>ODBOR SOCIÁLNÍCH VĚCÍ</w:t>
      </w:r>
    </w:p>
    <w:p w14:paraId="76466190" w14:textId="03BD265A" w:rsidR="00F00018" w:rsidRPr="009F48A9" w:rsidRDefault="00F771B1" w:rsidP="00A67738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9F48A9">
        <w:rPr>
          <w:rFonts w:cstheme="minorHAnsi"/>
        </w:rPr>
        <w:t>ODBOR NEMÁ ŽÁDNÉ VLASTNÍ DOKUMENTY KONCEPČNÍ, STRATEGICKÉ NEBO PROGRAMOVÉ POVAHY</w:t>
      </w:r>
      <w:r w:rsidR="009F48A9">
        <w:rPr>
          <w:rFonts w:cstheme="minorHAnsi"/>
        </w:rPr>
        <w:t xml:space="preserve"> </w:t>
      </w:r>
      <w:r w:rsidR="00F00018" w:rsidRPr="009F48A9">
        <w:rPr>
          <w:rFonts w:asciiTheme="minorHAnsi" w:hAnsiTheme="minorHAnsi" w:cstheme="minorHAnsi"/>
          <w:i/>
          <w:iCs/>
          <w:color w:val="0070C0"/>
        </w:rPr>
        <w:t>(PRACUJE NA DOPLNĚNÍ V SEKCI SOCIÁLNÍ PRÁCE-PR</w:t>
      </w:r>
      <w:r w:rsidR="007C04AB" w:rsidRPr="009F48A9">
        <w:rPr>
          <w:rFonts w:asciiTheme="minorHAnsi" w:hAnsiTheme="minorHAnsi" w:cstheme="minorHAnsi"/>
          <w:i/>
          <w:iCs/>
          <w:color w:val="0070C0"/>
        </w:rPr>
        <w:t>E</w:t>
      </w:r>
      <w:r w:rsidR="00F00018" w:rsidRPr="009F48A9">
        <w:rPr>
          <w:rFonts w:asciiTheme="minorHAnsi" w:hAnsiTheme="minorHAnsi" w:cstheme="minorHAnsi"/>
          <w:i/>
          <w:iCs/>
          <w:color w:val="0070C0"/>
        </w:rPr>
        <w:t>V</w:t>
      </w:r>
      <w:r w:rsidR="007C04AB" w:rsidRPr="009F48A9">
        <w:rPr>
          <w:rFonts w:asciiTheme="minorHAnsi" w:hAnsiTheme="minorHAnsi" w:cstheme="minorHAnsi"/>
          <w:i/>
          <w:iCs/>
          <w:color w:val="0070C0"/>
        </w:rPr>
        <w:t>E</w:t>
      </w:r>
      <w:r w:rsidR="00F00018" w:rsidRPr="009F48A9">
        <w:rPr>
          <w:rFonts w:asciiTheme="minorHAnsi" w:hAnsiTheme="minorHAnsi" w:cstheme="minorHAnsi"/>
          <w:i/>
          <w:iCs/>
          <w:color w:val="0070C0"/>
        </w:rPr>
        <w:t>NCE A INT</w:t>
      </w:r>
      <w:r w:rsidR="002B072A" w:rsidRPr="009F48A9">
        <w:rPr>
          <w:rFonts w:asciiTheme="minorHAnsi" w:hAnsiTheme="minorHAnsi" w:cstheme="minorHAnsi"/>
          <w:i/>
          <w:iCs/>
          <w:color w:val="0070C0"/>
        </w:rPr>
        <w:t>EGRACE</w:t>
      </w:r>
      <w:r w:rsidR="002B072A" w:rsidRPr="009F48A9">
        <w:rPr>
          <w:rFonts w:asciiTheme="minorHAnsi" w:hAnsiTheme="minorHAnsi" w:cstheme="minorHAnsi"/>
        </w:rPr>
        <w:t>)</w:t>
      </w:r>
    </w:p>
    <w:p w14:paraId="73843FED" w14:textId="4BB6A9F8" w:rsidR="002B072A" w:rsidRPr="009F48A9" w:rsidRDefault="002B072A" w:rsidP="009F48A9">
      <w:pPr>
        <w:spacing w:before="120" w:after="120" w:line="240" w:lineRule="auto"/>
        <w:jc w:val="both"/>
        <w:rPr>
          <w:rFonts w:cstheme="minorHAnsi"/>
          <w:b/>
          <w:bCs/>
          <w:u w:val="single"/>
        </w:rPr>
      </w:pPr>
      <w:r w:rsidRPr="009F48A9">
        <w:rPr>
          <w:rFonts w:cstheme="minorHAnsi"/>
          <w:b/>
          <w:bCs/>
          <w:u w:val="single"/>
        </w:rPr>
        <w:t>ODBOR SPRÁVNÍ A KRAJSKÝ ŽIVNOSTENSKÝ ÚŘAD</w:t>
      </w:r>
    </w:p>
    <w:p w14:paraId="57208FD6" w14:textId="77777777" w:rsidR="00F771B1" w:rsidRPr="009F48A9" w:rsidRDefault="00F771B1" w:rsidP="009F48A9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9F48A9">
        <w:rPr>
          <w:rFonts w:cstheme="minorHAnsi"/>
        </w:rPr>
        <w:t>ODBOR NEMÁ ŽÁDNÉ VLASTNÍ DOKUMENTY KONCEPČNÍ, STRATEGICKÉ NEBO PROGRAMOVÉ POVAHY</w:t>
      </w:r>
    </w:p>
    <w:p w14:paraId="3D8A2E52" w14:textId="5BC49FCC" w:rsidR="002B072A" w:rsidRPr="009F48A9" w:rsidRDefault="002B072A" w:rsidP="009F48A9">
      <w:pPr>
        <w:spacing w:before="120" w:after="120" w:line="240" w:lineRule="auto"/>
        <w:jc w:val="both"/>
        <w:rPr>
          <w:rFonts w:cstheme="minorHAnsi"/>
          <w:b/>
          <w:bCs/>
          <w:u w:val="single"/>
        </w:rPr>
      </w:pPr>
      <w:r w:rsidRPr="009F48A9">
        <w:rPr>
          <w:rFonts w:cstheme="minorHAnsi"/>
          <w:b/>
          <w:bCs/>
          <w:u w:val="single"/>
        </w:rPr>
        <w:t>ODBOR LEGISLTIVNĚ PRÁVNÍ</w:t>
      </w:r>
    </w:p>
    <w:p w14:paraId="173AEF71" w14:textId="77777777" w:rsidR="00F771B1" w:rsidRPr="009F48A9" w:rsidRDefault="00F771B1" w:rsidP="009F48A9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9F48A9">
        <w:rPr>
          <w:rFonts w:cstheme="minorHAnsi"/>
        </w:rPr>
        <w:t>ODBOR NEMÁ ŽÁDNÉ VLASTNÍ DOKUMENTY KONCEPČNÍ, STRATEGICKÉ NEBO PROGRAMOVÉ POVAHY</w:t>
      </w:r>
    </w:p>
    <w:p w14:paraId="62647081" w14:textId="4B022304" w:rsidR="0043416D" w:rsidRPr="009F48A9" w:rsidRDefault="0043416D" w:rsidP="009F48A9">
      <w:pPr>
        <w:spacing w:before="120" w:after="120" w:line="240" w:lineRule="auto"/>
        <w:jc w:val="both"/>
        <w:rPr>
          <w:rFonts w:cstheme="minorHAnsi"/>
          <w:b/>
          <w:bCs/>
          <w:u w:val="single"/>
        </w:rPr>
      </w:pPr>
      <w:r w:rsidRPr="009F48A9">
        <w:rPr>
          <w:rFonts w:cstheme="minorHAnsi"/>
          <w:b/>
          <w:bCs/>
          <w:u w:val="single"/>
        </w:rPr>
        <w:t>ODBOR ŽIVOTNÍHO PROSTŘEDÍ A ZEMĚDĚLSTVÍ</w:t>
      </w:r>
    </w:p>
    <w:p w14:paraId="2E1AFBE8" w14:textId="77777777" w:rsidR="0043416D" w:rsidRPr="009F48A9" w:rsidRDefault="0043416D" w:rsidP="009F48A9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9F48A9">
        <w:rPr>
          <w:rFonts w:cstheme="minorHAnsi"/>
        </w:rPr>
        <w:t xml:space="preserve">OŽPOP – odkaz na koncepční materiál v oblasti ochrany přírody a krajiny zveřejněný na webových stránkách kraje, </w:t>
      </w:r>
      <w:r w:rsidRPr="009F48A9">
        <w:rPr>
          <w:rFonts w:cstheme="minorHAnsi"/>
          <w:b/>
          <w:bCs/>
        </w:rPr>
        <w:t>Krajskou koncepci ochrany přírody a krajiny 2018–2028</w:t>
      </w:r>
      <w:r w:rsidRPr="009F48A9">
        <w:rPr>
          <w:rFonts w:cstheme="minorHAnsi"/>
        </w:rPr>
        <w:t xml:space="preserve">: </w:t>
      </w:r>
      <w:hyperlink r:id="rId9" w:history="1">
        <w:r w:rsidRPr="009F48A9">
          <w:rPr>
            <w:rStyle w:val="Hypertextovodkaz"/>
            <w:rFonts w:asciiTheme="minorHAnsi" w:hAnsiTheme="minorHAnsi" w:cstheme="minorHAnsi"/>
          </w:rPr>
          <w:t>https://kr-stredocesky.cz/web/zivotni-prostredi/kopksk20182028</w:t>
        </w:r>
      </w:hyperlink>
    </w:p>
    <w:p w14:paraId="5C3EC5C7" w14:textId="77777777" w:rsidR="0043416D" w:rsidRPr="00A22AA0" w:rsidRDefault="0043416D" w:rsidP="00A22AA0">
      <w:pPr>
        <w:spacing w:after="0"/>
        <w:ind w:left="360"/>
        <w:jc w:val="both"/>
        <w:rPr>
          <w:rFonts w:cstheme="minorHAnsi"/>
          <w:b/>
          <w:bCs/>
          <w:u w:val="single"/>
        </w:rPr>
      </w:pPr>
      <w:r w:rsidRPr="00A22AA0">
        <w:rPr>
          <w:rFonts w:cstheme="minorHAnsi"/>
          <w:b/>
          <w:bCs/>
          <w:u w:val="single"/>
        </w:rPr>
        <w:t>OŽPOO  - Program zlepšování kvality ovzduší zóna Střední Čechy – CZ02: Aktualizace 2020</w:t>
      </w:r>
    </w:p>
    <w:p w14:paraId="6F363C9B" w14:textId="77777777" w:rsidR="0043416D" w:rsidRPr="00A22AA0" w:rsidRDefault="00000000" w:rsidP="00A22AA0">
      <w:pPr>
        <w:pStyle w:val="Odstavecseseznamem"/>
        <w:numPr>
          <w:ilvl w:val="0"/>
          <w:numId w:val="19"/>
        </w:numPr>
        <w:jc w:val="both"/>
        <w:rPr>
          <w:rFonts w:cstheme="minorHAnsi"/>
          <w:b/>
          <w:bCs/>
          <w:u w:val="single"/>
        </w:rPr>
      </w:pPr>
      <w:hyperlink r:id="rId10" w:history="1">
        <w:r w:rsidR="0043416D" w:rsidRPr="00A22AA0">
          <w:rPr>
            <w:rStyle w:val="Hypertextovodkaz"/>
            <w:rFonts w:asciiTheme="minorHAnsi" w:hAnsiTheme="minorHAnsi" w:cstheme="minorHAnsi"/>
          </w:rPr>
          <w:t>Program zlepšování kvality ovzduší Zóna Střední Čechy – CZ02: Aktualizace 2020 - Webový portál Středočeského kraje (kr-stredocesky.cz)</w:t>
        </w:r>
      </w:hyperlink>
    </w:p>
    <w:p w14:paraId="0EBFF3EF" w14:textId="5DCC07A6" w:rsidR="0043416D" w:rsidRPr="00A22AA0" w:rsidRDefault="0043416D" w:rsidP="00A22AA0">
      <w:pPr>
        <w:pStyle w:val="Odstavecseseznamem"/>
        <w:numPr>
          <w:ilvl w:val="0"/>
          <w:numId w:val="19"/>
        </w:numPr>
        <w:jc w:val="both"/>
        <w:rPr>
          <w:rFonts w:cstheme="minorHAnsi"/>
        </w:rPr>
      </w:pPr>
      <w:r w:rsidRPr="00A22AA0">
        <w:rPr>
          <w:rFonts w:cstheme="minorHAnsi"/>
        </w:rPr>
        <w:t>Časový plán k implementaci Programu zlepšování kvality ovzduší Zóna Střední Čechy – CZ02</w:t>
      </w:r>
    </w:p>
    <w:p w14:paraId="74FDC168" w14:textId="77777777" w:rsidR="0043416D" w:rsidRPr="00A22AA0" w:rsidRDefault="00000000" w:rsidP="00A22AA0">
      <w:pPr>
        <w:pStyle w:val="Odstavecseseznamem"/>
        <w:numPr>
          <w:ilvl w:val="0"/>
          <w:numId w:val="19"/>
        </w:numPr>
        <w:jc w:val="both"/>
        <w:rPr>
          <w:rFonts w:cstheme="minorHAnsi"/>
        </w:rPr>
      </w:pPr>
      <w:hyperlink r:id="rId11" w:history="1">
        <w:r w:rsidR="0043416D" w:rsidRPr="00A22AA0">
          <w:rPr>
            <w:rStyle w:val="Hypertextovodkaz"/>
            <w:rFonts w:asciiTheme="minorHAnsi" w:hAnsiTheme="minorHAnsi" w:cstheme="minorHAnsi"/>
          </w:rPr>
          <w:t>Časový plán k implementaci PZKO Zóna Střední Čechy – CZ02 - Webový portál Středočeského kraje (kr-stredocesky.cz)</w:t>
        </w:r>
      </w:hyperlink>
    </w:p>
    <w:p w14:paraId="45F1ABB7" w14:textId="77777777" w:rsidR="0043416D" w:rsidRPr="00C676AB" w:rsidRDefault="0043416D" w:rsidP="00A22AA0">
      <w:pPr>
        <w:spacing w:after="0"/>
        <w:ind w:firstLine="284"/>
        <w:jc w:val="both"/>
        <w:rPr>
          <w:rFonts w:cstheme="minorHAnsi"/>
          <w:b/>
          <w:bCs/>
        </w:rPr>
      </w:pPr>
      <w:r w:rsidRPr="00A22AA0">
        <w:rPr>
          <w:rFonts w:cstheme="minorHAnsi"/>
          <w:b/>
          <w:bCs/>
          <w:u w:val="single"/>
        </w:rPr>
        <w:t>OŽPOD – Koncepce v</w:t>
      </w:r>
      <w:r w:rsidRPr="00C676AB">
        <w:rPr>
          <w:rFonts w:cstheme="minorHAnsi"/>
          <w:b/>
          <w:bCs/>
          <w:u w:val="single"/>
        </w:rPr>
        <w:t xml:space="preserve"> oblasti odpadového hospodářství:</w:t>
      </w:r>
    </w:p>
    <w:p w14:paraId="63556BE9" w14:textId="7F9D87ED" w:rsidR="0043416D" w:rsidRPr="00C676AB" w:rsidRDefault="0043416D" w:rsidP="00A22AA0">
      <w:pPr>
        <w:pStyle w:val="Odstavecseseznamem"/>
        <w:numPr>
          <w:ilvl w:val="0"/>
          <w:numId w:val="13"/>
        </w:numPr>
        <w:ind w:left="1134" w:hanging="283"/>
        <w:jc w:val="both"/>
        <w:rPr>
          <w:rFonts w:cstheme="minorHAnsi"/>
        </w:rPr>
      </w:pPr>
      <w:r w:rsidRPr="00C676AB">
        <w:rPr>
          <w:rFonts w:cstheme="minorHAnsi"/>
        </w:rPr>
        <w:t>Plán odpadového hospodářství Středočeského kraje pro období 2016 až 2025</w:t>
      </w:r>
    </w:p>
    <w:p w14:paraId="5F19C114" w14:textId="77777777" w:rsidR="0043416D" w:rsidRPr="00A22AA0" w:rsidRDefault="0043416D" w:rsidP="009F48A9">
      <w:pPr>
        <w:spacing w:after="0"/>
        <w:ind w:firstLine="708"/>
        <w:jc w:val="both"/>
        <w:rPr>
          <w:rFonts w:cstheme="minorHAnsi"/>
          <w:b/>
          <w:bCs/>
          <w:u w:val="single"/>
        </w:rPr>
      </w:pPr>
      <w:r w:rsidRPr="00A22AA0">
        <w:rPr>
          <w:rFonts w:cstheme="minorHAnsi"/>
          <w:b/>
          <w:bCs/>
          <w:u w:val="single"/>
        </w:rPr>
        <w:t>Studie v oblasti odpadového hospodářství:</w:t>
      </w:r>
    </w:p>
    <w:p w14:paraId="7A110AA2" w14:textId="729995DE" w:rsidR="0043416D" w:rsidRPr="00C676AB" w:rsidRDefault="0043416D" w:rsidP="00A22AA0">
      <w:pPr>
        <w:pStyle w:val="Odstavecseseznamem"/>
        <w:numPr>
          <w:ilvl w:val="0"/>
          <w:numId w:val="13"/>
        </w:numPr>
        <w:ind w:left="1134" w:hanging="283"/>
        <w:jc w:val="both"/>
        <w:rPr>
          <w:rFonts w:cstheme="minorHAnsi"/>
        </w:rPr>
      </w:pPr>
      <w:r w:rsidRPr="00C676AB">
        <w:rPr>
          <w:rFonts w:cstheme="minorHAnsi"/>
        </w:rPr>
        <w:t>Revize skládek ve Středočeském kraji (2003)</w:t>
      </w:r>
    </w:p>
    <w:p w14:paraId="7AD1D80B" w14:textId="091750F3" w:rsidR="0043416D" w:rsidRPr="00C676AB" w:rsidRDefault="0043416D" w:rsidP="00A22AA0">
      <w:pPr>
        <w:pStyle w:val="Odstavecseseznamem"/>
        <w:numPr>
          <w:ilvl w:val="0"/>
          <w:numId w:val="13"/>
        </w:numPr>
        <w:ind w:left="1134" w:hanging="283"/>
        <w:jc w:val="both"/>
        <w:rPr>
          <w:rFonts w:cstheme="minorHAnsi"/>
        </w:rPr>
      </w:pPr>
      <w:r w:rsidRPr="00C676AB">
        <w:rPr>
          <w:rFonts w:cstheme="minorHAnsi"/>
        </w:rPr>
        <w:t>Audit svozových firem a třídících linek odpadů (2004)</w:t>
      </w:r>
    </w:p>
    <w:p w14:paraId="5F5A0D1D" w14:textId="5E8931F3" w:rsidR="0043416D" w:rsidRPr="00C676AB" w:rsidRDefault="0043416D" w:rsidP="00A22AA0">
      <w:pPr>
        <w:pStyle w:val="Odstavecseseznamem"/>
        <w:numPr>
          <w:ilvl w:val="0"/>
          <w:numId w:val="13"/>
        </w:numPr>
        <w:ind w:left="1134" w:hanging="283"/>
        <w:jc w:val="both"/>
        <w:rPr>
          <w:rFonts w:cstheme="minorHAnsi"/>
        </w:rPr>
      </w:pPr>
      <w:r w:rsidRPr="00C676AB">
        <w:rPr>
          <w:rFonts w:cstheme="minorHAnsi"/>
        </w:rPr>
        <w:t>Nakládání s nebezpečným odpadem ze zdravotnictví s důrazem na řešení odpadů z organizací zřizovaných Středočeským krajem nebo obcemi na území Středočeského kraje (2004)</w:t>
      </w:r>
    </w:p>
    <w:p w14:paraId="1CB5F9C3" w14:textId="504E0F8B" w:rsidR="0043416D" w:rsidRPr="00C676AB" w:rsidRDefault="0043416D" w:rsidP="00A22AA0">
      <w:pPr>
        <w:pStyle w:val="Odstavecseseznamem"/>
        <w:numPr>
          <w:ilvl w:val="0"/>
          <w:numId w:val="13"/>
        </w:numPr>
        <w:ind w:left="1134" w:hanging="283"/>
        <w:jc w:val="both"/>
        <w:rPr>
          <w:rFonts w:cstheme="minorHAnsi"/>
        </w:rPr>
      </w:pPr>
      <w:r w:rsidRPr="00C676AB">
        <w:rPr>
          <w:rFonts w:cstheme="minorHAnsi"/>
        </w:rPr>
        <w:t>Audit zařízení na využití odpadů (2005)</w:t>
      </w:r>
    </w:p>
    <w:p w14:paraId="0C3B7AB8" w14:textId="6E500634" w:rsidR="0043416D" w:rsidRPr="00C676AB" w:rsidRDefault="0043416D" w:rsidP="00A22AA0">
      <w:pPr>
        <w:pStyle w:val="Odstavecseseznamem"/>
        <w:numPr>
          <w:ilvl w:val="0"/>
          <w:numId w:val="13"/>
        </w:numPr>
        <w:ind w:left="1134" w:hanging="283"/>
        <w:jc w:val="both"/>
        <w:rPr>
          <w:rFonts w:cstheme="minorHAnsi"/>
        </w:rPr>
      </w:pPr>
      <w:r w:rsidRPr="00C676AB">
        <w:rPr>
          <w:rFonts w:cstheme="minorHAnsi"/>
        </w:rPr>
        <w:t>Dovoz a výroba elektronických zařízení, olejů, baterií a akumulátorů ve Středočeském kraji z pohledu legislativy upravující nakládání s odpady (2005)</w:t>
      </w:r>
    </w:p>
    <w:p w14:paraId="60DFA641" w14:textId="0F0AF739" w:rsidR="0043416D" w:rsidRPr="00C676AB" w:rsidRDefault="0043416D" w:rsidP="00A22AA0">
      <w:pPr>
        <w:pStyle w:val="Odstavecseseznamem"/>
        <w:numPr>
          <w:ilvl w:val="0"/>
          <w:numId w:val="13"/>
        </w:numPr>
        <w:ind w:left="1134" w:hanging="283"/>
        <w:jc w:val="both"/>
        <w:rPr>
          <w:rFonts w:cstheme="minorHAnsi"/>
        </w:rPr>
      </w:pPr>
      <w:r w:rsidRPr="00C676AB">
        <w:rPr>
          <w:rFonts w:cstheme="minorHAnsi"/>
        </w:rPr>
        <w:t>Návrh plánu podpory výrobků z odpadů (2005)</w:t>
      </w:r>
    </w:p>
    <w:p w14:paraId="7EF9FB67" w14:textId="32BB02C6" w:rsidR="0043416D" w:rsidRPr="00C676AB" w:rsidRDefault="0043416D" w:rsidP="00A22AA0">
      <w:pPr>
        <w:pStyle w:val="Odstavecseseznamem"/>
        <w:numPr>
          <w:ilvl w:val="0"/>
          <w:numId w:val="13"/>
        </w:numPr>
        <w:ind w:left="1134" w:hanging="283"/>
        <w:jc w:val="both"/>
        <w:rPr>
          <w:rFonts w:cstheme="minorHAnsi"/>
        </w:rPr>
      </w:pPr>
      <w:r w:rsidRPr="00C676AB">
        <w:rPr>
          <w:rFonts w:cstheme="minorHAnsi"/>
        </w:rPr>
        <w:t>Zpracovatelské kapacity BRO a BRKO (2005)</w:t>
      </w:r>
    </w:p>
    <w:p w14:paraId="572E9EEB" w14:textId="4B664131" w:rsidR="0043416D" w:rsidRPr="00C676AB" w:rsidRDefault="0043416D" w:rsidP="00A22AA0">
      <w:pPr>
        <w:pStyle w:val="Odstavecseseznamem"/>
        <w:numPr>
          <w:ilvl w:val="0"/>
          <w:numId w:val="13"/>
        </w:numPr>
        <w:ind w:left="1134" w:hanging="283"/>
        <w:jc w:val="both"/>
        <w:rPr>
          <w:rFonts w:cstheme="minorHAnsi"/>
        </w:rPr>
      </w:pPr>
      <w:r w:rsidRPr="00C676AB">
        <w:rPr>
          <w:rFonts w:cstheme="minorHAnsi"/>
        </w:rPr>
        <w:lastRenderedPageBreak/>
        <w:t>Realizace centrálního zpracovatelského zařízení ve Středočeském kraji pro hlavní kategorie odpadních elektrických a elektronických zařízení (2006)</w:t>
      </w:r>
    </w:p>
    <w:p w14:paraId="32938AFE" w14:textId="2CDFD7C8" w:rsidR="0043416D" w:rsidRPr="00C676AB" w:rsidRDefault="0043416D" w:rsidP="00A22AA0">
      <w:pPr>
        <w:pStyle w:val="Odstavecseseznamem"/>
        <w:numPr>
          <w:ilvl w:val="0"/>
          <w:numId w:val="13"/>
        </w:numPr>
        <w:ind w:left="1134" w:hanging="283"/>
        <w:jc w:val="both"/>
        <w:rPr>
          <w:rFonts w:cstheme="minorHAnsi"/>
        </w:rPr>
      </w:pPr>
      <w:r w:rsidRPr="00C676AB">
        <w:rPr>
          <w:rFonts w:cstheme="minorHAnsi"/>
        </w:rPr>
        <w:t>Zhodnocení stavu zpracování biologicky rozložitelných odpadů na území SK (2007)</w:t>
      </w:r>
    </w:p>
    <w:p w14:paraId="61480225" w14:textId="2265EB79" w:rsidR="0043416D" w:rsidRPr="00C676AB" w:rsidRDefault="0043416D" w:rsidP="00A22AA0">
      <w:pPr>
        <w:pStyle w:val="Odstavecseseznamem"/>
        <w:numPr>
          <w:ilvl w:val="0"/>
          <w:numId w:val="13"/>
        </w:numPr>
        <w:ind w:left="1134" w:hanging="283"/>
        <w:jc w:val="both"/>
        <w:rPr>
          <w:rFonts w:cstheme="minorHAnsi"/>
        </w:rPr>
      </w:pPr>
      <w:r w:rsidRPr="00C676AB">
        <w:rPr>
          <w:rFonts w:cstheme="minorHAnsi"/>
        </w:rPr>
        <w:t>Zhodnocení stavu důlních prostorů po těžbě štěrkopísku ve Středočeském kraji se zaměřením na způsob jejich zavezení a rekultivace provedené s využitím odpadů, vedlejších energetických produktů (VEP) a certifikovaných stavebních recyklátů (2009)</w:t>
      </w:r>
    </w:p>
    <w:p w14:paraId="22873769" w14:textId="3B07564D" w:rsidR="0043416D" w:rsidRPr="00C676AB" w:rsidRDefault="0043416D" w:rsidP="00A22AA0">
      <w:pPr>
        <w:pStyle w:val="Odstavecseseznamem"/>
        <w:numPr>
          <w:ilvl w:val="0"/>
          <w:numId w:val="13"/>
        </w:numPr>
        <w:ind w:left="1134" w:hanging="283"/>
        <w:jc w:val="both"/>
        <w:rPr>
          <w:rFonts w:cstheme="minorHAnsi"/>
        </w:rPr>
      </w:pPr>
      <w:r w:rsidRPr="00C676AB">
        <w:rPr>
          <w:rFonts w:cstheme="minorHAnsi"/>
        </w:rPr>
        <w:t>Návrh vytvoření integrovaného systému nakládání s odpady v jednotlivých regionech kraje za účelem zvyšování využití směsného komunálního odpadu a snižování podílu skládkovaných komunálních bioodpadů (BRKO) (2011)</w:t>
      </w:r>
    </w:p>
    <w:p w14:paraId="38657530" w14:textId="23869D8B" w:rsidR="0043416D" w:rsidRPr="00C676AB" w:rsidRDefault="0043416D" w:rsidP="00A22AA0">
      <w:pPr>
        <w:pStyle w:val="Odstavecseseznamem"/>
        <w:numPr>
          <w:ilvl w:val="0"/>
          <w:numId w:val="13"/>
        </w:numPr>
        <w:ind w:left="1134" w:hanging="283"/>
        <w:jc w:val="both"/>
        <w:rPr>
          <w:rFonts w:cstheme="minorHAnsi"/>
        </w:rPr>
      </w:pPr>
      <w:r w:rsidRPr="00C676AB">
        <w:rPr>
          <w:rFonts w:cstheme="minorHAnsi"/>
        </w:rPr>
        <w:t>Technickoekonomická analýza integrovaného systému nakládání s komunálními a dalšími odpady ve Středočeském kraji (2012)</w:t>
      </w:r>
    </w:p>
    <w:p w14:paraId="274D7533" w14:textId="7E56A19A" w:rsidR="0043416D" w:rsidRPr="00C676AB" w:rsidRDefault="0043416D" w:rsidP="00A22AA0">
      <w:pPr>
        <w:pStyle w:val="Odstavecseseznamem"/>
        <w:numPr>
          <w:ilvl w:val="0"/>
          <w:numId w:val="13"/>
        </w:numPr>
        <w:ind w:left="1134" w:hanging="283"/>
        <w:jc w:val="both"/>
        <w:rPr>
          <w:rFonts w:cstheme="minorHAnsi"/>
        </w:rPr>
      </w:pPr>
      <w:r w:rsidRPr="00C676AB">
        <w:rPr>
          <w:rFonts w:cstheme="minorHAnsi"/>
        </w:rPr>
        <w:t>Překládací stanice odpadů ve Středočeském kraji (2014 a 2016)</w:t>
      </w:r>
    </w:p>
    <w:p w14:paraId="6195F94C" w14:textId="5C82956B" w:rsidR="0043416D" w:rsidRPr="00C676AB" w:rsidRDefault="0043416D" w:rsidP="00A22AA0">
      <w:pPr>
        <w:pStyle w:val="Odstavecseseznamem"/>
        <w:numPr>
          <w:ilvl w:val="0"/>
          <w:numId w:val="13"/>
        </w:numPr>
        <w:ind w:left="1134" w:hanging="283"/>
        <w:jc w:val="both"/>
        <w:rPr>
          <w:rFonts w:cstheme="minorHAnsi"/>
        </w:rPr>
      </w:pPr>
      <w:r w:rsidRPr="00C676AB">
        <w:rPr>
          <w:rFonts w:cstheme="minorHAnsi"/>
        </w:rPr>
        <w:t>Možnosti využívání a odstraňování SKO (2018)</w:t>
      </w:r>
    </w:p>
    <w:p w14:paraId="5189B54C" w14:textId="18AB091C" w:rsidR="0043416D" w:rsidRPr="00C676AB" w:rsidRDefault="0043416D" w:rsidP="00A22AA0">
      <w:pPr>
        <w:pStyle w:val="Odstavecseseznamem"/>
        <w:numPr>
          <w:ilvl w:val="0"/>
          <w:numId w:val="13"/>
        </w:numPr>
        <w:ind w:left="1134" w:hanging="283"/>
        <w:jc w:val="both"/>
        <w:rPr>
          <w:rFonts w:cstheme="minorHAnsi"/>
        </w:rPr>
      </w:pPr>
      <w:r w:rsidRPr="00C676AB">
        <w:rPr>
          <w:rFonts w:cstheme="minorHAnsi"/>
        </w:rPr>
        <w:t>Aktivity na podporu realizace opatření k naplnění cílů POH Středočeského kraje – Překládací stanice (2022)</w:t>
      </w:r>
    </w:p>
    <w:p w14:paraId="2AFCF289" w14:textId="77777777" w:rsidR="0043416D" w:rsidRPr="00C676AB" w:rsidRDefault="0043416D" w:rsidP="009F48A9">
      <w:pPr>
        <w:spacing w:after="0"/>
        <w:ind w:firstLine="708"/>
        <w:jc w:val="both"/>
        <w:rPr>
          <w:rFonts w:cstheme="minorHAnsi"/>
          <w:b/>
          <w:bCs/>
          <w:u w:val="single"/>
        </w:rPr>
      </w:pPr>
      <w:r w:rsidRPr="00C676AB">
        <w:rPr>
          <w:rFonts w:cstheme="minorHAnsi"/>
          <w:b/>
          <w:bCs/>
          <w:u w:val="single"/>
        </w:rPr>
        <w:t>Publikace v oblasti odpadového hospodářství:</w:t>
      </w:r>
    </w:p>
    <w:p w14:paraId="44F14803" w14:textId="0F7D89C9" w:rsidR="0043416D" w:rsidRPr="00C676AB" w:rsidRDefault="0043416D" w:rsidP="00A22AA0">
      <w:pPr>
        <w:pStyle w:val="Odstavecseseznamem"/>
        <w:numPr>
          <w:ilvl w:val="0"/>
          <w:numId w:val="16"/>
        </w:numPr>
        <w:ind w:left="1134" w:hanging="283"/>
        <w:jc w:val="both"/>
        <w:rPr>
          <w:rFonts w:cstheme="minorHAnsi"/>
        </w:rPr>
      </w:pPr>
      <w:r w:rsidRPr="00C676AB">
        <w:rPr>
          <w:rFonts w:cstheme="minorHAnsi"/>
        </w:rPr>
        <w:t>Pohádková knížka Třídilka (2012 a 2014)</w:t>
      </w:r>
    </w:p>
    <w:p w14:paraId="7764778C" w14:textId="5E1B9B9D" w:rsidR="0043416D" w:rsidRPr="00C676AB" w:rsidRDefault="0043416D" w:rsidP="00A22AA0">
      <w:pPr>
        <w:pStyle w:val="Odstavecseseznamem"/>
        <w:numPr>
          <w:ilvl w:val="0"/>
          <w:numId w:val="16"/>
        </w:numPr>
        <w:ind w:left="1134" w:hanging="283"/>
        <w:jc w:val="both"/>
        <w:rPr>
          <w:rFonts w:cstheme="minorHAnsi"/>
        </w:rPr>
      </w:pPr>
      <w:r w:rsidRPr="00C676AB">
        <w:rPr>
          <w:rFonts w:cstheme="minorHAnsi"/>
        </w:rPr>
        <w:t>Komunální odpad po roce 2024 (2017)</w:t>
      </w:r>
    </w:p>
    <w:p w14:paraId="644B3B9B" w14:textId="642DCDB2" w:rsidR="0043416D" w:rsidRPr="00C676AB" w:rsidRDefault="0043416D" w:rsidP="00A22AA0">
      <w:pPr>
        <w:pStyle w:val="Odstavecseseznamem"/>
        <w:numPr>
          <w:ilvl w:val="0"/>
          <w:numId w:val="16"/>
        </w:numPr>
        <w:ind w:left="1134" w:hanging="283"/>
        <w:jc w:val="both"/>
        <w:rPr>
          <w:rFonts w:cstheme="minorHAnsi"/>
          <w:b/>
          <w:bCs/>
          <w:u w:val="single"/>
        </w:rPr>
      </w:pPr>
      <w:r w:rsidRPr="00C676AB">
        <w:rPr>
          <w:rFonts w:cstheme="minorHAnsi"/>
        </w:rPr>
        <w:t>Překládací stanice v odpadovém hospodářství obcí (2018)</w:t>
      </w:r>
    </w:p>
    <w:p w14:paraId="353A8BFD" w14:textId="77777777" w:rsidR="0043416D" w:rsidRPr="00C676AB" w:rsidRDefault="0043416D" w:rsidP="009F48A9">
      <w:pPr>
        <w:jc w:val="both"/>
        <w:rPr>
          <w:rFonts w:cstheme="minorHAnsi"/>
          <w:b/>
          <w:bCs/>
        </w:rPr>
      </w:pPr>
      <w:r w:rsidRPr="00C676AB">
        <w:rPr>
          <w:rFonts w:cstheme="minorHAnsi"/>
          <w:b/>
          <w:bCs/>
        </w:rPr>
        <w:t xml:space="preserve">OŽPVH </w:t>
      </w:r>
      <w:r w:rsidRPr="00C676AB">
        <w:rPr>
          <w:rFonts w:cstheme="minorHAnsi"/>
          <w:b/>
          <w:bCs/>
          <w:u w:val="single"/>
        </w:rPr>
        <w:t>Plán rozvoje vodovodů a kanalizací Středočeského kraje</w:t>
      </w:r>
    </w:p>
    <w:p w14:paraId="22194B38" w14:textId="6748FCFE" w:rsidR="0043416D" w:rsidRPr="00E234A7" w:rsidRDefault="0043416D" w:rsidP="00A22AA0">
      <w:pPr>
        <w:pStyle w:val="Odstavecseseznamem"/>
        <w:numPr>
          <w:ilvl w:val="0"/>
          <w:numId w:val="17"/>
        </w:numPr>
        <w:ind w:left="1134" w:hanging="283"/>
        <w:jc w:val="both"/>
        <w:rPr>
          <w:rFonts w:cstheme="minorHAnsi"/>
        </w:rPr>
      </w:pPr>
      <w:r w:rsidRPr="00E234A7">
        <w:rPr>
          <w:rFonts w:cstheme="minorHAnsi"/>
        </w:rPr>
        <w:t>Zajištění zabezpečenosti dodávky vody pro území Středočeského kraje v rámci Pražské metropolitní oblasti – studie proveditelnosti</w:t>
      </w:r>
    </w:p>
    <w:p w14:paraId="3F6762CF" w14:textId="761E7EF3" w:rsidR="0043416D" w:rsidRPr="00E234A7" w:rsidRDefault="0043416D" w:rsidP="00A22AA0">
      <w:pPr>
        <w:pStyle w:val="Odstavecseseznamem"/>
        <w:numPr>
          <w:ilvl w:val="0"/>
          <w:numId w:val="17"/>
        </w:numPr>
        <w:ind w:left="1134" w:hanging="283"/>
        <w:jc w:val="both"/>
        <w:rPr>
          <w:rFonts w:cstheme="minorHAnsi"/>
        </w:rPr>
      </w:pPr>
      <w:r w:rsidRPr="00E234A7">
        <w:rPr>
          <w:rFonts w:cstheme="minorHAnsi"/>
        </w:rPr>
        <w:t>Analýza a příprava opatření ke zmírnění negativních dopadů sucha a nedostatku vody na území Středočeského kraje</w:t>
      </w:r>
    </w:p>
    <w:p w14:paraId="7C467344" w14:textId="0AF938F3" w:rsidR="0043416D" w:rsidRPr="00E234A7" w:rsidRDefault="0043416D" w:rsidP="00A22AA0">
      <w:pPr>
        <w:pStyle w:val="Odstavecseseznamem"/>
        <w:numPr>
          <w:ilvl w:val="0"/>
          <w:numId w:val="17"/>
        </w:numPr>
        <w:ind w:left="1134" w:hanging="283"/>
        <w:jc w:val="both"/>
        <w:rPr>
          <w:rFonts w:cstheme="minorHAnsi"/>
        </w:rPr>
      </w:pPr>
      <w:r w:rsidRPr="00E234A7">
        <w:rPr>
          <w:rFonts w:cstheme="minorHAnsi"/>
        </w:rPr>
        <w:t>Studie odtokových poměrů včetně návrhů možných protipovodňových opatření v povodí vodního toku Berounky</w:t>
      </w:r>
    </w:p>
    <w:p w14:paraId="35C0F044" w14:textId="160A81BF" w:rsidR="0043416D" w:rsidRPr="00E234A7" w:rsidRDefault="0043416D" w:rsidP="00A22AA0">
      <w:pPr>
        <w:pStyle w:val="Odstavecseseznamem"/>
        <w:numPr>
          <w:ilvl w:val="0"/>
          <w:numId w:val="17"/>
        </w:numPr>
        <w:ind w:left="1134" w:hanging="283"/>
        <w:jc w:val="both"/>
        <w:rPr>
          <w:rFonts w:cstheme="minorHAnsi"/>
        </w:rPr>
      </w:pPr>
      <w:r w:rsidRPr="00E234A7">
        <w:rPr>
          <w:rFonts w:cstheme="minorHAnsi"/>
        </w:rPr>
        <w:t>Studie odtokových poměrů včetně návrhů možných protipovodňových opatření v povodí vodního toku Výrovka</w:t>
      </w:r>
    </w:p>
    <w:p w14:paraId="45CE1E38" w14:textId="2C202A18" w:rsidR="0043416D" w:rsidRPr="00E234A7" w:rsidRDefault="0043416D" w:rsidP="009F48A9">
      <w:pPr>
        <w:spacing w:after="0"/>
        <w:ind w:firstLine="709"/>
        <w:jc w:val="both"/>
        <w:rPr>
          <w:rFonts w:cstheme="minorHAnsi"/>
          <w:b/>
          <w:bCs/>
        </w:rPr>
      </w:pPr>
      <w:r w:rsidRPr="00E234A7">
        <w:rPr>
          <w:rFonts w:cstheme="minorHAnsi"/>
          <w:b/>
          <w:bCs/>
          <w:u w:val="single"/>
        </w:rPr>
        <w:t>Plány dílčích povodí pro území Středočeského kraje:</w:t>
      </w:r>
    </w:p>
    <w:p w14:paraId="0F6A290E" w14:textId="3DC6C6EA" w:rsidR="0043416D" w:rsidRPr="00E234A7" w:rsidRDefault="0043416D" w:rsidP="00A22AA0">
      <w:pPr>
        <w:pStyle w:val="Odstavecseseznamem"/>
        <w:numPr>
          <w:ilvl w:val="0"/>
          <w:numId w:val="17"/>
        </w:numPr>
        <w:ind w:left="1134" w:hanging="283"/>
        <w:jc w:val="both"/>
        <w:rPr>
          <w:rFonts w:cstheme="minorHAnsi"/>
        </w:rPr>
      </w:pPr>
      <w:r w:rsidRPr="00E234A7">
        <w:rPr>
          <w:rFonts w:cstheme="minorHAnsi"/>
        </w:rPr>
        <w:t>Plán dílčího povodí Horní Vltavy</w:t>
      </w:r>
    </w:p>
    <w:p w14:paraId="76B5C856" w14:textId="69C397B6" w:rsidR="0043416D" w:rsidRPr="00E234A7" w:rsidRDefault="0043416D" w:rsidP="00A22AA0">
      <w:pPr>
        <w:pStyle w:val="Odstavecseseznamem"/>
        <w:numPr>
          <w:ilvl w:val="0"/>
          <w:numId w:val="17"/>
        </w:numPr>
        <w:ind w:left="1134" w:hanging="283"/>
        <w:jc w:val="both"/>
        <w:rPr>
          <w:rFonts w:cstheme="minorHAnsi"/>
        </w:rPr>
      </w:pPr>
      <w:r w:rsidRPr="00E234A7">
        <w:rPr>
          <w:rFonts w:cstheme="minorHAnsi"/>
        </w:rPr>
        <w:t>Plán dílčího povodí Dolní Vltavy</w:t>
      </w:r>
    </w:p>
    <w:p w14:paraId="36D38BAC" w14:textId="51CED859" w:rsidR="0043416D" w:rsidRPr="00E234A7" w:rsidRDefault="0043416D" w:rsidP="00A22AA0">
      <w:pPr>
        <w:pStyle w:val="Odstavecseseznamem"/>
        <w:numPr>
          <w:ilvl w:val="0"/>
          <w:numId w:val="17"/>
        </w:numPr>
        <w:ind w:left="1134" w:hanging="283"/>
        <w:jc w:val="both"/>
        <w:rPr>
          <w:rFonts w:cstheme="minorHAnsi"/>
        </w:rPr>
      </w:pPr>
      <w:r w:rsidRPr="00E234A7">
        <w:rPr>
          <w:rFonts w:cstheme="minorHAnsi"/>
        </w:rPr>
        <w:t>Plán dílčího povodí Berounky</w:t>
      </w:r>
    </w:p>
    <w:p w14:paraId="6CA205D8" w14:textId="68CD1F56" w:rsidR="0043416D" w:rsidRPr="00E234A7" w:rsidRDefault="0043416D" w:rsidP="00A22AA0">
      <w:pPr>
        <w:pStyle w:val="Odstavecseseznamem"/>
        <w:numPr>
          <w:ilvl w:val="0"/>
          <w:numId w:val="17"/>
        </w:numPr>
        <w:ind w:left="1134" w:hanging="283"/>
        <w:jc w:val="both"/>
        <w:rPr>
          <w:rFonts w:cstheme="minorHAnsi"/>
        </w:rPr>
      </w:pPr>
      <w:r w:rsidRPr="00E234A7">
        <w:rPr>
          <w:rFonts w:cstheme="minorHAnsi"/>
        </w:rPr>
        <w:t>Plán dílčího povodí Horního a středního Labe</w:t>
      </w:r>
    </w:p>
    <w:p w14:paraId="1EC730CC" w14:textId="6FFDDC5A" w:rsidR="0043416D" w:rsidRPr="00E234A7" w:rsidRDefault="0043416D" w:rsidP="00A22AA0">
      <w:pPr>
        <w:pStyle w:val="Odstavecseseznamem"/>
        <w:numPr>
          <w:ilvl w:val="0"/>
          <w:numId w:val="17"/>
        </w:numPr>
        <w:ind w:left="1134" w:hanging="283"/>
        <w:jc w:val="both"/>
        <w:rPr>
          <w:rFonts w:cstheme="minorHAnsi"/>
        </w:rPr>
      </w:pPr>
      <w:r w:rsidRPr="00E234A7">
        <w:rPr>
          <w:rFonts w:cstheme="minorHAnsi"/>
        </w:rPr>
        <w:t>Plán dílčího povodí Ohře a dolního Labe</w:t>
      </w:r>
    </w:p>
    <w:p w14:paraId="5CFBD49B" w14:textId="77777777" w:rsidR="00E234A7" w:rsidRPr="00E234A7" w:rsidRDefault="0043416D" w:rsidP="00A22AA0">
      <w:pPr>
        <w:pStyle w:val="Odstavecseseznamem"/>
        <w:numPr>
          <w:ilvl w:val="0"/>
          <w:numId w:val="17"/>
        </w:numPr>
        <w:ind w:left="1134" w:hanging="283"/>
        <w:jc w:val="both"/>
        <w:rPr>
          <w:rFonts w:cstheme="minorHAnsi"/>
        </w:rPr>
      </w:pPr>
      <w:r w:rsidRPr="00E234A7">
        <w:rPr>
          <w:rFonts w:cstheme="minorHAnsi"/>
        </w:rPr>
        <w:t>Studie odtokových poměrů na území Středočeského kraje (2003)</w:t>
      </w:r>
    </w:p>
    <w:p w14:paraId="761910C8" w14:textId="44181573" w:rsidR="0043416D" w:rsidRPr="00E234A7" w:rsidRDefault="00E234A7" w:rsidP="00A22AA0">
      <w:pPr>
        <w:pStyle w:val="Odstavecseseznamem"/>
        <w:numPr>
          <w:ilvl w:val="0"/>
          <w:numId w:val="17"/>
        </w:numPr>
        <w:ind w:left="1134" w:hanging="283"/>
        <w:jc w:val="both"/>
        <w:rPr>
          <w:rFonts w:cstheme="minorHAnsi"/>
        </w:rPr>
      </w:pPr>
      <w:r w:rsidRPr="00E234A7">
        <w:rPr>
          <w:rFonts w:cstheme="minorHAnsi"/>
        </w:rPr>
        <w:t>L</w:t>
      </w:r>
      <w:r w:rsidR="0043416D" w:rsidRPr="00E234A7">
        <w:rPr>
          <w:rFonts w:cstheme="minorHAnsi"/>
        </w:rPr>
        <w:t>okální studie odtokových poměrů (2005 až 2008)</w:t>
      </w:r>
    </w:p>
    <w:p w14:paraId="3AA5AD23" w14:textId="6A1A4248" w:rsidR="0043416D" w:rsidRPr="00E234A7" w:rsidRDefault="0043416D" w:rsidP="00A22AA0">
      <w:pPr>
        <w:pStyle w:val="Odstavecseseznamem"/>
        <w:numPr>
          <w:ilvl w:val="0"/>
          <w:numId w:val="17"/>
        </w:numPr>
        <w:ind w:left="1134" w:hanging="283"/>
        <w:jc w:val="both"/>
        <w:rPr>
          <w:rFonts w:cstheme="minorHAnsi"/>
        </w:rPr>
      </w:pPr>
      <w:r w:rsidRPr="00E234A7">
        <w:rPr>
          <w:rFonts w:cstheme="minorHAnsi"/>
        </w:rPr>
        <w:t>Staré ekologické zátěže Středočeského kraje – inventarizační studie (2006)</w:t>
      </w:r>
    </w:p>
    <w:p w14:paraId="00EFE186" w14:textId="01042025" w:rsidR="0043416D" w:rsidRPr="00E234A7" w:rsidRDefault="0043416D" w:rsidP="00A22AA0">
      <w:pPr>
        <w:pStyle w:val="Odstavecseseznamem"/>
        <w:numPr>
          <w:ilvl w:val="0"/>
          <w:numId w:val="17"/>
        </w:numPr>
        <w:ind w:left="1134" w:hanging="283"/>
        <w:jc w:val="both"/>
        <w:rPr>
          <w:rFonts w:cstheme="minorHAnsi"/>
        </w:rPr>
      </w:pPr>
      <w:r w:rsidRPr="00E234A7">
        <w:rPr>
          <w:rFonts w:cstheme="minorHAnsi"/>
        </w:rPr>
        <w:t>Koncepce protipovodňových opatření Středočeského kraje (2008)</w:t>
      </w:r>
    </w:p>
    <w:p w14:paraId="0DAB81F0" w14:textId="0FDB578C" w:rsidR="0043416D" w:rsidRPr="00E234A7" w:rsidRDefault="0043416D" w:rsidP="00A22AA0">
      <w:pPr>
        <w:pStyle w:val="Odstavecseseznamem"/>
        <w:numPr>
          <w:ilvl w:val="0"/>
          <w:numId w:val="17"/>
        </w:numPr>
        <w:ind w:left="1134" w:hanging="283"/>
        <w:jc w:val="both"/>
        <w:rPr>
          <w:rFonts w:cstheme="minorHAnsi"/>
        </w:rPr>
      </w:pPr>
      <w:r w:rsidRPr="00E234A7">
        <w:rPr>
          <w:rFonts w:cstheme="minorHAnsi"/>
        </w:rPr>
        <w:t>Plán pro zvládání sucha a stavu nedostatku vody Středočeského kraje</w:t>
      </w:r>
    </w:p>
    <w:p w14:paraId="1AD24CBF" w14:textId="46388CDF" w:rsidR="0043416D" w:rsidRPr="009F48A9" w:rsidRDefault="0043416D" w:rsidP="009F48A9">
      <w:pPr>
        <w:spacing w:before="120" w:after="120" w:line="240" w:lineRule="auto"/>
        <w:jc w:val="both"/>
        <w:rPr>
          <w:rFonts w:cstheme="minorHAnsi"/>
          <w:b/>
          <w:bCs/>
          <w:u w:val="single"/>
        </w:rPr>
      </w:pPr>
      <w:r w:rsidRPr="009F48A9">
        <w:rPr>
          <w:rFonts w:cstheme="minorHAnsi"/>
          <w:b/>
          <w:bCs/>
          <w:u w:val="single"/>
        </w:rPr>
        <w:t>ODBOR KANCELÁŘE HEJTMANKY</w:t>
      </w:r>
    </w:p>
    <w:p w14:paraId="073D4354" w14:textId="185EFDC1" w:rsidR="00C676AB" w:rsidRPr="00C676AB" w:rsidRDefault="00C676AB" w:rsidP="00C676AB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C676AB">
        <w:rPr>
          <w:rFonts w:cstheme="minorHAnsi"/>
        </w:rPr>
        <w:t>ODBOR NEMÁ ŽÁDNÉ VLASTNÍ DOKUMENTY KONCEPČNÍ, STRATEGICKÉ NEBO PROGRAMOVÉ POVAHY</w:t>
      </w:r>
    </w:p>
    <w:p w14:paraId="117B5A08" w14:textId="23FFC64D" w:rsidR="0043416D" w:rsidRPr="009F48A9" w:rsidRDefault="0043416D" w:rsidP="009F48A9">
      <w:pPr>
        <w:spacing w:before="120" w:after="120" w:line="240" w:lineRule="auto"/>
        <w:jc w:val="both"/>
        <w:rPr>
          <w:rFonts w:cstheme="minorHAnsi"/>
          <w:b/>
          <w:bCs/>
          <w:u w:val="single"/>
        </w:rPr>
      </w:pPr>
      <w:r w:rsidRPr="009F48A9">
        <w:rPr>
          <w:rFonts w:cstheme="minorHAnsi"/>
          <w:b/>
          <w:bCs/>
          <w:u w:val="single"/>
        </w:rPr>
        <w:t>ODBOR ZDRAVOTNICTVÍ</w:t>
      </w:r>
    </w:p>
    <w:p w14:paraId="4B008EB4" w14:textId="77777777" w:rsidR="00F771B1" w:rsidRPr="00C676AB" w:rsidRDefault="00F771B1" w:rsidP="00C676AB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C676AB">
        <w:rPr>
          <w:rFonts w:cstheme="minorHAnsi"/>
        </w:rPr>
        <w:t>ODBOR NEMÁ ŽÁDNÉ VLASTNÍ DOKUMENTY KONCEPČNÍ, STRATEGICKÉ NEBO PROGRAMOVÉ POVAHY</w:t>
      </w:r>
    </w:p>
    <w:p w14:paraId="7A1DA2E7" w14:textId="4323DE32" w:rsidR="00214B08" w:rsidRPr="009F48A9" w:rsidRDefault="00214B08" w:rsidP="009F48A9">
      <w:pPr>
        <w:spacing w:before="120" w:after="120" w:line="240" w:lineRule="auto"/>
        <w:jc w:val="both"/>
        <w:rPr>
          <w:rFonts w:cstheme="minorHAnsi"/>
          <w:b/>
          <w:bCs/>
          <w:u w:val="single"/>
        </w:rPr>
      </w:pPr>
      <w:r w:rsidRPr="009F48A9">
        <w:rPr>
          <w:rFonts w:cstheme="minorHAnsi"/>
          <w:b/>
          <w:bCs/>
          <w:u w:val="single"/>
        </w:rPr>
        <w:t>ODBOR INFORMATIKY</w:t>
      </w:r>
    </w:p>
    <w:p w14:paraId="6F6F6242" w14:textId="77777777" w:rsidR="00F771B1" w:rsidRPr="009F48A9" w:rsidRDefault="00F771B1" w:rsidP="009F48A9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9F48A9">
        <w:rPr>
          <w:rFonts w:cstheme="minorHAnsi"/>
        </w:rPr>
        <w:t>ODBOR NEMÁ ŽÁDNÉ VLASTNÍ DOKUMENTY KONCEPČNÍ, STRATEGICKÉ NEBO PROGRAMOVÉ POVAHY</w:t>
      </w:r>
    </w:p>
    <w:p w14:paraId="369321DF" w14:textId="17CA0474" w:rsidR="00214B08" w:rsidRPr="009F48A9" w:rsidRDefault="00214B08" w:rsidP="009F48A9">
      <w:pPr>
        <w:spacing w:before="120" w:after="120" w:line="240" w:lineRule="auto"/>
        <w:jc w:val="both"/>
        <w:rPr>
          <w:rFonts w:cstheme="minorHAnsi"/>
          <w:b/>
          <w:bCs/>
          <w:u w:val="single"/>
        </w:rPr>
      </w:pPr>
      <w:r w:rsidRPr="009F48A9">
        <w:rPr>
          <w:rFonts w:cstheme="minorHAnsi"/>
          <w:b/>
          <w:bCs/>
          <w:u w:val="single"/>
        </w:rPr>
        <w:t>ODBOR BEZPEČNOSTI A KRIZOVÉHO ŘÍZENÍ</w:t>
      </w:r>
    </w:p>
    <w:p w14:paraId="29AAD028" w14:textId="77777777" w:rsidR="009F48A9" w:rsidRDefault="00214B08" w:rsidP="00BB5E45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</w:rPr>
      </w:pPr>
      <w:r w:rsidRPr="009F48A9">
        <w:rPr>
          <w:rFonts w:asciiTheme="minorHAnsi" w:eastAsia="Times New Roman" w:hAnsiTheme="minorHAnsi" w:cstheme="minorHAnsi"/>
        </w:rPr>
        <w:t>Koncepce protidrogové politiky Středočeského kraje na léta 2022-2027</w:t>
      </w:r>
    </w:p>
    <w:p w14:paraId="3C07C058" w14:textId="77777777" w:rsidR="009F48A9" w:rsidRDefault="00214B08" w:rsidP="00BB5E45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</w:rPr>
      </w:pPr>
      <w:r w:rsidRPr="009F48A9">
        <w:rPr>
          <w:rFonts w:asciiTheme="minorHAnsi" w:eastAsia="Times New Roman" w:hAnsiTheme="minorHAnsi" w:cstheme="minorHAnsi"/>
        </w:rPr>
        <w:t>Akční plán realizace Koncepce protidrogové politiky Středočeského kraje na období 2022-2024</w:t>
      </w:r>
    </w:p>
    <w:p w14:paraId="0AB8703E" w14:textId="19004FF2" w:rsidR="00214B08" w:rsidRPr="009F48A9" w:rsidRDefault="00214B08" w:rsidP="00BB5E45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</w:rPr>
      </w:pPr>
      <w:r w:rsidRPr="009F48A9">
        <w:rPr>
          <w:rFonts w:asciiTheme="minorHAnsi" w:eastAsia="Times New Roman" w:hAnsiTheme="minorHAnsi" w:cstheme="minorHAnsi"/>
        </w:rPr>
        <w:t>Koncepce prevence kriminality Středočeského kraje na léta 2023-2027</w:t>
      </w:r>
    </w:p>
    <w:p w14:paraId="60B6B976" w14:textId="77777777" w:rsidR="00214B08" w:rsidRPr="009F48A9" w:rsidRDefault="00214B08" w:rsidP="009F48A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9F48A9">
        <w:rPr>
          <w:rFonts w:eastAsia="Times New Roman" w:cstheme="minorHAnsi"/>
        </w:rPr>
        <w:t>Program prevence kriminality na rok 2023 (případně vždy příslušný kalendářní rok)</w:t>
      </w:r>
    </w:p>
    <w:p w14:paraId="56A16FBF" w14:textId="6E2470C1" w:rsidR="00214B08" w:rsidRPr="009F48A9" w:rsidRDefault="00214B08" w:rsidP="009F48A9">
      <w:pPr>
        <w:spacing w:before="120" w:after="120" w:line="240" w:lineRule="auto"/>
        <w:jc w:val="both"/>
        <w:rPr>
          <w:rFonts w:cstheme="minorHAnsi"/>
          <w:b/>
          <w:bCs/>
          <w:u w:val="single"/>
        </w:rPr>
      </w:pPr>
      <w:r w:rsidRPr="009F48A9">
        <w:rPr>
          <w:rFonts w:cstheme="minorHAnsi"/>
          <w:b/>
          <w:bCs/>
          <w:u w:val="single"/>
        </w:rPr>
        <w:lastRenderedPageBreak/>
        <w:t>ODBOR HOSPODÁŘSKÉ SPRÁVY</w:t>
      </w:r>
    </w:p>
    <w:p w14:paraId="1F197A23" w14:textId="77777777" w:rsidR="00F771B1" w:rsidRPr="009F48A9" w:rsidRDefault="00F771B1" w:rsidP="009F48A9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9F48A9">
        <w:rPr>
          <w:rFonts w:cstheme="minorHAnsi"/>
        </w:rPr>
        <w:t>ODBOR NEMÁ ŽÁDNÉ VLASTNÍ DOKUMENTY KONCEPČNÍ, STRATEGICKÉ NEBO PROGRAMOVÉ POVAHY</w:t>
      </w:r>
    </w:p>
    <w:p w14:paraId="6A05D30E" w14:textId="0FEC8092" w:rsidR="00214B08" w:rsidRPr="009F48A9" w:rsidRDefault="00214B08" w:rsidP="009F48A9">
      <w:pPr>
        <w:spacing w:before="120" w:after="120" w:line="240" w:lineRule="auto"/>
        <w:jc w:val="both"/>
        <w:rPr>
          <w:rFonts w:cstheme="minorHAnsi"/>
          <w:b/>
          <w:bCs/>
          <w:u w:val="single"/>
        </w:rPr>
      </w:pPr>
      <w:r w:rsidRPr="009F48A9">
        <w:rPr>
          <w:rFonts w:cstheme="minorHAnsi"/>
          <w:b/>
          <w:bCs/>
          <w:u w:val="single"/>
        </w:rPr>
        <w:t>ODBOR VEŘEJNÉ MOBILITY</w:t>
      </w:r>
    </w:p>
    <w:p w14:paraId="308F4CDB" w14:textId="3F199DA7" w:rsidR="00214B08" w:rsidRPr="009F48A9" w:rsidRDefault="00214B08" w:rsidP="009F48A9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</w:rPr>
      </w:pPr>
      <w:r w:rsidRPr="009F48A9">
        <w:rPr>
          <w:rFonts w:eastAsia="Times New Roman" w:cstheme="minorHAnsi"/>
        </w:rPr>
        <w:t xml:space="preserve">Strategie rozvoje územního obvodu Středočeského kraje na období 2019–2024, S výhledem </w:t>
      </w:r>
      <w:r w:rsidR="00811683" w:rsidRPr="009F48A9">
        <w:rPr>
          <w:rFonts w:eastAsia="Times New Roman" w:cstheme="minorHAnsi"/>
        </w:rPr>
        <w:t xml:space="preserve">    </w:t>
      </w:r>
      <w:r w:rsidRPr="009F48A9">
        <w:rPr>
          <w:rFonts w:eastAsia="Times New Roman" w:cstheme="minorHAnsi"/>
        </w:rPr>
        <w:t>do 2030</w:t>
      </w:r>
    </w:p>
    <w:p w14:paraId="048448E6" w14:textId="77777777" w:rsidR="00214B08" w:rsidRPr="009F48A9" w:rsidRDefault="00214B08" w:rsidP="009F48A9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</w:rPr>
      </w:pPr>
      <w:r w:rsidRPr="009F48A9">
        <w:rPr>
          <w:rFonts w:eastAsia="Times New Roman" w:cstheme="minorHAnsi"/>
        </w:rPr>
        <w:t>Plán udržitelné mobility Prahy a okolí do roku 2030</w:t>
      </w:r>
    </w:p>
    <w:p w14:paraId="61ED6323" w14:textId="77777777" w:rsidR="00214B08" w:rsidRPr="009F48A9" w:rsidRDefault="00214B08" w:rsidP="009F48A9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</w:rPr>
      </w:pPr>
      <w:r w:rsidRPr="009F48A9">
        <w:rPr>
          <w:rFonts w:eastAsia="Times New Roman" w:cstheme="minorHAnsi"/>
        </w:rPr>
        <w:t>Koncepce rozvoje cyklistiky ve Středočeském kraji 2017–2023</w:t>
      </w:r>
    </w:p>
    <w:p w14:paraId="6B012FC5" w14:textId="77777777" w:rsidR="00214B08" w:rsidRPr="009F48A9" w:rsidRDefault="00214B08" w:rsidP="009F48A9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</w:rPr>
      </w:pPr>
      <w:r w:rsidRPr="009F48A9">
        <w:rPr>
          <w:rFonts w:eastAsia="Times New Roman" w:cstheme="minorHAnsi"/>
        </w:rPr>
        <w:t>Program 2023 pro poskytování dotací z rozpočtu Středočeského kraje ze Středočeského Fondu cyklistické infrastruktury</w:t>
      </w:r>
    </w:p>
    <w:p w14:paraId="279294A6" w14:textId="09E70637" w:rsidR="00214B08" w:rsidRPr="009F48A9" w:rsidRDefault="00214B08" w:rsidP="009F48A9">
      <w:pPr>
        <w:pStyle w:val="Odstavecseseznamem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</w:rPr>
      </w:pPr>
      <w:r w:rsidRPr="009F48A9">
        <w:rPr>
          <w:rFonts w:asciiTheme="minorHAnsi" w:eastAsia="Times New Roman" w:hAnsiTheme="minorHAnsi" w:cstheme="minorHAnsi"/>
        </w:rPr>
        <w:t>Plán dopravní obslužnosti Středočeského kraje pro období 2021–2025</w:t>
      </w:r>
    </w:p>
    <w:p w14:paraId="3D5D765A" w14:textId="77777777" w:rsidR="00214B08" w:rsidRPr="009F48A9" w:rsidRDefault="00214B08" w:rsidP="009F48A9">
      <w:pPr>
        <w:pStyle w:val="Odstavecseseznamem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</w:rPr>
      </w:pPr>
      <w:r w:rsidRPr="009F48A9">
        <w:rPr>
          <w:rFonts w:asciiTheme="minorHAnsi" w:eastAsia="Times New Roman" w:hAnsiTheme="minorHAnsi" w:cstheme="minorHAnsi"/>
        </w:rPr>
        <w:t>Zřizovací listina příspěvkové organizace Integrovaná doprava Středočeského kraje</w:t>
      </w:r>
    </w:p>
    <w:p w14:paraId="12340FFA" w14:textId="685326AB" w:rsidR="00214B08" w:rsidRPr="009F48A9" w:rsidRDefault="00214B08" w:rsidP="009F48A9">
      <w:pPr>
        <w:spacing w:before="120" w:after="120" w:line="240" w:lineRule="auto"/>
        <w:jc w:val="both"/>
        <w:rPr>
          <w:rFonts w:cstheme="minorHAnsi"/>
          <w:b/>
          <w:bCs/>
          <w:u w:val="single"/>
        </w:rPr>
      </w:pPr>
      <w:r w:rsidRPr="009F48A9">
        <w:rPr>
          <w:rFonts w:cstheme="minorHAnsi"/>
          <w:b/>
          <w:bCs/>
          <w:u w:val="single"/>
        </w:rPr>
        <w:t>ODBOR DOPRAVY</w:t>
      </w:r>
    </w:p>
    <w:p w14:paraId="41AFF3FA" w14:textId="77777777" w:rsidR="00214B08" w:rsidRPr="009F48A9" w:rsidRDefault="00000000" w:rsidP="009F48A9">
      <w:pPr>
        <w:pStyle w:val="Odstavecseseznamem"/>
        <w:numPr>
          <w:ilvl w:val="0"/>
          <w:numId w:val="9"/>
        </w:numPr>
        <w:jc w:val="both"/>
        <w:rPr>
          <w:rFonts w:cstheme="minorHAnsi"/>
        </w:rPr>
      </w:pPr>
      <w:hyperlink r:id="rId12" w:history="1">
        <w:r w:rsidR="00214B08" w:rsidRPr="009F48A9">
          <w:rPr>
            <w:rStyle w:val="Hypertextovodkaz"/>
            <w:rFonts w:asciiTheme="minorHAnsi" w:hAnsiTheme="minorHAnsi" w:cstheme="minorHAnsi"/>
          </w:rPr>
          <w:t>Fond homogenizace dopravní infrastruktury - Webový portál Středočeského kraje (stredoceskykraj.cz)</w:t>
        </w:r>
      </w:hyperlink>
    </w:p>
    <w:p w14:paraId="162F8874" w14:textId="77777777" w:rsidR="00214B08" w:rsidRPr="009F48A9" w:rsidRDefault="00000000" w:rsidP="009F48A9">
      <w:pPr>
        <w:pStyle w:val="Odstavecseseznamem"/>
        <w:numPr>
          <w:ilvl w:val="0"/>
          <w:numId w:val="9"/>
        </w:numPr>
        <w:jc w:val="both"/>
        <w:rPr>
          <w:rStyle w:val="Hypertextovodkaz"/>
          <w:rFonts w:asciiTheme="minorHAnsi" w:hAnsiTheme="minorHAnsi" w:cstheme="minorHAnsi"/>
        </w:rPr>
      </w:pPr>
      <w:hyperlink r:id="rId13" w:tgtFrame="_blank" w:history="1">
        <w:r w:rsidR="00214B08" w:rsidRPr="009F48A9">
          <w:rPr>
            <w:rStyle w:val="Hypertextovodkaz"/>
            <w:rFonts w:asciiTheme="minorHAnsi" w:hAnsiTheme="minorHAnsi" w:cstheme="minorHAnsi"/>
          </w:rPr>
          <w:t>Koncepční plán optimalizace silniční infrastruktury Středočeského kraje v období let 2023-2024</w:t>
        </w:r>
      </w:hyperlink>
    </w:p>
    <w:p w14:paraId="38927A52" w14:textId="77777777" w:rsidR="00214B08" w:rsidRPr="009F48A9" w:rsidRDefault="00000000" w:rsidP="009F48A9">
      <w:pPr>
        <w:pStyle w:val="Odstavecseseznamem"/>
        <w:numPr>
          <w:ilvl w:val="0"/>
          <w:numId w:val="9"/>
        </w:numPr>
        <w:jc w:val="both"/>
        <w:rPr>
          <w:rStyle w:val="Hypertextovodkaz"/>
          <w:rFonts w:asciiTheme="minorHAnsi" w:hAnsiTheme="minorHAnsi" w:cstheme="minorHAnsi"/>
        </w:rPr>
      </w:pPr>
      <w:hyperlink r:id="rId14" w:tgtFrame="_blank" w:history="1">
        <w:r w:rsidR="00214B08" w:rsidRPr="009F48A9">
          <w:rPr>
            <w:rStyle w:val="Hypertextovodkaz"/>
            <w:rFonts w:asciiTheme="minorHAnsi" w:hAnsiTheme="minorHAnsi" w:cstheme="minorHAnsi"/>
          </w:rPr>
          <w:t>Tabulka prioritizace akcí - 11.9.2023</w:t>
        </w:r>
      </w:hyperlink>
    </w:p>
    <w:p w14:paraId="23DA0F92" w14:textId="5528196F" w:rsidR="00214B08" w:rsidRPr="009F48A9" w:rsidRDefault="00214B08" w:rsidP="009F48A9">
      <w:pPr>
        <w:spacing w:before="120" w:after="120" w:line="240" w:lineRule="auto"/>
        <w:jc w:val="both"/>
        <w:rPr>
          <w:rFonts w:cstheme="minorHAnsi"/>
          <w:b/>
          <w:bCs/>
          <w:u w:val="single"/>
        </w:rPr>
      </w:pPr>
      <w:r w:rsidRPr="009F48A9">
        <w:rPr>
          <w:rFonts w:cstheme="minorHAnsi"/>
          <w:b/>
          <w:bCs/>
          <w:u w:val="single"/>
        </w:rPr>
        <w:t>ODBOR ŘÍZENÍ DOTAČNÍCH PROJEKTŮ</w:t>
      </w:r>
    </w:p>
    <w:p w14:paraId="2F6F4371" w14:textId="77777777" w:rsidR="00F771B1" w:rsidRPr="009F48A9" w:rsidRDefault="00F771B1" w:rsidP="009F48A9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9F48A9">
        <w:rPr>
          <w:rFonts w:cstheme="minorHAnsi"/>
        </w:rPr>
        <w:t>ODBOR NEMÁ ŽÁDNÉ VLASTNÍ DOKUMENTY KONCEPČNÍ, STRATEGICKÉ NEBO PROGRAMOVÉ POVAHY</w:t>
      </w:r>
    </w:p>
    <w:p w14:paraId="6AC5FB79" w14:textId="331CA471" w:rsidR="00214B08" w:rsidRPr="009F48A9" w:rsidRDefault="00417299" w:rsidP="009F48A9">
      <w:pPr>
        <w:spacing w:before="120" w:after="120" w:line="240" w:lineRule="auto"/>
        <w:jc w:val="both"/>
        <w:rPr>
          <w:rFonts w:cstheme="minorHAnsi"/>
          <w:b/>
          <w:bCs/>
          <w:u w:val="single"/>
        </w:rPr>
      </w:pPr>
      <w:r w:rsidRPr="009F48A9">
        <w:rPr>
          <w:rFonts w:cstheme="minorHAnsi"/>
          <w:b/>
          <w:bCs/>
          <w:u w:val="single"/>
        </w:rPr>
        <w:t>ODBOR ÚZEMNÍHO PLÁNOVÁNÍ A STAVEBNÍHO ŘÁDU</w:t>
      </w:r>
    </w:p>
    <w:p w14:paraId="619D6C85" w14:textId="151C1DBE" w:rsidR="00417299" w:rsidRPr="009F48A9" w:rsidRDefault="00000000" w:rsidP="009F48A9">
      <w:pPr>
        <w:pStyle w:val="Odstavecseseznamem"/>
        <w:numPr>
          <w:ilvl w:val="0"/>
          <w:numId w:val="10"/>
        </w:numPr>
        <w:jc w:val="both"/>
        <w:rPr>
          <w:rStyle w:val="Hypertextovodkaz"/>
          <w:rFonts w:cstheme="minorHAnsi"/>
          <w:color w:val="auto"/>
          <w:u w:val="none"/>
        </w:rPr>
      </w:pPr>
      <w:hyperlink r:id="rId15" w:history="1">
        <w:r w:rsidR="009F48A9" w:rsidRPr="009F48A9">
          <w:rPr>
            <w:rStyle w:val="Hypertextovodkaz"/>
            <w:rFonts w:cstheme="minorHAnsi"/>
          </w:rPr>
          <w:t>Strategie rozvoje územního obvodu Středočeského kraje na období 2019 – 2024, s výhledem do 2030 (aktualizace leden 2023)</w:t>
        </w:r>
      </w:hyperlink>
    </w:p>
    <w:p w14:paraId="45743F08" w14:textId="4179EBD3" w:rsidR="00417299" w:rsidRPr="009F48A9" w:rsidRDefault="00417299" w:rsidP="009F48A9">
      <w:pPr>
        <w:spacing w:before="120" w:after="120" w:line="240" w:lineRule="auto"/>
        <w:jc w:val="both"/>
        <w:rPr>
          <w:rFonts w:cstheme="minorHAnsi"/>
          <w:b/>
          <w:bCs/>
          <w:u w:val="single"/>
        </w:rPr>
      </w:pPr>
      <w:r w:rsidRPr="009F48A9">
        <w:rPr>
          <w:rFonts w:cstheme="minorHAnsi"/>
          <w:b/>
          <w:bCs/>
          <w:u w:val="single"/>
        </w:rPr>
        <w:t>ODBOR PERSONÁLNÍ</w:t>
      </w:r>
    </w:p>
    <w:p w14:paraId="290B2209" w14:textId="027433D9" w:rsidR="00417299" w:rsidRPr="009F48A9" w:rsidRDefault="00417299" w:rsidP="009F48A9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F48A9">
        <w:rPr>
          <w:rFonts w:asciiTheme="minorHAnsi" w:hAnsiTheme="minorHAnsi" w:cstheme="minorHAnsi"/>
        </w:rPr>
        <w:t xml:space="preserve">Platy ředitele úřadu a zástupců ředitele Středočeského kraje </w:t>
      </w:r>
    </w:p>
    <w:p w14:paraId="2B258E16" w14:textId="3EF5B0FF" w:rsidR="00417299" w:rsidRPr="009F48A9" w:rsidRDefault="00417299" w:rsidP="009F48A9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F48A9">
        <w:rPr>
          <w:rFonts w:asciiTheme="minorHAnsi" w:hAnsiTheme="minorHAnsi" w:cstheme="minorHAnsi"/>
        </w:rPr>
        <w:t xml:space="preserve">Platy vedoucích odborů a oddělení </w:t>
      </w:r>
    </w:p>
    <w:p w14:paraId="5AC89B29" w14:textId="72940412" w:rsidR="00417299" w:rsidRPr="009F48A9" w:rsidRDefault="00417299" w:rsidP="009F48A9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F48A9">
        <w:rPr>
          <w:rFonts w:asciiTheme="minorHAnsi" w:hAnsiTheme="minorHAnsi" w:cstheme="minorHAnsi"/>
        </w:rPr>
        <w:t xml:space="preserve">Dohody o provedení práce / Dohody o pracovní činnosti </w:t>
      </w:r>
    </w:p>
    <w:p w14:paraId="5CF5646F" w14:textId="7189E117" w:rsidR="00417299" w:rsidRPr="009F48A9" w:rsidRDefault="00417299" w:rsidP="009F48A9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F48A9">
        <w:rPr>
          <w:rFonts w:asciiTheme="minorHAnsi" w:hAnsiTheme="minorHAnsi" w:cstheme="minorHAnsi"/>
        </w:rPr>
        <w:t xml:space="preserve">Výše odměn uvolněných členů zastupitelstev a maximální výše odměn neuvolněných členů zastupitelstev se stanoví Nařízením vlády č. 318/2017 Sb. v platném znění </w:t>
      </w:r>
    </w:p>
    <w:p w14:paraId="4D1AEFC8" w14:textId="518D35ED" w:rsidR="00417299" w:rsidRPr="009F48A9" w:rsidRDefault="00417299" w:rsidP="009F48A9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F48A9">
        <w:rPr>
          <w:rFonts w:asciiTheme="minorHAnsi" w:hAnsiTheme="minorHAnsi" w:cstheme="minorHAnsi"/>
        </w:rPr>
        <w:t xml:space="preserve">Přehled platů ředitelů a ředitelů příspěvkových organizací </w:t>
      </w:r>
    </w:p>
    <w:p w14:paraId="12119CD2" w14:textId="2D9AA15A" w:rsidR="00417299" w:rsidRPr="009F48A9" w:rsidRDefault="00417299" w:rsidP="009F48A9">
      <w:pPr>
        <w:spacing w:before="120" w:after="120" w:line="240" w:lineRule="auto"/>
        <w:jc w:val="both"/>
        <w:rPr>
          <w:rFonts w:cstheme="minorHAnsi"/>
          <w:b/>
          <w:bCs/>
          <w:u w:val="single"/>
        </w:rPr>
      </w:pPr>
      <w:r w:rsidRPr="009F48A9">
        <w:rPr>
          <w:rFonts w:cstheme="minorHAnsi"/>
          <w:b/>
          <w:bCs/>
          <w:u w:val="single"/>
        </w:rPr>
        <w:t>ODBOR MAJETKU</w:t>
      </w:r>
    </w:p>
    <w:p w14:paraId="40582171" w14:textId="77777777" w:rsidR="00F771B1" w:rsidRPr="009F48A9" w:rsidRDefault="00F771B1" w:rsidP="009F48A9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9F48A9">
        <w:rPr>
          <w:rFonts w:cstheme="minorHAnsi"/>
        </w:rPr>
        <w:t>ODBOR NEMÁ ŽÁDNÉ VLASTNÍ DOKUMENTY KONCEPČNÍ, STRATEGICKÉ NEBO PROGRAMOVÉ POVAHY</w:t>
      </w:r>
    </w:p>
    <w:p w14:paraId="10130A99" w14:textId="23284DF0" w:rsidR="00417299" w:rsidRPr="009F48A9" w:rsidRDefault="00417299" w:rsidP="009F48A9">
      <w:pPr>
        <w:spacing w:before="120" w:after="120" w:line="240" w:lineRule="auto"/>
        <w:jc w:val="both"/>
        <w:rPr>
          <w:rFonts w:cstheme="minorHAnsi"/>
          <w:b/>
          <w:bCs/>
          <w:u w:val="single"/>
        </w:rPr>
      </w:pPr>
      <w:r w:rsidRPr="009F48A9">
        <w:rPr>
          <w:rFonts w:cstheme="minorHAnsi"/>
          <w:b/>
          <w:bCs/>
          <w:u w:val="single"/>
        </w:rPr>
        <w:t>ODBOR KONTROLY</w:t>
      </w:r>
    </w:p>
    <w:p w14:paraId="1007B688" w14:textId="77777777" w:rsidR="00F771B1" w:rsidRPr="009F48A9" w:rsidRDefault="00F771B1" w:rsidP="009F48A9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9F48A9">
        <w:rPr>
          <w:rFonts w:cstheme="minorHAnsi"/>
        </w:rPr>
        <w:t>ODBOR NEMÁ ŽÁDNÉ VLASTNÍ DOKUMENTY KONCEPČNÍ, STRATEGICKÉ NEBO PROGRAMOVÉ POVAHY</w:t>
      </w:r>
    </w:p>
    <w:p w14:paraId="25DC2A63" w14:textId="055821AB" w:rsidR="00417299" w:rsidRPr="009F48A9" w:rsidRDefault="00417299" w:rsidP="009F48A9">
      <w:pPr>
        <w:spacing w:before="120" w:after="120" w:line="240" w:lineRule="auto"/>
        <w:jc w:val="both"/>
        <w:rPr>
          <w:rFonts w:cstheme="minorHAnsi"/>
          <w:b/>
          <w:bCs/>
          <w:u w:val="single"/>
        </w:rPr>
      </w:pPr>
      <w:r w:rsidRPr="009F48A9">
        <w:rPr>
          <w:rFonts w:cstheme="minorHAnsi"/>
          <w:b/>
          <w:bCs/>
          <w:u w:val="single"/>
        </w:rPr>
        <w:t>ODBOR FINANČNÍ</w:t>
      </w:r>
    </w:p>
    <w:p w14:paraId="12F24804" w14:textId="77777777" w:rsidR="00F771B1" w:rsidRPr="009F48A9" w:rsidRDefault="00F771B1" w:rsidP="009F48A9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9F48A9">
        <w:rPr>
          <w:rFonts w:cstheme="minorHAnsi"/>
        </w:rPr>
        <w:t>ODBOR NEMÁ ŽÁDNÉ VLASTNÍ DOKUMENTY KONCEPČNÍ, STRATEGICKÉ NEBO PROGRAMOVÉ POVAHY</w:t>
      </w:r>
    </w:p>
    <w:p w14:paraId="22E16BEB" w14:textId="644DAF2A" w:rsidR="00417299" w:rsidRPr="009F48A9" w:rsidRDefault="00E562BA" w:rsidP="009F48A9">
      <w:pPr>
        <w:spacing w:before="120" w:after="120" w:line="240" w:lineRule="auto"/>
        <w:jc w:val="both"/>
        <w:rPr>
          <w:rFonts w:cstheme="minorHAnsi"/>
          <w:b/>
          <w:bCs/>
          <w:u w:val="single"/>
        </w:rPr>
      </w:pPr>
      <w:r w:rsidRPr="009F48A9">
        <w:rPr>
          <w:rFonts w:cstheme="minorHAnsi"/>
          <w:b/>
          <w:bCs/>
          <w:u w:val="single"/>
        </w:rPr>
        <w:t>ODBOR KULTURY A PAMÁTKOVÉ PÉČE</w:t>
      </w:r>
    </w:p>
    <w:p w14:paraId="27DDF822" w14:textId="16635685" w:rsidR="00E562BA" w:rsidRPr="009F48A9" w:rsidRDefault="00E562BA" w:rsidP="009F48A9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F48A9">
        <w:rPr>
          <w:rFonts w:asciiTheme="minorHAnsi" w:hAnsiTheme="minorHAnsi" w:cstheme="minorHAnsi"/>
        </w:rPr>
        <w:t>Koncepce podpory památkové péče ve Středočeském kraji na období 2014–2016</w:t>
      </w:r>
    </w:p>
    <w:p w14:paraId="0984EB53" w14:textId="06E6168F" w:rsidR="00E562BA" w:rsidRPr="009F48A9" w:rsidRDefault="00E562BA" w:rsidP="009F48A9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F48A9">
        <w:rPr>
          <w:rFonts w:asciiTheme="minorHAnsi" w:hAnsiTheme="minorHAnsi" w:cstheme="minorHAnsi"/>
        </w:rPr>
        <w:t>Program rozvoje cestovního ruchu ve Středočeském kraji 2018–2023</w:t>
      </w:r>
    </w:p>
    <w:p w14:paraId="4B4480C1" w14:textId="187E376F" w:rsidR="00E562BA" w:rsidRPr="009F48A9" w:rsidRDefault="00E562BA" w:rsidP="009F48A9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F48A9">
        <w:rPr>
          <w:rFonts w:asciiTheme="minorHAnsi" w:hAnsiTheme="minorHAnsi" w:cstheme="minorHAnsi"/>
        </w:rPr>
        <w:t>Koncepce účinnější péče o tradiční lidovou kulturu ve Středočeském kraji na období 2019–2023</w:t>
      </w:r>
    </w:p>
    <w:p w14:paraId="1E0C4F65" w14:textId="37F0457E" w:rsidR="00E562BA" w:rsidRPr="009F48A9" w:rsidRDefault="00E562BA" w:rsidP="009F48A9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F48A9">
        <w:rPr>
          <w:rFonts w:asciiTheme="minorHAnsi" w:hAnsiTheme="minorHAnsi" w:cstheme="minorHAnsi"/>
        </w:rPr>
        <w:t>Koncepce sbírkotvorné činnosti příspěvkových organizací zřizovaných Středočeským krajem</w:t>
      </w:r>
      <w:r w:rsidR="009F48A9">
        <w:rPr>
          <w:rFonts w:asciiTheme="minorHAnsi" w:hAnsiTheme="minorHAnsi" w:cstheme="minorHAnsi"/>
        </w:rPr>
        <w:t xml:space="preserve"> </w:t>
      </w:r>
      <w:r w:rsidRPr="009F48A9">
        <w:rPr>
          <w:rFonts w:asciiTheme="minorHAnsi" w:hAnsiTheme="minorHAnsi" w:cstheme="minorHAnsi"/>
        </w:rPr>
        <w:t>v oblasti kultury se zaměřením na rozšiřování sbírek nákupem předmětů (2021–2025)</w:t>
      </w:r>
    </w:p>
    <w:p w14:paraId="594EA304" w14:textId="7651271C" w:rsidR="00E562BA" w:rsidRPr="009F48A9" w:rsidRDefault="00E562BA" w:rsidP="009F48A9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F48A9">
        <w:rPr>
          <w:rFonts w:asciiTheme="minorHAnsi" w:hAnsiTheme="minorHAnsi" w:cstheme="minorHAnsi"/>
        </w:rPr>
        <w:t>Koncepce regionálních funkcí divadel ve Středočeském kraji na léta 2021–2023</w:t>
      </w:r>
    </w:p>
    <w:p w14:paraId="38D0BBAD" w14:textId="0168066F" w:rsidR="00E562BA" w:rsidRPr="009F48A9" w:rsidRDefault="00E562BA" w:rsidP="009F48A9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F48A9">
        <w:rPr>
          <w:rFonts w:asciiTheme="minorHAnsi" w:hAnsiTheme="minorHAnsi" w:cstheme="minorHAnsi"/>
        </w:rPr>
        <w:t>Koncepce rozvoje Informačního centra keltské kultury na léta 2022–2026 s výhledem do roku 2030</w:t>
      </w:r>
    </w:p>
    <w:p w14:paraId="3ABCB2EA" w14:textId="31CC4A19" w:rsidR="00E562BA" w:rsidRPr="009F48A9" w:rsidRDefault="00E562BA" w:rsidP="009F48A9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F48A9">
        <w:rPr>
          <w:rFonts w:asciiTheme="minorHAnsi" w:hAnsiTheme="minorHAnsi" w:cstheme="minorHAnsi"/>
        </w:rPr>
        <w:t>Koncepce regionálních funkcí knihoven ve Středočeském kraji na období 2023–2026</w:t>
      </w:r>
    </w:p>
    <w:sectPr w:rsidR="00E562BA" w:rsidRPr="009F48A9" w:rsidSect="009F48A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4DD2"/>
    <w:multiLevelType w:val="hybridMultilevel"/>
    <w:tmpl w:val="63564B9E"/>
    <w:lvl w:ilvl="0" w:tplc="C53E6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26A89"/>
    <w:multiLevelType w:val="hybridMultilevel"/>
    <w:tmpl w:val="45E61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D61C6"/>
    <w:multiLevelType w:val="multilevel"/>
    <w:tmpl w:val="7D68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0601F"/>
    <w:multiLevelType w:val="hybridMultilevel"/>
    <w:tmpl w:val="CD3AE6A8"/>
    <w:lvl w:ilvl="0" w:tplc="C53E6DD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DAD826FE">
      <w:numFmt w:val="bullet"/>
      <w:lvlText w:val="•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5445FE"/>
    <w:multiLevelType w:val="hybridMultilevel"/>
    <w:tmpl w:val="39C47B5A"/>
    <w:lvl w:ilvl="0" w:tplc="C53E6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90A14"/>
    <w:multiLevelType w:val="hybridMultilevel"/>
    <w:tmpl w:val="D7D6A61A"/>
    <w:lvl w:ilvl="0" w:tplc="C53E6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B7099"/>
    <w:multiLevelType w:val="hybridMultilevel"/>
    <w:tmpl w:val="E48C9206"/>
    <w:lvl w:ilvl="0" w:tplc="C53E6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06811"/>
    <w:multiLevelType w:val="hybridMultilevel"/>
    <w:tmpl w:val="B814542E"/>
    <w:lvl w:ilvl="0" w:tplc="C53E6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B5AA16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12A5E"/>
    <w:multiLevelType w:val="hybridMultilevel"/>
    <w:tmpl w:val="33DCF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46FD3"/>
    <w:multiLevelType w:val="multilevel"/>
    <w:tmpl w:val="A5D8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6404BC"/>
    <w:multiLevelType w:val="hybridMultilevel"/>
    <w:tmpl w:val="43707B72"/>
    <w:lvl w:ilvl="0" w:tplc="C53E6DD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D1201C"/>
    <w:multiLevelType w:val="hybridMultilevel"/>
    <w:tmpl w:val="126AAB6E"/>
    <w:lvl w:ilvl="0" w:tplc="36327D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45442"/>
    <w:multiLevelType w:val="hybridMultilevel"/>
    <w:tmpl w:val="78EA3554"/>
    <w:lvl w:ilvl="0" w:tplc="C53E6DD8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3" w15:restartNumberingAfterBreak="0">
    <w:nsid w:val="3FDB77E2"/>
    <w:multiLevelType w:val="hybridMultilevel"/>
    <w:tmpl w:val="453EAACE"/>
    <w:lvl w:ilvl="0" w:tplc="C53E6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21A12"/>
    <w:multiLevelType w:val="multilevel"/>
    <w:tmpl w:val="C562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9A4DE0"/>
    <w:multiLevelType w:val="hybridMultilevel"/>
    <w:tmpl w:val="5128F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23FE3"/>
    <w:multiLevelType w:val="hybridMultilevel"/>
    <w:tmpl w:val="37A06BBC"/>
    <w:lvl w:ilvl="0" w:tplc="C53E6D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80357B"/>
    <w:multiLevelType w:val="hybridMultilevel"/>
    <w:tmpl w:val="D4B6F226"/>
    <w:lvl w:ilvl="0" w:tplc="C53E6DD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A06039E"/>
    <w:multiLevelType w:val="hybridMultilevel"/>
    <w:tmpl w:val="090E9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020479">
    <w:abstractNumId w:val="11"/>
  </w:num>
  <w:num w:numId="2" w16cid:durableId="1190997539">
    <w:abstractNumId w:val="2"/>
  </w:num>
  <w:num w:numId="3" w16cid:durableId="850336011">
    <w:abstractNumId w:val="9"/>
  </w:num>
  <w:num w:numId="4" w16cid:durableId="501896488">
    <w:abstractNumId w:val="15"/>
  </w:num>
  <w:num w:numId="5" w16cid:durableId="1651209434">
    <w:abstractNumId w:val="18"/>
  </w:num>
  <w:num w:numId="6" w16cid:durableId="486291199">
    <w:abstractNumId w:val="14"/>
  </w:num>
  <w:num w:numId="7" w16cid:durableId="1183204249">
    <w:abstractNumId w:val="1"/>
  </w:num>
  <w:num w:numId="8" w16cid:durableId="1785881157">
    <w:abstractNumId w:val="8"/>
  </w:num>
  <w:num w:numId="9" w16cid:durableId="1671441461">
    <w:abstractNumId w:val="4"/>
  </w:num>
  <w:num w:numId="10" w16cid:durableId="1893078844">
    <w:abstractNumId w:val="5"/>
  </w:num>
  <w:num w:numId="11" w16cid:durableId="1987124836">
    <w:abstractNumId w:val="0"/>
  </w:num>
  <w:num w:numId="12" w16cid:durableId="552083925">
    <w:abstractNumId w:val="6"/>
  </w:num>
  <w:num w:numId="13" w16cid:durableId="728306206">
    <w:abstractNumId w:val="10"/>
  </w:num>
  <w:num w:numId="14" w16cid:durableId="674652462">
    <w:abstractNumId w:val="16"/>
  </w:num>
  <w:num w:numId="15" w16cid:durableId="1980915898">
    <w:abstractNumId w:val="13"/>
  </w:num>
  <w:num w:numId="16" w16cid:durableId="573012222">
    <w:abstractNumId w:val="17"/>
  </w:num>
  <w:num w:numId="17" w16cid:durableId="537543995">
    <w:abstractNumId w:val="3"/>
  </w:num>
  <w:num w:numId="18" w16cid:durableId="407504994">
    <w:abstractNumId w:val="12"/>
  </w:num>
  <w:num w:numId="19" w16cid:durableId="11465543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C2"/>
    <w:rsid w:val="000466A6"/>
    <w:rsid w:val="001953DA"/>
    <w:rsid w:val="00214B08"/>
    <w:rsid w:val="002B072A"/>
    <w:rsid w:val="00417299"/>
    <w:rsid w:val="0043416D"/>
    <w:rsid w:val="006C1215"/>
    <w:rsid w:val="00780661"/>
    <w:rsid w:val="007C04AB"/>
    <w:rsid w:val="00811683"/>
    <w:rsid w:val="008F0312"/>
    <w:rsid w:val="009A309B"/>
    <w:rsid w:val="009F24A1"/>
    <w:rsid w:val="009F48A9"/>
    <w:rsid w:val="00A22AA0"/>
    <w:rsid w:val="00AD25C2"/>
    <w:rsid w:val="00AD7FA0"/>
    <w:rsid w:val="00B13F80"/>
    <w:rsid w:val="00C676AB"/>
    <w:rsid w:val="00CD2865"/>
    <w:rsid w:val="00E13A3A"/>
    <w:rsid w:val="00E234A7"/>
    <w:rsid w:val="00E562BA"/>
    <w:rsid w:val="00F00018"/>
    <w:rsid w:val="00F7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25BB"/>
  <w15:chartTrackingRefBased/>
  <w15:docId w15:val="{7151E959-62BD-45DA-AD35-7445569E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00018"/>
    <w:rPr>
      <w:color w:val="0563C1"/>
      <w:u w:val="single"/>
    </w:rPr>
  </w:style>
  <w:style w:type="paragraph" w:styleId="Odstavecseseznamem">
    <w:name w:val="List Paragraph"/>
    <w:basedOn w:val="Normln"/>
    <w:uiPriority w:val="99"/>
    <w:qFormat/>
    <w:rsid w:val="00F00018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  <w:style w:type="paragraph" w:customStyle="1" w:styleId="Default">
    <w:name w:val="Default"/>
    <w:basedOn w:val="Normln"/>
    <w:rsid w:val="00F00018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9F4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edoceskykraj.cz/web/skolstvi/koncepce-podpory-scm" TargetMode="External"/><Relationship Id="rId13" Type="http://schemas.openxmlformats.org/officeDocument/2006/relationships/hyperlink" Target="https://stredoceskykraj.cz/documents/10192/0/Koncep%C4%8Dn%C3%AD+pl%C3%A1n+optimalizace+silni%C4%8Dn%C3%AD+infrastruktury+St%C5%99edo%C4%8Desk%C3%A9ho+kraje+v+obdob%C3%AD+let+2023+2042.pdf/d45878e1-ffbb-6b77-acc9-9686ee55682f?t=16897480606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redoceskykraj.cz/web/skolstvi/plan-rozvoje-sportu-ve-stredoceskem-kraji" TargetMode="External"/><Relationship Id="rId12" Type="http://schemas.openxmlformats.org/officeDocument/2006/relationships/hyperlink" Target="https://stredoceskykraj.cz/web/doprava/fond-homogenizac-dopravni-infrastruktur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tredoceskykraj.cz/web/skolstvi/strategie-a-primarni-prevence" TargetMode="External"/><Relationship Id="rId11" Type="http://schemas.openxmlformats.org/officeDocument/2006/relationships/hyperlink" Target="https://kr-stredocesky.cz/web/zivotni-prostredi/pzkocasovy" TargetMode="External"/><Relationship Id="rId5" Type="http://schemas.openxmlformats.org/officeDocument/2006/relationships/hyperlink" Target="https://stredoceskykraj.cz/web/skolstvi/koncepcni-materialy" TargetMode="External"/><Relationship Id="rId15" Type="http://schemas.openxmlformats.org/officeDocument/2006/relationships/hyperlink" Target="https://stredoceskykraj.cz/documents/20628/19385292/01_20221208_SRK_do+2030+revize_p%C5%99ijat%C3%A9+revize.pdf/3a2b5cb8-3195-a81b-1bde-f12422d6599b?t=1678724034471" TargetMode="External"/><Relationship Id="rId10" Type="http://schemas.openxmlformats.org/officeDocument/2006/relationships/hyperlink" Target="https://kr-stredocesky.cz/web/zivotni-prostredi/pzk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-stredocesky.cz/web/zivotni-prostredi/kopksk20182028" TargetMode="External"/><Relationship Id="rId14" Type="http://schemas.openxmlformats.org/officeDocument/2006/relationships/hyperlink" Target="https://stredoceskykraj.cz/documents/10192/0/TABULKA+PRIORITIZACE+AKC%C3%8D+11.9.2023.xlsm/bfa756e1-6c8b-18c3-ebdf-97a78509ca1e?t=169502262677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1373</Words>
  <Characters>8101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Krajsky urad Stredoceskeho kraje</Company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Cílková Jitka</dc:creator>
  <cp:keywords/>
  <dc:description/>
  <cp:lastModifiedBy>Truhlář Jan</cp:lastModifiedBy>
  <cp:revision>6</cp:revision>
  <cp:lastPrinted>2023-10-17T10:48:00Z</cp:lastPrinted>
  <dcterms:created xsi:type="dcterms:W3CDTF">2023-11-06T16:53:00Z</dcterms:created>
  <dcterms:modified xsi:type="dcterms:W3CDTF">2023-11-06T17:10:00Z</dcterms:modified>
</cp:coreProperties>
</file>