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36B1" w14:textId="4192E462" w:rsidR="006C5E36" w:rsidRDefault="008D0E26" w:rsidP="006C5E36">
      <w:pPr>
        <w:spacing w:before="120"/>
      </w:pPr>
      <w:r>
        <w:rPr>
          <w:noProof/>
        </w:rPr>
        <w:drawing>
          <wp:inline distT="0" distB="0" distL="0" distR="0" wp14:anchorId="3B504F6E" wp14:editId="130401E9">
            <wp:extent cx="5760085" cy="421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2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B06C2" w14:textId="77777777" w:rsidR="006C5E36" w:rsidRPr="009001D0" w:rsidRDefault="006C5E36" w:rsidP="006C5E36">
      <w:pPr>
        <w:keepNext/>
        <w:spacing w:before="120" w:after="120"/>
        <w:jc w:val="right"/>
        <w:outlineLvl w:val="2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Příloha č. 1 k Programu</w:t>
      </w:r>
    </w:p>
    <w:p w14:paraId="24E0E934" w14:textId="77777777" w:rsidR="00CB0A1A" w:rsidRDefault="00CB0A1A" w:rsidP="006C5E36">
      <w:pPr>
        <w:keepNext/>
        <w:spacing w:before="120" w:after="120"/>
        <w:jc w:val="center"/>
        <w:outlineLvl w:val="2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34783D51" w14:textId="54828470" w:rsidR="00670DDB" w:rsidRPr="00D914D4" w:rsidRDefault="006C5E36" w:rsidP="006C5E36">
      <w:pPr>
        <w:keepNext/>
        <w:spacing w:before="120" w:after="120"/>
        <w:jc w:val="center"/>
        <w:outlineLvl w:val="2"/>
        <w:rPr>
          <w:rFonts w:asciiTheme="minorHAnsi" w:hAnsiTheme="minorHAnsi" w:cstheme="minorHAnsi"/>
          <w:b/>
          <w:bCs/>
          <w:sz w:val="20"/>
          <w:szCs w:val="20"/>
        </w:rPr>
      </w:pPr>
      <w:r w:rsidRPr="007D1C55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Žádost o poskytnutí dotace prostřednictvím veřejnoprávní smlouvy dle </w:t>
      </w:r>
      <w:r w:rsidRPr="00D914D4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Programu </w:t>
      </w:r>
      <w:r w:rsidR="00670DDB" w:rsidRPr="00D914D4">
        <w:rPr>
          <w:rFonts w:asciiTheme="minorHAnsi" w:hAnsiTheme="minorHAnsi" w:cstheme="minorHAnsi"/>
          <w:b/>
          <w:bCs/>
          <w:sz w:val="20"/>
          <w:szCs w:val="20"/>
        </w:rPr>
        <w:t xml:space="preserve">„Výměna </w:t>
      </w:r>
      <w:r w:rsidR="00F96612" w:rsidRPr="00D914D4">
        <w:rPr>
          <w:rFonts w:asciiTheme="minorHAnsi" w:hAnsiTheme="minorHAnsi" w:cstheme="minorHAnsi"/>
          <w:b/>
          <w:bCs/>
          <w:sz w:val="20"/>
          <w:szCs w:val="20"/>
        </w:rPr>
        <w:t xml:space="preserve">zdrojů tepla na </w:t>
      </w:r>
      <w:r w:rsidR="006C7FD6">
        <w:rPr>
          <w:rFonts w:asciiTheme="minorHAnsi" w:hAnsiTheme="minorHAnsi" w:cstheme="minorHAnsi"/>
          <w:b/>
          <w:bCs/>
          <w:sz w:val="20"/>
          <w:szCs w:val="20"/>
        </w:rPr>
        <w:t>pevná</w:t>
      </w:r>
      <w:r w:rsidR="00F96612" w:rsidRPr="00D914D4">
        <w:rPr>
          <w:rFonts w:asciiTheme="minorHAnsi" w:hAnsiTheme="minorHAnsi" w:cstheme="minorHAnsi"/>
          <w:b/>
          <w:bCs/>
          <w:sz w:val="20"/>
          <w:szCs w:val="20"/>
        </w:rPr>
        <w:t xml:space="preserve"> paliva</w:t>
      </w:r>
      <w:r w:rsidR="00670DDB" w:rsidRPr="00D914D4">
        <w:rPr>
          <w:rFonts w:asciiTheme="minorHAnsi" w:hAnsiTheme="minorHAnsi" w:cstheme="minorHAnsi"/>
          <w:b/>
          <w:bCs/>
          <w:sz w:val="20"/>
          <w:szCs w:val="20"/>
        </w:rPr>
        <w:t xml:space="preserve"> ve Středočeském kraji pro nízkopříjmové domácnosti“</w:t>
      </w:r>
    </w:p>
    <w:p w14:paraId="5AA9FC4E" w14:textId="07AF50CE" w:rsidR="006C5E36" w:rsidRPr="00D914D4" w:rsidRDefault="0011024E" w:rsidP="006C5E36">
      <w:pPr>
        <w:keepNext/>
        <w:spacing w:before="120" w:after="120"/>
        <w:jc w:val="center"/>
        <w:outlineLvl w:val="2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D914D4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v rámci Cíle politiky 2, Priority 1, Specifického cíle 1.2, Opatření 1.2.3</w:t>
      </w:r>
    </w:p>
    <w:p w14:paraId="4D7D65AB" w14:textId="4A9435A6" w:rsidR="006C5E36" w:rsidRPr="00CB0A1A" w:rsidRDefault="006C5E36" w:rsidP="00CB0A1A">
      <w:pPr>
        <w:keepNext/>
        <w:spacing w:before="120" w:after="120"/>
        <w:jc w:val="center"/>
        <w:outlineLvl w:val="2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11024E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„</w:t>
      </w:r>
      <w:r w:rsidR="00670DDB" w:rsidRPr="0011024E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Výměna nevyhovujících spalovacích zdrojů na pevná paliva v domácnostech</w:t>
      </w:r>
      <w:r w:rsidRPr="0011024E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“ </w:t>
      </w:r>
    </w:p>
    <w:p w14:paraId="5EB23D17" w14:textId="2ACE8ABA" w:rsidR="006C5E36" w:rsidRPr="00534A58" w:rsidRDefault="006C5E36" w:rsidP="006C5E36">
      <w:pPr>
        <w:spacing w:after="200" w:line="276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534A58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Výzva č. </w:t>
      </w:r>
      <w:r w:rsidR="007E6D50" w:rsidRPr="00534A58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1</w:t>
      </w:r>
    </w:p>
    <w:p w14:paraId="76DE91BD" w14:textId="77777777" w:rsidR="006C5E36" w:rsidRPr="007D1C55" w:rsidRDefault="006C5E36" w:rsidP="006C5E36">
      <w:pPr>
        <w:keepNext/>
        <w:keepLines/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7D1C55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Zařazení žádosti do programu </w:t>
      </w: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7019"/>
      </w:tblGrid>
      <w:tr w:rsidR="006C5E36" w:rsidRPr="007D1C55" w14:paraId="4CE0D2B3" w14:textId="77777777" w:rsidTr="003E713E">
        <w:trPr>
          <w:trHeight w:val="480"/>
        </w:trPr>
        <w:tc>
          <w:tcPr>
            <w:tcW w:w="2303" w:type="dxa"/>
            <w:shd w:val="clear" w:color="auto" w:fill="365F91"/>
            <w:vAlign w:val="center"/>
          </w:tcPr>
          <w:p w14:paraId="5389FF90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1. Číslo žádosti</w:t>
            </w:r>
          </w:p>
        </w:tc>
        <w:tc>
          <w:tcPr>
            <w:tcW w:w="7019" w:type="dxa"/>
            <w:shd w:val="clear" w:color="auto" w:fill="FFFFFF"/>
            <w:vAlign w:val="center"/>
          </w:tcPr>
          <w:p w14:paraId="701E138C" w14:textId="77777777" w:rsidR="006C5E36" w:rsidRPr="007D1C55" w:rsidRDefault="006C5E36" w:rsidP="003E713E">
            <w:pPr>
              <w:keepNext/>
              <w:keepLines/>
              <w:tabs>
                <w:tab w:val="left" w:pos="707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C5E36" w:rsidRPr="007D1C55" w14:paraId="52CEC020" w14:textId="77777777" w:rsidTr="003E713E">
        <w:trPr>
          <w:trHeight w:val="616"/>
        </w:trPr>
        <w:tc>
          <w:tcPr>
            <w:tcW w:w="2303" w:type="dxa"/>
            <w:shd w:val="clear" w:color="auto" w:fill="365F91"/>
            <w:vAlign w:val="center"/>
          </w:tcPr>
          <w:p w14:paraId="68000C25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 xml:space="preserve">2. Kraj </w:t>
            </w:r>
          </w:p>
        </w:tc>
        <w:tc>
          <w:tcPr>
            <w:tcW w:w="7019" w:type="dxa"/>
            <w:shd w:val="clear" w:color="auto" w:fill="FFFFFF"/>
            <w:vAlign w:val="center"/>
          </w:tcPr>
          <w:p w14:paraId="64DECF97" w14:textId="77777777" w:rsidR="006C5E36" w:rsidRPr="007D1C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Středočeský </w:t>
            </w:r>
          </w:p>
        </w:tc>
      </w:tr>
      <w:tr w:rsidR="006C5E36" w:rsidRPr="007D1C55" w14:paraId="00C1AFF2" w14:textId="77777777" w:rsidTr="003E713E">
        <w:trPr>
          <w:trHeight w:val="480"/>
        </w:trPr>
        <w:tc>
          <w:tcPr>
            <w:tcW w:w="2303" w:type="dxa"/>
            <w:shd w:val="clear" w:color="auto" w:fill="365F91"/>
            <w:vAlign w:val="center"/>
          </w:tcPr>
          <w:p w14:paraId="60AD7785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3. Název programu</w:t>
            </w:r>
          </w:p>
        </w:tc>
        <w:tc>
          <w:tcPr>
            <w:tcW w:w="7019" w:type="dxa"/>
            <w:shd w:val="clear" w:color="auto" w:fill="FFFFFF"/>
            <w:vAlign w:val="center"/>
          </w:tcPr>
          <w:p w14:paraId="18F4C1F6" w14:textId="40567D96" w:rsidR="006C5E36" w:rsidRPr="007D1C55" w:rsidRDefault="007E6D50" w:rsidP="00173090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E6D50">
              <w:rPr>
                <w:rFonts w:asciiTheme="minorHAnsi" w:hAnsiTheme="minorHAnsi" w:cstheme="minorHAnsi"/>
                <w:sz w:val="20"/>
                <w:szCs w:val="20"/>
              </w:rPr>
              <w:t>Operační program Životního prostředí 2021-2027</w:t>
            </w:r>
          </w:p>
        </w:tc>
      </w:tr>
    </w:tbl>
    <w:p w14:paraId="21878586" w14:textId="77777777" w:rsidR="006C5E36" w:rsidRPr="007D1C55" w:rsidRDefault="006C5E36" w:rsidP="006C5E36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671A1868" w14:textId="77777777" w:rsidR="006C5E36" w:rsidRPr="007D1C55" w:rsidRDefault="006C5E36" w:rsidP="006C5E36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7D1C55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Žadatel*</w:t>
      </w:r>
    </w:p>
    <w:tbl>
      <w:tblPr>
        <w:tblW w:w="935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2253"/>
        <w:gridCol w:w="3544"/>
        <w:gridCol w:w="1691"/>
        <w:gridCol w:w="1834"/>
        <w:gridCol w:w="19"/>
      </w:tblGrid>
      <w:tr w:rsidR="006C5E36" w:rsidRPr="007D1C55" w14:paraId="7C87D0CA" w14:textId="77777777" w:rsidTr="003E713E">
        <w:trPr>
          <w:gridBefore w:val="1"/>
          <w:gridAfter w:val="1"/>
          <w:wBefore w:w="15" w:type="dxa"/>
          <w:wAfter w:w="19" w:type="dxa"/>
          <w:trHeight w:val="480"/>
        </w:trPr>
        <w:tc>
          <w:tcPr>
            <w:tcW w:w="2253" w:type="dxa"/>
            <w:shd w:val="clear" w:color="auto" w:fill="365F91"/>
            <w:vAlign w:val="center"/>
          </w:tcPr>
          <w:p w14:paraId="6F2731FF" w14:textId="77777777" w:rsidR="006C5E36" w:rsidRPr="007D1C55" w:rsidRDefault="006C5E36" w:rsidP="003E713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  <w:t>4. Jméno žadatele</w:t>
            </w:r>
          </w:p>
        </w:tc>
        <w:tc>
          <w:tcPr>
            <w:tcW w:w="3544" w:type="dxa"/>
            <w:shd w:val="clear" w:color="auto" w:fill="365F91"/>
            <w:vAlign w:val="center"/>
          </w:tcPr>
          <w:p w14:paraId="4DB5EE7C" w14:textId="77777777" w:rsidR="006C5E36" w:rsidRPr="007D1C55" w:rsidRDefault="006C5E36" w:rsidP="003E713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  <w:t>5. Příjmení žadatele</w:t>
            </w:r>
          </w:p>
        </w:tc>
        <w:tc>
          <w:tcPr>
            <w:tcW w:w="1691" w:type="dxa"/>
            <w:shd w:val="clear" w:color="auto" w:fill="365F91"/>
            <w:vAlign w:val="center"/>
          </w:tcPr>
          <w:p w14:paraId="578AE5C9" w14:textId="77777777" w:rsidR="006C5E36" w:rsidRPr="007D1C55" w:rsidRDefault="006C5E36" w:rsidP="003E713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  <w:t>6. Číslo OP</w:t>
            </w:r>
          </w:p>
        </w:tc>
        <w:tc>
          <w:tcPr>
            <w:tcW w:w="1834" w:type="dxa"/>
            <w:shd w:val="clear" w:color="auto" w:fill="365F91"/>
            <w:vAlign w:val="center"/>
          </w:tcPr>
          <w:p w14:paraId="069E2897" w14:textId="77777777" w:rsidR="006C5E36" w:rsidRPr="007D1C55" w:rsidRDefault="006C5E36" w:rsidP="003E713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  <w:t>7. Datum narození</w:t>
            </w:r>
          </w:p>
        </w:tc>
      </w:tr>
      <w:tr w:rsidR="006C5E36" w:rsidRPr="007D1C55" w14:paraId="37EC5841" w14:textId="77777777" w:rsidTr="003E713E">
        <w:trPr>
          <w:gridBefore w:val="1"/>
          <w:gridAfter w:val="1"/>
          <w:wBefore w:w="15" w:type="dxa"/>
          <w:wAfter w:w="19" w:type="dxa"/>
          <w:trHeight w:val="444"/>
        </w:trPr>
        <w:tc>
          <w:tcPr>
            <w:tcW w:w="2253" w:type="dxa"/>
            <w:shd w:val="clear" w:color="auto" w:fill="auto"/>
            <w:vAlign w:val="center"/>
          </w:tcPr>
          <w:p w14:paraId="0161CE79" w14:textId="77777777" w:rsidR="006C5E36" w:rsidRPr="007D1C55" w:rsidRDefault="006C5E36" w:rsidP="003E713E">
            <w:pPr>
              <w:spacing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03A9974" w14:textId="77777777" w:rsidR="006C5E36" w:rsidRPr="007D1C55" w:rsidRDefault="006C5E36" w:rsidP="003E713E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031DB20A" w14:textId="77777777" w:rsidR="006C5E36" w:rsidRPr="007D1C55" w:rsidRDefault="006C5E36" w:rsidP="003E713E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2543DFC5" w14:textId="77777777" w:rsidR="006C5E36" w:rsidRPr="007D1C55" w:rsidRDefault="006C5E36" w:rsidP="003E713E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34A58" w:rsidRPr="00534A58" w14:paraId="602783DF" w14:textId="77777777" w:rsidTr="003E713E">
        <w:trPr>
          <w:trHeight w:val="444"/>
        </w:trPr>
        <w:tc>
          <w:tcPr>
            <w:tcW w:w="2268" w:type="dxa"/>
            <w:gridSpan w:val="2"/>
            <w:shd w:val="clear" w:color="auto" w:fill="1F3864"/>
            <w:vAlign w:val="center"/>
          </w:tcPr>
          <w:p w14:paraId="010299FC" w14:textId="77777777" w:rsidR="006C5E36" w:rsidRPr="00534A58" w:rsidRDefault="006C5E36" w:rsidP="003E713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4A58">
              <w:rPr>
                <w:rFonts w:asciiTheme="minorHAnsi" w:hAnsiTheme="minorHAnsi" w:cstheme="minorHAnsi"/>
                <w:b/>
                <w:sz w:val="20"/>
                <w:szCs w:val="20"/>
              </w:rPr>
              <w:t>8. Student denního studia</w:t>
            </w:r>
          </w:p>
        </w:tc>
        <w:tc>
          <w:tcPr>
            <w:tcW w:w="3544" w:type="dxa"/>
            <w:shd w:val="clear" w:color="auto" w:fill="1F3864"/>
            <w:vAlign w:val="center"/>
          </w:tcPr>
          <w:p w14:paraId="5BDA049A" w14:textId="77777777" w:rsidR="006C5E36" w:rsidRPr="00534A58" w:rsidRDefault="006C5E36" w:rsidP="003E713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4A58">
              <w:rPr>
                <w:rFonts w:asciiTheme="minorHAnsi" w:hAnsiTheme="minorHAnsi" w:cstheme="minorHAnsi"/>
                <w:b/>
                <w:sz w:val="20"/>
                <w:szCs w:val="20"/>
              </w:rPr>
              <w:t>9. Důchodce pobírající starobní nebo invalidní důchod 3. stupně</w:t>
            </w:r>
          </w:p>
        </w:tc>
        <w:tc>
          <w:tcPr>
            <w:tcW w:w="3544" w:type="dxa"/>
            <w:gridSpan w:val="3"/>
            <w:shd w:val="clear" w:color="auto" w:fill="1F3864"/>
            <w:vAlign w:val="center"/>
          </w:tcPr>
          <w:p w14:paraId="55EF80A8" w14:textId="77777777" w:rsidR="006C5E36" w:rsidRPr="00534A58" w:rsidRDefault="006C5E36" w:rsidP="003E713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4A58">
              <w:rPr>
                <w:rFonts w:asciiTheme="minorHAnsi" w:hAnsiTheme="minorHAnsi" w:cstheme="minorHAnsi"/>
                <w:b/>
                <w:sz w:val="20"/>
                <w:szCs w:val="20"/>
              </w:rPr>
              <w:t>10. Příjemce dávek v hmotné nouzi nebo příspěvku na bydlení (v období od 1. 1. 2020)</w:t>
            </w:r>
          </w:p>
        </w:tc>
      </w:tr>
      <w:tr w:rsidR="00534A58" w:rsidRPr="00534A58" w14:paraId="321B7CFF" w14:textId="77777777" w:rsidTr="003E713E">
        <w:trPr>
          <w:trHeight w:val="444"/>
        </w:trPr>
        <w:tc>
          <w:tcPr>
            <w:tcW w:w="2268" w:type="dxa"/>
            <w:gridSpan w:val="2"/>
            <w:vAlign w:val="center"/>
          </w:tcPr>
          <w:p w14:paraId="66FAEFDB" w14:textId="77777777" w:rsidR="006C5E36" w:rsidRPr="00534A58" w:rsidRDefault="006C5E36" w:rsidP="003E713E">
            <w:pPr>
              <w:spacing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4A58">
              <w:rPr>
                <w:rFonts w:asciiTheme="minorHAnsi" w:hAnsiTheme="minorHAnsi" w:cstheme="minorHAnsi"/>
                <w:bCs/>
                <w:sz w:val="20"/>
                <w:szCs w:val="20"/>
              </w:rPr>
              <w:t>ANO/NE</w:t>
            </w:r>
          </w:p>
        </w:tc>
        <w:tc>
          <w:tcPr>
            <w:tcW w:w="3544" w:type="dxa"/>
            <w:vAlign w:val="center"/>
          </w:tcPr>
          <w:p w14:paraId="43D08956" w14:textId="77777777" w:rsidR="006C5E36" w:rsidRPr="00534A58" w:rsidRDefault="006C5E36" w:rsidP="003E713E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4A58">
              <w:rPr>
                <w:rFonts w:asciiTheme="minorHAnsi" w:hAnsiTheme="minorHAnsi" w:cstheme="minorHAnsi"/>
                <w:bCs/>
                <w:sz w:val="20"/>
                <w:szCs w:val="20"/>
              </w:rPr>
              <w:t>ANO/NE</w:t>
            </w:r>
          </w:p>
        </w:tc>
        <w:tc>
          <w:tcPr>
            <w:tcW w:w="3544" w:type="dxa"/>
            <w:gridSpan w:val="3"/>
            <w:vAlign w:val="center"/>
          </w:tcPr>
          <w:p w14:paraId="32318DD9" w14:textId="77777777" w:rsidR="006C5E36" w:rsidRPr="00534A58" w:rsidRDefault="006C5E36" w:rsidP="003E713E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4A58">
              <w:rPr>
                <w:rFonts w:asciiTheme="minorHAnsi" w:hAnsiTheme="minorHAnsi" w:cstheme="minorHAnsi"/>
                <w:bCs/>
                <w:sz w:val="20"/>
                <w:szCs w:val="20"/>
              </w:rPr>
              <w:t>ANO/NE</w:t>
            </w:r>
          </w:p>
        </w:tc>
      </w:tr>
      <w:tr w:rsidR="006C5E36" w:rsidRPr="007D1C55" w14:paraId="5BDA09C6" w14:textId="77777777" w:rsidTr="003E713E">
        <w:trPr>
          <w:trHeight w:val="444"/>
        </w:trPr>
        <w:tc>
          <w:tcPr>
            <w:tcW w:w="2268" w:type="dxa"/>
            <w:gridSpan w:val="2"/>
            <w:shd w:val="clear" w:color="auto" w:fill="1F3864"/>
            <w:vAlign w:val="center"/>
          </w:tcPr>
          <w:p w14:paraId="63972132" w14:textId="77777777" w:rsidR="006C5E36" w:rsidRPr="00534A58" w:rsidRDefault="006C5E36" w:rsidP="003E713E">
            <w:pPr>
              <w:spacing w:line="240" w:lineRule="exact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534A5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11. Výše čistého ročního příjmu v roce 2020</w:t>
            </w:r>
          </w:p>
        </w:tc>
        <w:tc>
          <w:tcPr>
            <w:tcW w:w="7088" w:type="dxa"/>
            <w:gridSpan w:val="4"/>
            <w:shd w:val="clear" w:color="auto" w:fill="1F3864"/>
            <w:vAlign w:val="center"/>
          </w:tcPr>
          <w:p w14:paraId="37E15DD8" w14:textId="77777777" w:rsidR="006C5E36" w:rsidRPr="00534A58" w:rsidRDefault="006C5E36" w:rsidP="003E713E">
            <w:pPr>
              <w:spacing w:line="240" w:lineRule="exact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534A5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12. Doloženo doklady</w:t>
            </w:r>
          </w:p>
        </w:tc>
      </w:tr>
      <w:tr w:rsidR="006C5E36" w:rsidRPr="007D1C55" w14:paraId="2F41610F" w14:textId="77777777" w:rsidTr="003E713E">
        <w:trPr>
          <w:trHeight w:val="444"/>
        </w:trPr>
        <w:tc>
          <w:tcPr>
            <w:tcW w:w="2268" w:type="dxa"/>
            <w:gridSpan w:val="2"/>
            <w:vAlign w:val="center"/>
          </w:tcPr>
          <w:p w14:paraId="56B5D6C2" w14:textId="77777777" w:rsidR="006C5E36" w:rsidRPr="00534A58" w:rsidRDefault="006C5E36" w:rsidP="003E713E">
            <w:pPr>
              <w:spacing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vAlign w:val="center"/>
          </w:tcPr>
          <w:p w14:paraId="18FCA48C" w14:textId="77777777" w:rsidR="006C5E36" w:rsidRPr="00534A58" w:rsidRDefault="006C5E36" w:rsidP="003E713E">
            <w:pPr>
              <w:spacing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7A3539E3" w14:textId="77777777" w:rsidR="006C5E36" w:rsidRPr="00534A58" w:rsidRDefault="006C5E36" w:rsidP="006C5E36">
      <w:pPr>
        <w:spacing w:before="60" w:after="60"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6FAB791" w14:textId="77777777" w:rsidR="006C5E36" w:rsidRPr="00534A58" w:rsidRDefault="006C5E36" w:rsidP="006C5E36">
      <w:pPr>
        <w:spacing w:before="60" w:after="60" w:line="240" w:lineRule="exac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534A58">
        <w:rPr>
          <w:rFonts w:asciiTheme="minorHAnsi" w:hAnsiTheme="minorHAnsi" w:cstheme="minorHAnsi"/>
          <w:sz w:val="16"/>
          <w:szCs w:val="16"/>
        </w:rPr>
        <w:t>*</w:t>
      </w:r>
      <w:r w:rsidRPr="00534A58">
        <w:rPr>
          <w:rFonts w:asciiTheme="minorHAnsi" w:hAnsiTheme="minorHAnsi" w:cstheme="minorHAnsi"/>
          <w:sz w:val="16"/>
          <w:szCs w:val="16"/>
        </w:rPr>
        <w:tab/>
        <w:t>vlastník/spoluvlastník rodinného domu, stavby pro rodinnou rekreaci, bytové jednotky bytového domu</w:t>
      </w:r>
    </w:p>
    <w:p w14:paraId="3B612A7D" w14:textId="77777777" w:rsidR="006C5E36" w:rsidRPr="00534A58" w:rsidRDefault="006C5E36" w:rsidP="006C5E36">
      <w:pPr>
        <w:spacing w:after="60" w:line="240" w:lineRule="exac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534A58">
        <w:rPr>
          <w:rFonts w:asciiTheme="minorHAnsi" w:hAnsiTheme="minorHAnsi" w:cstheme="minorHAnsi"/>
          <w:sz w:val="16"/>
          <w:szCs w:val="16"/>
        </w:rPr>
        <w:t>*</w:t>
      </w:r>
      <w:r w:rsidRPr="00534A58">
        <w:rPr>
          <w:rFonts w:asciiTheme="minorHAnsi" w:hAnsiTheme="minorHAnsi" w:cstheme="minorHAnsi"/>
          <w:sz w:val="16"/>
          <w:szCs w:val="16"/>
        </w:rPr>
        <w:tab/>
        <w:t>spoluvlastník rodinného domu, stavby pro rodinnou rekreaci, popř. vlastník bytové jednotky v rodinném domě, a to za předpokladu písemného souhlasu ostatních spoluvlastníků většinového, resp. polovičního podílu na předmětném rodinném domě,</w:t>
      </w:r>
    </w:p>
    <w:p w14:paraId="19A7DE12" w14:textId="77777777" w:rsidR="006C5E36" w:rsidRPr="00534A58" w:rsidRDefault="006C5E36" w:rsidP="006C5E36">
      <w:pPr>
        <w:spacing w:afterLines="40" w:after="96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534A58">
        <w:rPr>
          <w:rFonts w:asciiTheme="minorHAnsi" w:hAnsiTheme="minorHAnsi" w:cstheme="minorHAnsi"/>
          <w:sz w:val="16"/>
          <w:szCs w:val="16"/>
        </w:rPr>
        <w:t>*</w:t>
      </w:r>
      <w:r w:rsidRPr="00534A58">
        <w:rPr>
          <w:rFonts w:asciiTheme="minorHAnsi" w:hAnsiTheme="minorHAnsi" w:cstheme="minorHAnsi"/>
          <w:sz w:val="16"/>
          <w:szCs w:val="16"/>
        </w:rPr>
        <w:tab/>
        <w:t>v případě vlastnictví rodinného domu/stavby pro rodinnou rekreaci/bytové jednotky v rámci společného jmění manželů žádá pouze jeden z manželů za předpokladu písemného souhlasu druhého z manželů a písemného souhlasu ostatních spoluvlastníků většinového, resp. polovičního podílu na předmětné nemovitosti.</w:t>
      </w:r>
    </w:p>
    <w:p w14:paraId="57FF1827" w14:textId="77777777" w:rsidR="006C5E36" w:rsidRPr="00534A58" w:rsidRDefault="006C5E36" w:rsidP="006C5E36">
      <w:pPr>
        <w:spacing w:afterLines="40" w:after="96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704E722C" w14:textId="77777777" w:rsidR="006C5E36" w:rsidRPr="00534A58" w:rsidRDefault="006C5E36" w:rsidP="006C5E36">
      <w:pPr>
        <w:spacing w:afterLines="40" w:after="96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41"/>
      </w:tblGrid>
      <w:tr w:rsidR="006C5E36" w:rsidRPr="007D1C55" w14:paraId="7D225899" w14:textId="77777777" w:rsidTr="003E713E">
        <w:trPr>
          <w:trHeight w:val="480"/>
        </w:trPr>
        <w:tc>
          <w:tcPr>
            <w:tcW w:w="9341" w:type="dxa"/>
            <w:shd w:val="clear" w:color="auto" w:fill="1F3864"/>
            <w:vAlign w:val="center"/>
          </w:tcPr>
          <w:p w14:paraId="0C7EF24E" w14:textId="77777777" w:rsidR="006C5E36" w:rsidRPr="007D1C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A5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13. Průměrný čistý příjem na člena domácnosti v roce 2020</w:t>
            </w:r>
          </w:p>
        </w:tc>
      </w:tr>
      <w:tr w:rsidR="006C5E36" w:rsidRPr="007D1C55" w14:paraId="0F01C598" w14:textId="77777777" w:rsidTr="003E713E">
        <w:trPr>
          <w:trHeight w:val="559"/>
        </w:trPr>
        <w:tc>
          <w:tcPr>
            <w:tcW w:w="9341" w:type="dxa"/>
            <w:vAlign w:val="center"/>
          </w:tcPr>
          <w:p w14:paraId="29ADE39D" w14:textId="77777777" w:rsidR="006C5E36" w:rsidRPr="00534A58" w:rsidRDefault="006C5E36" w:rsidP="003E71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2061D9A" w14:textId="77777777" w:rsidR="006C5E36" w:rsidRPr="007D1C55" w:rsidRDefault="006C5E36" w:rsidP="006C5E36">
      <w:pPr>
        <w:spacing w:before="60" w:after="60" w:line="240" w:lineRule="exact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4FAA7E6D" w14:textId="77777777" w:rsidR="006C5E36" w:rsidRPr="007D1C55" w:rsidRDefault="006C5E36" w:rsidP="006C5E36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5AC10180" w14:textId="77777777" w:rsidR="006C5E36" w:rsidRDefault="006C5E36" w:rsidP="006C5E36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4BB2DC9A" w14:textId="77777777" w:rsidR="00A004A0" w:rsidRDefault="00A004A0" w:rsidP="006C5E36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6C8E6232" w14:textId="77777777" w:rsidR="00A004A0" w:rsidRDefault="00A004A0" w:rsidP="006C5E36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11963C46" w14:textId="77777777" w:rsidR="00534A58" w:rsidRDefault="00534A58" w:rsidP="006C5E36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6133BF7F" w14:textId="77777777" w:rsidR="00534A58" w:rsidRDefault="00534A58" w:rsidP="006C5E36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3963668A" w14:textId="4B92FE54" w:rsidR="006C5E36" w:rsidRPr="007D1C55" w:rsidRDefault="006C5E36" w:rsidP="006C5E36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D1C55">
        <w:rPr>
          <w:rFonts w:asciiTheme="minorHAnsi" w:hAnsiTheme="minorHAnsi" w:cstheme="minorHAnsi"/>
          <w:b/>
          <w:sz w:val="20"/>
          <w:szCs w:val="20"/>
          <w:lang w:eastAsia="en-US"/>
        </w:rPr>
        <w:t>Místo trvalého pobytu</w:t>
      </w: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420"/>
        <w:gridCol w:w="1834"/>
      </w:tblGrid>
      <w:tr w:rsidR="006C5E36" w:rsidRPr="007D1C55" w14:paraId="60AD81A1" w14:textId="77777777" w:rsidTr="003E713E">
        <w:trPr>
          <w:trHeight w:val="480"/>
        </w:trPr>
        <w:tc>
          <w:tcPr>
            <w:tcW w:w="4068" w:type="dxa"/>
            <w:shd w:val="clear" w:color="auto" w:fill="365F91"/>
            <w:vAlign w:val="center"/>
          </w:tcPr>
          <w:p w14:paraId="35618A36" w14:textId="77777777" w:rsidR="006C5E36" w:rsidRPr="006C38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14. Ulice</w:t>
            </w:r>
          </w:p>
        </w:tc>
        <w:tc>
          <w:tcPr>
            <w:tcW w:w="3420" w:type="dxa"/>
            <w:shd w:val="clear" w:color="auto" w:fill="365F91"/>
            <w:vAlign w:val="center"/>
          </w:tcPr>
          <w:p w14:paraId="79FFF76E" w14:textId="77777777" w:rsidR="006C5E36" w:rsidRPr="006C38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15. Číslo popisné</w:t>
            </w:r>
          </w:p>
        </w:tc>
        <w:tc>
          <w:tcPr>
            <w:tcW w:w="1834" w:type="dxa"/>
            <w:shd w:val="clear" w:color="auto" w:fill="365F91"/>
            <w:vAlign w:val="center"/>
          </w:tcPr>
          <w:p w14:paraId="6BC4318B" w14:textId="77777777" w:rsidR="006C5E36" w:rsidRPr="006C38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16. Číslo orientační</w:t>
            </w:r>
          </w:p>
        </w:tc>
      </w:tr>
      <w:tr w:rsidR="006C5E36" w:rsidRPr="007D1C55" w14:paraId="306E54DA" w14:textId="77777777" w:rsidTr="003E713E">
        <w:trPr>
          <w:trHeight w:val="480"/>
        </w:trPr>
        <w:tc>
          <w:tcPr>
            <w:tcW w:w="4068" w:type="dxa"/>
            <w:shd w:val="clear" w:color="auto" w:fill="auto"/>
            <w:vAlign w:val="center"/>
          </w:tcPr>
          <w:p w14:paraId="7B52D91F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4608016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751E8F5A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C5E36" w:rsidRPr="007D1C55" w14:paraId="470C1FAB" w14:textId="77777777" w:rsidTr="003E713E">
        <w:trPr>
          <w:trHeight w:val="480"/>
        </w:trPr>
        <w:tc>
          <w:tcPr>
            <w:tcW w:w="4068" w:type="dxa"/>
            <w:shd w:val="clear" w:color="auto" w:fill="365F91"/>
            <w:vAlign w:val="center"/>
          </w:tcPr>
          <w:p w14:paraId="13B9EB11" w14:textId="77777777" w:rsidR="006C5E36" w:rsidRPr="006C38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17. Obec</w:t>
            </w:r>
          </w:p>
        </w:tc>
        <w:tc>
          <w:tcPr>
            <w:tcW w:w="3420" w:type="dxa"/>
            <w:shd w:val="clear" w:color="auto" w:fill="365F91"/>
            <w:vAlign w:val="center"/>
          </w:tcPr>
          <w:p w14:paraId="5E7BA3AC" w14:textId="77777777" w:rsidR="006C5E36" w:rsidRPr="006C38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18. Část obce</w:t>
            </w:r>
          </w:p>
        </w:tc>
        <w:tc>
          <w:tcPr>
            <w:tcW w:w="1834" w:type="dxa"/>
            <w:shd w:val="clear" w:color="auto" w:fill="365F91"/>
            <w:vAlign w:val="center"/>
          </w:tcPr>
          <w:p w14:paraId="4842D5AD" w14:textId="77777777" w:rsidR="006C5E36" w:rsidRPr="006C38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19. PSČ</w:t>
            </w:r>
          </w:p>
        </w:tc>
      </w:tr>
      <w:tr w:rsidR="006C5E36" w:rsidRPr="007D1C55" w14:paraId="0DFE80E8" w14:textId="77777777" w:rsidTr="003E713E">
        <w:trPr>
          <w:trHeight w:val="480"/>
        </w:trPr>
        <w:tc>
          <w:tcPr>
            <w:tcW w:w="4068" w:type="dxa"/>
            <w:shd w:val="clear" w:color="auto" w:fill="auto"/>
            <w:vAlign w:val="center"/>
          </w:tcPr>
          <w:p w14:paraId="3727CA73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C8E63C4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4D95FC57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77A3FBF3" w14:textId="77777777" w:rsidR="006C5E36" w:rsidRDefault="006C5E36" w:rsidP="006C5E36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690597E7" w14:textId="77777777" w:rsidR="006C5E36" w:rsidRPr="006C3855" w:rsidRDefault="006C5E36" w:rsidP="006C5E36">
      <w:pPr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C3855">
        <w:rPr>
          <w:rFonts w:asciiTheme="minorHAnsi" w:hAnsiTheme="minorHAnsi" w:cstheme="minorHAnsi"/>
          <w:b/>
          <w:sz w:val="20"/>
          <w:szCs w:val="20"/>
        </w:rPr>
        <w:t>Bydliště žadatele</w:t>
      </w:r>
    </w:p>
    <w:tbl>
      <w:tblPr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420"/>
        <w:gridCol w:w="1853"/>
      </w:tblGrid>
      <w:tr w:rsidR="006C5E36" w:rsidRPr="00A00F22" w14:paraId="0EEE0EC7" w14:textId="77777777" w:rsidTr="003E713E">
        <w:trPr>
          <w:trHeight w:val="339"/>
        </w:trPr>
        <w:tc>
          <w:tcPr>
            <w:tcW w:w="4068" w:type="dxa"/>
            <w:shd w:val="clear" w:color="auto" w:fill="1F3864"/>
            <w:vAlign w:val="center"/>
          </w:tcPr>
          <w:p w14:paraId="16A17839" w14:textId="77777777" w:rsidR="006C5E36" w:rsidRPr="006C38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20. Ulice</w:t>
            </w:r>
          </w:p>
        </w:tc>
        <w:tc>
          <w:tcPr>
            <w:tcW w:w="3420" w:type="dxa"/>
            <w:shd w:val="clear" w:color="auto" w:fill="1F3864"/>
            <w:vAlign w:val="center"/>
          </w:tcPr>
          <w:p w14:paraId="4B8DED7C" w14:textId="77777777" w:rsidR="006C5E36" w:rsidRPr="006C38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21. Číslo popisné</w:t>
            </w:r>
          </w:p>
        </w:tc>
        <w:tc>
          <w:tcPr>
            <w:tcW w:w="1853" w:type="dxa"/>
            <w:shd w:val="clear" w:color="auto" w:fill="1F3864"/>
            <w:vAlign w:val="center"/>
          </w:tcPr>
          <w:p w14:paraId="1EDC9287" w14:textId="77777777" w:rsidR="006C5E36" w:rsidRPr="006C38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22. Číslo orientační</w:t>
            </w:r>
          </w:p>
        </w:tc>
      </w:tr>
      <w:tr w:rsidR="006C5E36" w:rsidRPr="00A00F22" w14:paraId="0B5392E0" w14:textId="77777777" w:rsidTr="003E713E">
        <w:trPr>
          <w:trHeight w:val="387"/>
        </w:trPr>
        <w:tc>
          <w:tcPr>
            <w:tcW w:w="4068" w:type="dxa"/>
            <w:vAlign w:val="center"/>
          </w:tcPr>
          <w:p w14:paraId="5DB99194" w14:textId="77777777" w:rsidR="006C5E36" w:rsidRPr="006C3855" w:rsidRDefault="006C5E36" w:rsidP="003E713E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312B7D4" w14:textId="77777777" w:rsidR="006C5E36" w:rsidRPr="006C3855" w:rsidRDefault="006C5E36" w:rsidP="003E713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70230A6B" w14:textId="77777777" w:rsidR="006C5E36" w:rsidRPr="006C3855" w:rsidRDefault="006C5E36" w:rsidP="003E713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C5E36" w:rsidRPr="00A00F22" w14:paraId="6067E206" w14:textId="77777777" w:rsidTr="003E713E">
        <w:trPr>
          <w:trHeight w:val="265"/>
        </w:trPr>
        <w:tc>
          <w:tcPr>
            <w:tcW w:w="4068" w:type="dxa"/>
            <w:shd w:val="clear" w:color="auto" w:fill="1F3864"/>
            <w:vAlign w:val="center"/>
          </w:tcPr>
          <w:p w14:paraId="20365359" w14:textId="77777777" w:rsidR="006C5E36" w:rsidRPr="006C38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23. Obec</w:t>
            </w:r>
          </w:p>
        </w:tc>
        <w:tc>
          <w:tcPr>
            <w:tcW w:w="3420" w:type="dxa"/>
            <w:shd w:val="clear" w:color="auto" w:fill="1F3864"/>
            <w:vAlign w:val="center"/>
          </w:tcPr>
          <w:p w14:paraId="5F284B1B" w14:textId="77777777" w:rsidR="006C5E36" w:rsidRPr="006C38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24. Část obce</w:t>
            </w:r>
          </w:p>
        </w:tc>
        <w:tc>
          <w:tcPr>
            <w:tcW w:w="1853" w:type="dxa"/>
            <w:shd w:val="clear" w:color="auto" w:fill="1F3864"/>
            <w:vAlign w:val="center"/>
          </w:tcPr>
          <w:p w14:paraId="27D6397B" w14:textId="77777777" w:rsidR="006C5E36" w:rsidRPr="006C38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25. PSČ</w:t>
            </w:r>
          </w:p>
        </w:tc>
      </w:tr>
      <w:tr w:rsidR="006C5E36" w:rsidRPr="00A00F22" w14:paraId="2F6672C0" w14:textId="77777777" w:rsidTr="003E713E">
        <w:trPr>
          <w:trHeight w:val="397"/>
        </w:trPr>
        <w:tc>
          <w:tcPr>
            <w:tcW w:w="4068" w:type="dxa"/>
            <w:vAlign w:val="center"/>
          </w:tcPr>
          <w:p w14:paraId="0C56DED1" w14:textId="77777777" w:rsidR="006C5E36" w:rsidRPr="006C3855" w:rsidRDefault="006C5E36" w:rsidP="003E713E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BAEBB35" w14:textId="77777777" w:rsidR="006C5E36" w:rsidRPr="006C3855" w:rsidRDefault="006C5E36" w:rsidP="003E713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7950E4CD" w14:textId="77777777" w:rsidR="006C5E36" w:rsidRPr="006C3855" w:rsidRDefault="006C5E36" w:rsidP="003E713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084D0758" w14:textId="77777777" w:rsidR="006C5E36" w:rsidRPr="007D1C55" w:rsidRDefault="006C5E36" w:rsidP="006C5E36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0E1F7B69" w14:textId="77777777" w:rsidR="006C5E36" w:rsidRPr="00A00F22" w:rsidRDefault="006C5E36" w:rsidP="006C5E36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A00F2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Hlavní a primární komunikace mezi poskytovatelem a konečným uživatelem bude probíhat prostřednictvím e-mailu. E-mailová adresa musí být vyplněna. </w:t>
      </w:r>
    </w:p>
    <w:p w14:paraId="68CE26B6" w14:textId="77777777" w:rsidR="006C5E36" w:rsidRDefault="006C5E36" w:rsidP="006C5E36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47AFFD77" w14:textId="77777777" w:rsidR="006C5E36" w:rsidRPr="007D1C55" w:rsidRDefault="006C5E36" w:rsidP="006C5E36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7D1C55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Kontakt </w:t>
      </w: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245"/>
      </w:tblGrid>
      <w:tr w:rsidR="006C5E36" w:rsidRPr="007D1C55" w14:paraId="7628235B" w14:textId="77777777" w:rsidTr="003E713E">
        <w:trPr>
          <w:trHeight w:val="48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365F91"/>
            <w:vAlign w:val="center"/>
          </w:tcPr>
          <w:p w14:paraId="459BA6E8" w14:textId="77777777" w:rsidR="006C5E36" w:rsidRPr="006C3855" w:rsidRDefault="006C5E36" w:rsidP="003E713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26. Telefon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/>
            <w:vAlign w:val="center"/>
          </w:tcPr>
          <w:p w14:paraId="7F5EE29A" w14:textId="77777777" w:rsidR="006C5E36" w:rsidRPr="006C3855" w:rsidRDefault="006C5E36" w:rsidP="003E713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27. E-mail</w:t>
            </w:r>
          </w:p>
        </w:tc>
      </w:tr>
      <w:tr w:rsidR="006C5E36" w:rsidRPr="007D1C55" w14:paraId="6DB1FEFA" w14:textId="77777777" w:rsidTr="003E713E">
        <w:trPr>
          <w:trHeight w:val="480"/>
        </w:trPr>
        <w:tc>
          <w:tcPr>
            <w:tcW w:w="40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E14C2C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42666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12AF1E8D" w14:textId="77777777" w:rsidR="006C5E36" w:rsidRDefault="006C5E36" w:rsidP="006C5E36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6333BEBE" w14:textId="77777777" w:rsidR="006C5E36" w:rsidRPr="007D1C55" w:rsidRDefault="006C5E36" w:rsidP="006C5E36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2D6811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Upozornění pro žadatele: Hlavní a primární komunikace mezi poskytovatelem a konečným uživatelem bude probíhat prostřednictvím e-mailu. Jedná se výhradně o komunikaci poskytovatele směrem k příjemcům. Poskytovatel není povinen tento způsob využít. Neobdržení zprávy nezbavuje příjemce jakýchkoliv povinností.</w:t>
      </w:r>
    </w:p>
    <w:p w14:paraId="53296FB7" w14:textId="77777777" w:rsidR="006C5E36" w:rsidRPr="007D1C55" w:rsidRDefault="006C5E36" w:rsidP="006C5E36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77AFA082" w14:textId="77777777" w:rsidR="006C5E36" w:rsidRPr="007D1C55" w:rsidRDefault="006C5E36" w:rsidP="006C5E36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7D1C55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Kontaktní adresa</w:t>
      </w: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6C5E36" w:rsidRPr="007D1C55" w14:paraId="4B7B2DE9" w14:textId="77777777" w:rsidTr="003E713E">
        <w:trPr>
          <w:trHeight w:val="480"/>
        </w:trPr>
        <w:tc>
          <w:tcPr>
            <w:tcW w:w="9322" w:type="dxa"/>
            <w:shd w:val="clear" w:color="auto" w:fill="365F91"/>
            <w:vAlign w:val="center"/>
          </w:tcPr>
          <w:p w14:paraId="27ADA40C" w14:textId="77777777" w:rsidR="006C5E36" w:rsidRPr="007D1C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 xml:space="preserve">28. </w:t>
            </w: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  <w:t>V případě adresy místa trvalého pobytu odlišného od kontaktní adresy vyplňte také kontaktní adresu:</w:t>
            </w:r>
          </w:p>
        </w:tc>
      </w:tr>
      <w:tr w:rsidR="006C5E36" w:rsidRPr="007D1C55" w14:paraId="597E0FD9" w14:textId="77777777" w:rsidTr="003E713E">
        <w:trPr>
          <w:trHeight w:val="989"/>
        </w:trPr>
        <w:tc>
          <w:tcPr>
            <w:tcW w:w="9322" w:type="dxa"/>
            <w:shd w:val="clear" w:color="auto" w:fill="auto"/>
            <w:vAlign w:val="center"/>
          </w:tcPr>
          <w:p w14:paraId="4F9D1D68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5432D557" w14:textId="77777777" w:rsidR="006C5E36" w:rsidRPr="007D1C55" w:rsidRDefault="006C5E36" w:rsidP="006C5E36">
      <w:pPr>
        <w:spacing w:line="276" w:lineRule="auto"/>
        <w:rPr>
          <w:rFonts w:asciiTheme="minorHAnsi" w:hAnsiTheme="minorHAnsi" w:cstheme="minorHAnsi"/>
          <w:b/>
          <w:i/>
          <w:color w:val="0070C0"/>
          <w:sz w:val="20"/>
          <w:szCs w:val="20"/>
          <w:lang w:eastAsia="en-US"/>
        </w:rPr>
      </w:pPr>
    </w:p>
    <w:p w14:paraId="3D2F5ED2" w14:textId="77777777" w:rsidR="006C5E36" w:rsidRPr="007D1C55" w:rsidRDefault="006C5E36" w:rsidP="006C5E36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sz w:val="20"/>
          <w:szCs w:val="20"/>
        </w:rPr>
      </w:pPr>
      <w:r w:rsidRPr="007D1C55">
        <w:rPr>
          <w:rFonts w:asciiTheme="minorHAnsi" w:hAnsiTheme="minorHAnsi" w:cstheme="minorHAnsi"/>
          <w:b/>
          <w:sz w:val="20"/>
          <w:szCs w:val="20"/>
        </w:rPr>
        <w:t>Prohlášení o funkčnosti kotle: zaškrtněte následující údaje</w:t>
      </w:r>
    </w:p>
    <w:p w14:paraId="5D556D90" w14:textId="77777777" w:rsidR="006C5E36" w:rsidRPr="007D1C55" w:rsidRDefault="006C5E36" w:rsidP="006C5E36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4481"/>
      </w:tblGrid>
      <w:tr w:rsidR="006C5E36" w:rsidRPr="007D1C55" w14:paraId="2CDD2FA8" w14:textId="77777777" w:rsidTr="003E713E">
        <w:trPr>
          <w:trHeight w:val="121"/>
        </w:trPr>
        <w:tc>
          <w:tcPr>
            <w:tcW w:w="4841" w:type="dxa"/>
            <w:shd w:val="clear" w:color="auto" w:fill="1F4E79"/>
            <w:vAlign w:val="center"/>
          </w:tcPr>
          <w:p w14:paraId="31590DE5" w14:textId="77777777" w:rsidR="006C5E36" w:rsidRPr="007D1C55" w:rsidRDefault="006C5E36" w:rsidP="003E713E">
            <w:pPr>
              <w:numPr>
                <w:ilvl w:val="0"/>
                <w:numId w:val="4"/>
              </w:numPr>
              <w:spacing w:after="200" w:line="276" w:lineRule="auto"/>
              <w:ind w:left="426" w:hanging="426"/>
              <w:contextualSpacing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7D1C5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V den podání žádosti je hlavním zdrojem vytápění původní kotel (určený k výměně) 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4076E933" w14:textId="77777777" w:rsidR="006C5E36" w:rsidRPr="007D1C55" w:rsidRDefault="006C5E36" w:rsidP="003E71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C5E36" w:rsidRPr="007D1C55" w14:paraId="257DBDB1" w14:textId="77777777" w:rsidTr="003E713E">
        <w:trPr>
          <w:trHeight w:val="430"/>
        </w:trPr>
        <w:tc>
          <w:tcPr>
            <w:tcW w:w="4841" w:type="dxa"/>
            <w:shd w:val="clear" w:color="auto" w:fill="1F4E79"/>
            <w:vAlign w:val="center"/>
          </w:tcPr>
          <w:p w14:paraId="3C7A099D" w14:textId="77777777" w:rsidR="006C5E36" w:rsidRPr="007D1C55" w:rsidRDefault="006C5E36" w:rsidP="003E713E">
            <w:pPr>
              <w:numPr>
                <w:ilvl w:val="0"/>
                <w:numId w:val="4"/>
              </w:numPr>
              <w:spacing w:after="200" w:line="276" w:lineRule="auto"/>
              <w:ind w:left="426" w:hanging="426"/>
              <w:contextualSpacing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7D1C5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V době před vyhlášením, nebo podáním žádosti proběhla výměna starého kotle za nový zdroj. Starý kotel byl funkční a sloužil jako hlavní zdroj vytápění.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30CF8DC0" w14:textId="77777777" w:rsidR="006C5E36" w:rsidRPr="007D1C55" w:rsidRDefault="006C5E36" w:rsidP="003E71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63E2F8F4" w14:textId="77777777" w:rsidR="006C5E36" w:rsidRPr="007D1C55" w:rsidRDefault="006C5E36" w:rsidP="006C5E36">
      <w:pPr>
        <w:spacing w:line="276" w:lineRule="auto"/>
        <w:rPr>
          <w:rFonts w:asciiTheme="minorHAnsi" w:hAnsiTheme="minorHAnsi" w:cstheme="minorHAnsi"/>
          <w:b/>
          <w:i/>
          <w:color w:val="0070C0"/>
          <w:sz w:val="20"/>
          <w:szCs w:val="20"/>
          <w:lang w:eastAsia="en-US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9"/>
        <w:gridCol w:w="1871"/>
        <w:gridCol w:w="1872"/>
      </w:tblGrid>
      <w:tr w:rsidR="006C5E36" w:rsidRPr="007D1C55" w14:paraId="04268964" w14:textId="77777777" w:rsidTr="003E713E">
        <w:trPr>
          <w:trHeight w:val="414"/>
        </w:trPr>
        <w:tc>
          <w:tcPr>
            <w:tcW w:w="55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/>
            <w:vAlign w:val="center"/>
          </w:tcPr>
          <w:p w14:paraId="157597B0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Podal/a jsem žádost již v 1., 2. nebo 3. výzvě </w:t>
            </w: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48F5C1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sz w:val="20"/>
                <w:szCs w:val="20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08DD82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sz w:val="20"/>
                <w:szCs w:val="20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</w:tbl>
    <w:p w14:paraId="5571678A" w14:textId="77777777" w:rsidR="006C5E36" w:rsidRPr="007D1C55" w:rsidRDefault="006C5E36" w:rsidP="006C5E36">
      <w:pPr>
        <w:spacing w:line="276" w:lineRule="auto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4DC7E482" w14:textId="77777777" w:rsidR="006C3855" w:rsidRDefault="006C3855" w:rsidP="006C5E36">
      <w:pPr>
        <w:spacing w:line="276" w:lineRule="auto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053C1122" w14:textId="77777777" w:rsidR="006C3855" w:rsidRDefault="006C3855" w:rsidP="006C5E36">
      <w:pPr>
        <w:spacing w:line="276" w:lineRule="auto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3A0B3CB6" w14:textId="77777777" w:rsidR="006C3855" w:rsidRDefault="006C3855" w:rsidP="006C5E36">
      <w:pPr>
        <w:spacing w:line="276" w:lineRule="auto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7A9E0B65" w14:textId="6C6A033D" w:rsidR="006C5E36" w:rsidRPr="007D1C55" w:rsidRDefault="006C5E36" w:rsidP="006C5E36">
      <w:pPr>
        <w:spacing w:line="276" w:lineRule="auto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D1C55">
        <w:rPr>
          <w:rFonts w:asciiTheme="minorHAnsi" w:hAnsiTheme="minorHAnsi" w:cstheme="minorHAnsi"/>
          <w:b/>
          <w:sz w:val="20"/>
          <w:szCs w:val="20"/>
          <w:lang w:eastAsia="en-US"/>
        </w:rPr>
        <w:t>Předmět žádosti o podporu</w:t>
      </w:r>
    </w:p>
    <w:tbl>
      <w:tblPr>
        <w:tblW w:w="91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4297"/>
        <w:gridCol w:w="1155"/>
        <w:gridCol w:w="1151"/>
        <w:gridCol w:w="1382"/>
        <w:gridCol w:w="68"/>
      </w:tblGrid>
      <w:tr w:rsidR="006C5E36" w:rsidRPr="007D1C55" w14:paraId="1A5627D7" w14:textId="77777777" w:rsidTr="003E713E">
        <w:trPr>
          <w:trHeight w:val="480"/>
        </w:trPr>
        <w:tc>
          <w:tcPr>
            <w:tcW w:w="1054" w:type="dxa"/>
            <w:shd w:val="clear" w:color="auto" w:fill="365F91"/>
            <w:vAlign w:val="center"/>
          </w:tcPr>
          <w:p w14:paraId="1C2821F9" w14:textId="77777777" w:rsidR="006C5E36" w:rsidRPr="007D1C55" w:rsidRDefault="006C5E36" w:rsidP="003E713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  <w:t>Označení</w:t>
            </w:r>
          </w:p>
        </w:tc>
        <w:tc>
          <w:tcPr>
            <w:tcW w:w="4297" w:type="dxa"/>
            <w:shd w:val="clear" w:color="auto" w:fill="365F91"/>
            <w:vAlign w:val="center"/>
          </w:tcPr>
          <w:p w14:paraId="4AABFFBC" w14:textId="77777777" w:rsidR="006C5E36" w:rsidRPr="007D1C55" w:rsidRDefault="006C5E36" w:rsidP="003E713E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vertAlign w:val="superscript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  <w:t>Typ opatření (výdaje)</w:t>
            </w:r>
            <w:r w:rsidRPr="007D1C55">
              <w:rPr>
                <w:rFonts w:asciiTheme="minorHAnsi" w:hAnsiTheme="minorHAnsi" w:cstheme="minorHAnsi"/>
                <w:color w:val="FFFFFF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7D1C55">
              <w:rPr>
                <w:rFonts w:asciiTheme="minorHAnsi" w:hAnsiTheme="minorHAnsi" w:cstheme="minorHAnsi"/>
                <w:color w:val="FFFFFF"/>
                <w:sz w:val="20"/>
                <w:szCs w:val="20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155" w:type="dxa"/>
            <w:shd w:val="clear" w:color="auto" w:fill="365F91"/>
            <w:vAlign w:val="center"/>
          </w:tcPr>
          <w:p w14:paraId="437EA491" w14:textId="77777777" w:rsidR="006C5E36" w:rsidRPr="007D1C55" w:rsidRDefault="006C5E36" w:rsidP="003E713E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  <w:t>Cena</w:t>
            </w:r>
          </w:p>
          <w:p w14:paraId="6C7C1D46" w14:textId="77777777" w:rsidR="006C5E36" w:rsidRPr="007D1C55" w:rsidRDefault="006C5E36" w:rsidP="003E713E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  <w:t>(Kč s DPH)</w:t>
            </w:r>
          </w:p>
        </w:tc>
        <w:tc>
          <w:tcPr>
            <w:tcW w:w="1151" w:type="dxa"/>
            <w:shd w:val="clear" w:color="auto" w:fill="365F91"/>
            <w:vAlign w:val="center"/>
          </w:tcPr>
          <w:p w14:paraId="707BF505" w14:textId="77777777" w:rsidR="006C5E36" w:rsidRPr="007D1C55" w:rsidRDefault="006C5E36" w:rsidP="003E713E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  <w:t>Kód SVT</w:t>
            </w:r>
            <w:r w:rsidRPr="007D1C55">
              <w:rPr>
                <w:rFonts w:asciiTheme="minorHAnsi" w:hAnsiTheme="minorHAnsi" w:cstheme="minorHAnsi"/>
                <w:color w:val="FFFFFF"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450" w:type="dxa"/>
            <w:gridSpan w:val="2"/>
            <w:shd w:val="clear" w:color="auto" w:fill="365F91"/>
            <w:vAlign w:val="center"/>
          </w:tcPr>
          <w:p w14:paraId="5E73C4EA" w14:textId="77777777" w:rsidR="006C5E36" w:rsidRPr="007D1C55" w:rsidRDefault="006C5E36" w:rsidP="003E713E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  <w:t>Zatrhněte realizovaná opatření (výdaj)</w:t>
            </w:r>
          </w:p>
        </w:tc>
      </w:tr>
      <w:tr w:rsidR="006C5E36" w:rsidRPr="007D1C55" w14:paraId="5F0FBE2D" w14:textId="77777777" w:rsidTr="003E713E">
        <w:trPr>
          <w:trHeight w:val="444"/>
        </w:trPr>
        <w:tc>
          <w:tcPr>
            <w:tcW w:w="1054" w:type="dxa"/>
            <w:shd w:val="clear" w:color="auto" w:fill="auto"/>
            <w:vAlign w:val="center"/>
          </w:tcPr>
          <w:p w14:paraId="76432CFB" w14:textId="77777777" w:rsidR="006C5E36" w:rsidRPr="006C3855" w:rsidRDefault="006C5E36" w:rsidP="003E713E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6C3855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A3a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0A219D23" w14:textId="77777777" w:rsidR="006C5E36" w:rsidRPr="006C3855" w:rsidRDefault="006C5E36" w:rsidP="003E713E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38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Kotel pouze na biomasu – ruční přikládání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695F63F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vAlign w:val="center"/>
          </w:tcPr>
          <w:p w14:paraId="0214A103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6C71A68F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27B7DB7C" w14:textId="77777777" w:rsidTr="003E713E">
        <w:trPr>
          <w:trHeight w:val="444"/>
        </w:trPr>
        <w:tc>
          <w:tcPr>
            <w:tcW w:w="1054" w:type="dxa"/>
            <w:shd w:val="clear" w:color="auto" w:fill="auto"/>
            <w:vAlign w:val="center"/>
          </w:tcPr>
          <w:p w14:paraId="79FFA96C" w14:textId="77777777" w:rsidR="006C5E36" w:rsidRPr="006C3855" w:rsidRDefault="006C5E36" w:rsidP="003E713E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6C3855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A3b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601395B5" w14:textId="77777777" w:rsidR="006C5E36" w:rsidRPr="006C3855" w:rsidRDefault="006C5E36" w:rsidP="003E713E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38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Kotel pouze na biomasu – automatické přikládání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A633C29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vAlign w:val="center"/>
          </w:tcPr>
          <w:p w14:paraId="7C07D0F3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52E7F53C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7F1ED9AE" w14:textId="77777777" w:rsidTr="003E713E">
        <w:trPr>
          <w:trHeight w:val="444"/>
        </w:trPr>
        <w:tc>
          <w:tcPr>
            <w:tcW w:w="1054" w:type="dxa"/>
            <w:shd w:val="clear" w:color="auto" w:fill="auto"/>
            <w:vAlign w:val="center"/>
          </w:tcPr>
          <w:p w14:paraId="536BF1F9" w14:textId="77777777" w:rsidR="006C5E36" w:rsidRPr="007D1C55" w:rsidRDefault="006C5E36" w:rsidP="003E713E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6F2EB3B2" w14:textId="77777777" w:rsidR="006C5E36" w:rsidRPr="007D1C55" w:rsidRDefault="006C5E36" w:rsidP="003E713E">
            <w:pPr>
              <w:spacing w:before="60" w:after="60" w:line="276" w:lineRule="auto"/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Tepelné čerpadlo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DB0B67D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vAlign w:val="center"/>
          </w:tcPr>
          <w:p w14:paraId="2F55B8F2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06A4E62C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20B33C9B" w14:textId="77777777" w:rsidTr="003E713E">
        <w:trPr>
          <w:trHeight w:val="444"/>
        </w:trPr>
        <w:tc>
          <w:tcPr>
            <w:tcW w:w="1054" w:type="dxa"/>
            <w:shd w:val="clear" w:color="auto" w:fill="auto"/>
            <w:vAlign w:val="center"/>
          </w:tcPr>
          <w:p w14:paraId="5D91F526" w14:textId="77777777" w:rsidR="006C5E36" w:rsidRPr="007D1C55" w:rsidRDefault="006C5E36" w:rsidP="003E713E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4376A645" w14:textId="1DAFEF33" w:rsidR="006C5E36" w:rsidRPr="008C2C8C" w:rsidRDefault="006C5E36" w:rsidP="003E713E">
            <w:pPr>
              <w:spacing w:before="60" w:after="60" w:line="276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vertAlign w:val="superscript"/>
                <w:lang w:eastAsia="en-US"/>
              </w:rPr>
            </w:pPr>
            <w:r w:rsidRPr="004E181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Plynový kondenzační kotel</w:t>
            </w:r>
            <w:r w:rsidR="003A4191" w:rsidRPr="004E181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– realizace výměny proběhla </w:t>
            </w:r>
            <w:r w:rsidR="001434A3" w:rsidRPr="004E181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před </w:t>
            </w:r>
            <w:r w:rsidR="003A4191" w:rsidRPr="004E181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30. 4. 2022, nebo byla závazně objednána instalace kotle před 30. 4. 2022</w:t>
            </w:r>
            <w:r w:rsidR="001434A3" w:rsidRPr="004E1811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9D57B62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vAlign w:val="center"/>
          </w:tcPr>
          <w:p w14:paraId="4DEB4208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5551082B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6357617B" w14:textId="77777777" w:rsidTr="003E713E">
        <w:trPr>
          <w:trHeight w:val="444"/>
        </w:trPr>
        <w:tc>
          <w:tcPr>
            <w:tcW w:w="1054" w:type="dxa"/>
            <w:shd w:val="clear" w:color="auto" w:fill="auto"/>
            <w:vAlign w:val="center"/>
          </w:tcPr>
          <w:p w14:paraId="1728B7C4" w14:textId="77777777" w:rsidR="006C5E36" w:rsidRPr="007D1C55" w:rsidRDefault="006C5E36" w:rsidP="003E713E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101E8930" w14:textId="77777777" w:rsidR="006C5E36" w:rsidRPr="007D1C55" w:rsidRDefault="006C5E36" w:rsidP="003E713E">
            <w:pPr>
              <w:spacing w:before="60" w:after="60" w:line="276" w:lineRule="auto"/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en-US"/>
              </w:rPr>
            </w:pPr>
            <w:r w:rsidRPr="007D1C55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Otopná soustava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E81A5A4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vAlign w:val="center"/>
          </w:tcPr>
          <w:p w14:paraId="4EBC6F0D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2DFD23E9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0444CBA7" w14:textId="77777777" w:rsidTr="003E713E">
        <w:trPr>
          <w:trHeight w:val="444"/>
        </w:trPr>
        <w:tc>
          <w:tcPr>
            <w:tcW w:w="1054" w:type="dxa"/>
            <w:shd w:val="clear" w:color="auto" w:fill="auto"/>
            <w:vAlign w:val="center"/>
          </w:tcPr>
          <w:p w14:paraId="2A43A299" w14:textId="77777777" w:rsidR="006C5E36" w:rsidRPr="007D1C55" w:rsidRDefault="006C5E36" w:rsidP="003E713E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D1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7FC1852B" w14:textId="77777777" w:rsidR="006C5E36" w:rsidRPr="007D1C55" w:rsidRDefault="006C5E36" w:rsidP="003E713E">
            <w:pPr>
              <w:spacing w:before="60" w:after="6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Akumulační nádoba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E1ECEAA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vAlign w:val="center"/>
          </w:tcPr>
          <w:p w14:paraId="3EEB15F7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5BB68623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55F35A29" w14:textId="77777777" w:rsidTr="003E713E">
        <w:trPr>
          <w:gridAfter w:val="1"/>
          <w:wAfter w:w="68" w:type="dxa"/>
          <w:trHeight w:val="444"/>
        </w:trPr>
        <w:tc>
          <w:tcPr>
            <w:tcW w:w="5351" w:type="dxa"/>
            <w:gridSpan w:val="2"/>
            <w:shd w:val="clear" w:color="auto" w:fill="365F91"/>
            <w:vAlign w:val="center"/>
          </w:tcPr>
          <w:p w14:paraId="5E457E76" w14:textId="77777777" w:rsidR="006C5E36" w:rsidRPr="007D1C55" w:rsidRDefault="006C5E36" w:rsidP="003E713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  <w:t>Celková cena projektu (Kč s DPH)</w:t>
            </w:r>
          </w:p>
        </w:tc>
        <w:tc>
          <w:tcPr>
            <w:tcW w:w="3688" w:type="dxa"/>
            <w:gridSpan w:val="3"/>
            <w:vAlign w:val="center"/>
          </w:tcPr>
          <w:p w14:paraId="2B1168EF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6299DF36" w14:textId="2B692685" w:rsidR="006C5E36" w:rsidRPr="006C3855" w:rsidRDefault="00DE588D" w:rsidP="006C5E36">
      <w:pPr>
        <w:pStyle w:val="Textpoznpodarou"/>
        <w:jc w:val="both"/>
        <w:rPr>
          <w:rFonts w:asciiTheme="minorHAnsi" w:hAnsiTheme="minorHAnsi" w:cstheme="minorHAnsi"/>
          <w:sz w:val="16"/>
          <w:szCs w:val="16"/>
        </w:rPr>
      </w:pPr>
      <w:r w:rsidRPr="006C3855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="006C5E36" w:rsidRPr="006C3855">
        <w:rPr>
          <w:rFonts w:asciiTheme="minorHAnsi" w:hAnsiTheme="minorHAnsi" w:cstheme="minorHAnsi"/>
          <w:sz w:val="16"/>
          <w:szCs w:val="16"/>
        </w:rPr>
        <w:t>Cena příslušného zdroje vytápění nebo otopné soustavy v sobě obsahuje veškeré stavební práce, dodávky a služby spojené s realizací, tj. uvedení zdroje do trvalého provozu.</w:t>
      </w:r>
    </w:p>
    <w:p w14:paraId="44151114" w14:textId="01783B6B" w:rsidR="006C5E36" w:rsidRDefault="00DE588D" w:rsidP="006C5E3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6C3855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="006C5E36" w:rsidRPr="006C3855">
        <w:rPr>
          <w:rFonts w:asciiTheme="minorHAnsi" w:hAnsiTheme="minorHAnsi" w:cstheme="minorHAnsi"/>
          <w:sz w:val="16"/>
          <w:szCs w:val="16"/>
        </w:rPr>
        <w:t xml:space="preserve">Vyplní se v případě, že má již žadatel vybraný konkrétní zdroj tepla dle Seznamu výrobků a technologií dostupných na </w:t>
      </w:r>
      <w:hyperlink r:id="rId9" w:history="1">
        <w:r w:rsidR="006C5E36" w:rsidRPr="004E1811">
          <w:rPr>
            <w:rStyle w:val="Hypertextovodkaz"/>
            <w:rFonts w:asciiTheme="minorHAnsi" w:hAnsiTheme="minorHAnsi" w:cstheme="minorHAnsi"/>
            <w:color w:val="2E74B5" w:themeColor="accent1" w:themeShade="BF"/>
            <w:sz w:val="16"/>
            <w:szCs w:val="16"/>
          </w:rPr>
          <w:t>https://svt.sfzp.cz/</w:t>
        </w:r>
      </w:hyperlink>
      <w:r w:rsidR="006C5E36" w:rsidRPr="004E1811">
        <w:rPr>
          <w:rFonts w:asciiTheme="minorHAnsi" w:hAnsiTheme="minorHAnsi" w:cstheme="minorHAnsi"/>
          <w:color w:val="2E74B5" w:themeColor="accent1" w:themeShade="BF"/>
          <w:sz w:val="16"/>
          <w:szCs w:val="16"/>
        </w:rPr>
        <w:t xml:space="preserve"> </w:t>
      </w:r>
      <w:r w:rsidR="006C5E36" w:rsidRPr="006C3855">
        <w:rPr>
          <w:rFonts w:asciiTheme="minorHAnsi" w:hAnsiTheme="minorHAnsi" w:cstheme="minorHAnsi"/>
          <w:sz w:val="16"/>
          <w:szCs w:val="16"/>
        </w:rPr>
        <w:t>pro příslušnou výzvu.</w:t>
      </w:r>
    </w:p>
    <w:p w14:paraId="7C8C1AB6" w14:textId="1D3B5886" w:rsidR="001434A3" w:rsidRPr="004E1811" w:rsidRDefault="001434A3" w:rsidP="006C5E36">
      <w:pPr>
        <w:spacing w:line="276" w:lineRule="auto"/>
        <w:rPr>
          <w:rFonts w:asciiTheme="minorHAnsi" w:hAnsiTheme="minorHAnsi" w:cstheme="minorHAnsi"/>
          <w:b/>
          <w:bCs/>
          <w:sz w:val="16"/>
          <w:szCs w:val="16"/>
          <w:lang w:eastAsia="en-US"/>
        </w:rPr>
      </w:pPr>
      <w:proofErr w:type="gramStart"/>
      <w:r w:rsidRPr="004E1811">
        <w:rPr>
          <w:rFonts w:asciiTheme="minorHAnsi" w:hAnsiTheme="minorHAnsi" w:cstheme="minorHAnsi"/>
          <w:sz w:val="16"/>
          <w:szCs w:val="16"/>
          <w:vertAlign w:val="superscript"/>
        </w:rPr>
        <w:t>3</w:t>
      </w:r>
      <w:r w:rsidR="00B45DAC" w:rsidRPr="004E1811">
        <w:rPr>
          <w:rFonts w:asciiTheme="minorHAnsi" w:hAnsiTheme="minorHAnsi" w:cstheme="minorHAnsi"/>
          <w:sz w:val="16"/>
          <w:szCs w:val="16"/>
        </w:rPr>
        <w:t>V</w:t>
      </w:r>
      <w:proofErr w:type="gramEnd"/>
      <w:r w:rsidR="00B45DAC" w:rsidRPr="004E1811">
        <w:rPr>
          <w:rFonts w:asciiTheme="minorHAnsi" w:hAnsiTheme="minorHAnsi" w:cstheme="minorHAnsi"/>
          <w:sz w:val="16"/>
          <w:szCs w:val="16"/>
        </w:rPr>
        <w:t xml:space="preserve"> rámci výzvy </w:t>
      </w:r>
      <w:r w:rsidR="006A62C0" w:rsidRPr="004E1811">
        <w:rPr>
          <w:rFonts w:asciiTheme="minorHAnsi" w:hAnsiTheme="minorHAnsi" w:cstheme="minorHAnsi"/>
          <w:sz w:val="16"/>
          <w:szCs w:val="16"/>
        </w:rPr>
        <w:t>bude</w:t>
      </w:r>
      <w:r w:rsidR="00B45DAC" w:rsidRPr="004E1811">
        <w:rPr>
          <w:rFonts w:asciiTheme="minorHAnsi" w:hAnsiTheme="minorHAnsi" w:cstheme="minorHAnsi"/>
          <w:sz w:val="16"/>
          <w:szCs w:val="16"/>
        </w:rPr>
        <w:t xml:space="preserve"> podporována pouze </w:t>
      </w:r>
      <w:r w:rsidR="006A62C0" w:rsidRPr="004E1811">
        <w:rPr>
          <w:rFonts w:asciiTheme="minorHAnsi" w:hAnsiTheme="minorHAnsi" w:cstheme="minorHAnsi"/>
          <w:sz w:val="16"/>
          <w:szCs w:val="16"/>
        </w:rPr>
        <w:t>již z</w:t>
      </w:r>
      <w:r w:rsidR="00B45DAC" w:rsidRPr="004E1811">
        <w:rPr>
          <w:rFonts w:asciiTheme="minorHAnsi" w:hAnsiTheme="minorHAnsi" w:cstheme="minorHAnsi"/>
          <w:sz w:val="16"/>
          <w:szCs w:val="16"/>
        </w:rPr>
        <w:t>realiz</w:t>
      </w:r>
      <w:r w:rsidR="006A62C0" w:rsidRPr="004E1811">
        <w:rPr>
          <w:rFonts w:asciiTheme="minorHAnsi" w:hAnsiTheme="minorHAnsi" w:cstheme="minorHAnsi"/>
          <w:sz w:val="16"/>
          <w:szCs w:val="16"/>
        </w:rPr>
        <w:t>ovaná</w:t>
      </w:r>
      <w:r w:rsidR="00B45DAC" w:rsidRPr="004E1811">
        <w:rPr>
          <w:rFonts w:asciiTheme="minorHAnsi" w:hAnsiTheme="minorHAnsi" w:cstheme="minorHAnsi"/>
          <w:sz w:val="16"/>
          <w:szCs w:val="16"/>
        </w:rPr>
        <w:t xml:space="preserve"> výměn</w:t>
      </w:r>
      <w:r w:rsidR="006A62C0" w:rsidRPr="004E1811">
        <w:rPr>
          <w:rFonts w:asciiTheme="minorHAnsi" w:hAnsiTheme="minorHAnsi" w:cstheme="minorHAnsi"/>
          <w:sz w:val="16"/>
          <w:szCs w:val="16"/>
        </w:rPr>
        <w:t>a</w:t>
      </w:r>
      <w:r w:rsidR="00B45DAC" w:rsidRPr="004E1811">
        <w:rPr>
          <w:rFonts w:asciiTheme="minorHAnsi" w:hAnsiTheme="minorHAnsi" w:cstheme="minorHAnsi"/>
          <w:sz w:val="16"/>
          <w:szCs w:val="16"/>
        </w:rPr>
        <w:t xml:space="preserve"> starého kotle za nový plynový kondenzační kotel, která byla realizována v období od 1. 1. 2021 do 30. 4. 2022</w:t>
      </w:r>
      <w:r w:rsidR="006A62C0" w:rsidRPr="004E1811">
        <w:rPr>
          <w:rFonts w:asciiTheme="minorHAnsi" w:hAnsiTheme="minorHAnsi" w:cstheme="minorHAnsi"/>
          <w:sz w:val="16"/>
          <w:szCs w:val="16"/>
        </w:rPr>
        <w:t>, nebo výměna starého kotle za nový plynový kondenzační kotel, jehož instalace byla na základě závazné objednávky u dodavatele objednaná před termínem 30. 4. 2022.</w:t>
      </w:r>
      <w:r w:rsidR="00B45DAC" w:rsidRPr="004E1811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73D0CC5" w14:textId="77777777" w:rsidR="006C5E36" w:rsidRPr="006C3855" w:rsidRDefault="006C5E36" w:rsidP="006C5E36">
      <w:pPr>
        <w:spacing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W w:w="91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344"/>
      </w:tblGrid>
      <w:tr w:rsidR="006C5E36" w:rsidRPr="00ED70A3" w14:paraId="48EF341E" w14:textId="77777777" w:rsidTr="003E713E">
        <w:trPr>
          <w:trHeight w:val="444"/>
        </w:trPr>
        <w:tc>
          <w:tcPr>
            <w:tcW w:w="7763" w:type="dxa"/>
            <w:shd w:val="clear" w:color="auto" w:fill="365F91"/>
            <w:vAlign w:val="center"/>
          </w:tcPr>
          <w:p w14:paraId="7C1FDFF8" w14:textId="332F777A" w:rsidR="006C5E36" w:rsidRPr="00ED70A3" w:rsidRDefault="006C5E36" w:rsidP="003E71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C385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 xml:space="preserve">29. Celková požadovaná výše dotace </w:t>
            </w:r>
          </w:p>
        </w:tc>
        <w:tc>
          <w:tcPr>
            <w:tcW w:w="1344" w:type="dxa"/>
            <w:vAlign w:val="center"/>
          </w:tcPr>
          <w:p w14:paraId="6DE0176A" w14:textId="77777777" w:rsidR="006C5E36" w:rsidRPr="00ED70A3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D70A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D70A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ED70A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BAF516C" w14:textId="77777777" w:rsidR="006C5E36" w:rsidRPr="000E60E1" w:rsidRDefault="006C5E36" w:rsidP="006C5E36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0E60E1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Celková požadovaná výše dotace se automaticky vypočítává v souladu s Programem.</w:t>
      </w:r>
    </w:p>
    <w:p w14:paraId="2FD34CA4" w14:textId="77777777" w:rsidR="006C5E36" w:rsidRPr="006C3855" w:rsidRDefault="006C5E36" w:rsidP="006C5E36">
      <w:pPr>
        <w:spacing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582FF017" w14:textId="77777777" w:rsidR="006C5E36" w:rsidRPr="007D1C55" w:rsidRDefault="006C5E36" w:rsidP="006C5E36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421A8B41" w14:textId="77777777" w:rsidR="006C5E36" w:rsidRPr="007D1C55" w:rsidRDefault="006C5E36" w:rsidP="006C5E36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7D1C55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Účelové určení dotace, cíl a popis projektu</w:t>
      </w:r>
      <w:r w:rsidRPr="007D1C55">
        <w:rPr>
          <w:rFonts w:asciiTheme="minorHAnsi" w:hAnsiTheme="minorHAnsi" w:cstheme="minorHAnsi"/>
          <w:sz w:val="20"/>
          <w:szCs w:val="20"/>
          <w:vertAlign w:val="superscript"/>
          <w:lang w:eastAsia="en-US"/>
        </w:rPr>
        <w:footnoteReference w:id="3"/>
      </w:r>
      <w:r w:rsidRPr="007D1C55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 </w:t>
      </w: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590"/>
        <w:gridCol w:w="1921"/>
        <w:gridCol w:w="1392"/>
        <w:gridCol w:w="700"/>
        <w:gridCol w:w="2224"/>
      </w:tblGrid>
      <w:tr w:rsidR="006C5E36" w:rsidRPr="007D1C55" w14:paraId="02E81E29" w14:textId="77777777" w:rsidTr="003E713E">
        <w:trPr>
          <w:trHeight w:val="208"/>
        </w:trPr>
        <w:tc>
          <w:tcPr>
            <w:tcW w:w="9322" w:type="dxa"/>
            <w:gridSpan w:val="6"/>
            <w:shd w:val="clear" w:color="auto" w:fill="365F91"/>
          </w:tcPr>
          <w:p w14:paraId="0F5D21D8" w14:textId="77777777" w:rsidR="006C5E36" w:rsidRPr="006C3855" w:rsidRDefault="006C5E36" w:rsidP="003E713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 xml:space="preserve">30. </w:t>
            </w:r>
            <w:r w:rsidRPr="006C385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shd w:val="clear" w:color="auto" w:fill="365F91"/>
                <w:lang w:eastAsia="en-US"/>
              </w:rPr>
              <w:t xml:space="preserve">Popis původního kotle určeného k výměně  </w:t>
            </w:r>
          </w:p>
        </w:tc>
      </w:tr>
      <w:tr w:rsidR="006C5E36" w:rsidRPr="007D1C55" w14:paraId="2A568B5B" w14:textId="77777777" w:rsidTr="003E713E">
        <w:trPr>
          <w:trHeight w:val="430"/>
        </w:trPr>
        <w:tc>
          <w:tcPr>
            <w:tcW w:w="2495" w:type="dxa"/>
            <w:vAlign w:val="center"/>
          </w:tcPr>
          <w:p w14:paraId="1DD9B156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Typové označení (název kotle)</w:t>
            </w:r>
          </w:p>
          <w:p w14:paraId="4374EAB0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Výrobní číslo – pokud je známo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775C467D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2A092079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Jmenovitý tepelný výkon kotle (kW)</w:t>
            </w:r>
          </w:p>
        </w:tc>
        <w:tc>
          <w:tcPr>
            <w:tcW w:w="2224" w:type="dxa"/>
            <w:vAlign w:val="center"/>
          </w:tcPr>
          <w:p w14:paraId="3B2F8D8F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C5E36" w:rsidRPr="007D1C55" w14:paraId="139B58A5" w14:textId="77777777" w:rsidTr="003E713E">
        <w:trPr>
          <w:trHeight w:val="430"/>
        </w:trPr>
        <w:tc>
          <w:tcPr>
            <w:tcW w:w="2495" w:type="dxa"/>
            <w:vMerge w:val="restart"/>
            <w:vAlign w:val="center"/>
          </w:tcPr>
          <w:p w14:paraId="552CE4D2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Konstrukce kotle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903" w:type="dxa"/>
            <w:gridSpan w:val="3"/>
            <w:shd w:val="clear" w:color="auto" w:fill="auto"/>
            <w:vAlign w:val="center"/>
          </w:tcPr>
          <w:p w14:paraId="3653200F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Prohořívací</w:t>
            </w:r>
            <w:proofErr w:type="spellEnd"/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(převážně litinové)</w:t>
            </w:r>
          </w:p>
        </w:tc>
        <w:tc>
          <w:tcPr>
            <w:tcW w:w="2924" w:type="dxa"/>
            <w:gridSpan w:val="2"/>
            <w:vAlign w:val="center"/>
          </w:tcPr>
          <w:p w14:paraId="2E01BC23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3280C4F5" w14:textId="77777777" w:rsidTr="003E713E">
        <w:trPr>
          <w:trHeight w:val="430"/>
        </w:trPr>
        <w:tc>
          <w:tcPr>
            <w:tcW w:w="2495" w:type="dxa"/>
            <w:vMerge/>
            <w:vAlign w:val="center"/>
          </w:tcPr>
          <w:p w14:paraId="49A461D2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03" w:type="dxa"/>
            <w:gridSpan w:val="3"/>
            <w:shd w:val="clear" w:color="auto" w:fill="auto"/>
            <w:vAlign w:val="center"/>
          </w:tcPr>
          <w:p w14:paraId="424991C0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Odhořívací</w:t>
            </w:r>
            <w:proofErr w:type="spellEnd"/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(převážně ocelové)</w:t>
            </w:r>
          </w:p>
        </w:tc>
        <w:tc>
          <w:tcPr>
            <w:tcW w:w="2924" w:type="dxa"/>
            <w:gridSpan w:val="2"/>
            <w:vAlign w:val="center"/>
          </w:tcPr>
          <w:p w14:paraId="1B695223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654817DF" w14:textId="77777777" w:rsidTr="003E713E">
        <w:trPr>
          <w:trHeight w:val="430"/>
        </w:trPr>
        <w:tc>
          <w:tcPr>
            <w:tcW w:w="2495" w:type="dxa"/>
            <w:vMerge/>
            <w:vAlign w:val="center"/>
          </w:tcPr>
          <w:p w14:paraId="1110C658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03" w:type="dxa"/>
            <w:gridSpan w:val="3"/>
            <w:shd w:val="clear" w:color="auto" w:fill="auto"/>
            <w:vAlign w:val="center"/>
          </w:tcPr>
          <w:p w14:paraId="4B95E18E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Zplyňovací</w:t>
            </w:r>
          </w:p>
        </w:tc>
        <w:tc>
          <w:tcPr>
            <w:tcW w:w="2924" w:type="dxa"/>
            <w:gridSpan w:val="2"/>
            <w:vAlign w:val="center"/>
          </w:tcPr>
          <w:p w14:paraId="4FFAD848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4E06C439" w14:textId="77777777" w:rsidTr="003E713E">
        <w:trPr>
          <w:trHeight w:val="410"/>
        </w:trPr>
        <w:tc>
          <w:tcPr>
            <w:tcW w:w="2495" w:type="dxa"/>
            <w:vMerge w:val="restart"/>
            <w:vAlign w:val="center"/>
          </w:tcPr>
          <w:p w14:paraId="19C8BE6D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Třída kotle </w:t>
            </w:r>
          </w:p>
          <w:p w14:paraId="453E0B1A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03" w:type="dxa"/>
            <w:gridSpan w:val="3"/>
            <w:shd w:val="clear" w:color="auto" w:fill="auto"/>
            <w:vAlign w:val="center"/>
          </w:tcPr>
          <w:p w14:paraId="783CC46D" w14:textId="77777777" w:rsidR="006C5E36" w:rsidRPr="007D1C55" w:rsidRDefault="006C5E36" w:rsidP="003E713E">
            <w:pPr>
              <w:numPr>
                <w:ilvl w:val="0"/>
                <w:numId w:val="3"/>
              </w:numPr>
              <w:spacing w:after="200" w:line="276" w:lineRule="auto"/>
              <w:ind w:left="34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třída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14:paraId="4E487D96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38F259E9" w14:textId="77777777" w:rsidTr="003E713E">
        <w:trPr>
          <w:trHeight w:val="410"/>
        </w:trPr>
        <w:tc>
          <w:tcPr>
            <w:tcW w:w="2495" w:type="dxa"/>
            <w:vMerge/>
            <w:vAlign w:val="center"/>
          </w:tcPr>
          <w:p w14:paraId="74A2ABA6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03" w:type="dxa"/>
            <w:gridSpan w:val="3"/>
            <w:shd w:val="clear" w:color="auto" w:fill="auto"/>
            <w:vAlign w:val="center"/>
          </w:tcPr>
          <w:p w14:paraId="1FA0038E" w14:textId="77777777" w:rsidR="006C5E36" w:rsidRPr="007D1C55" w:rsidRDefault="006C5E36" w:rsidP="003E713E">
            <w:pPr>
              <w:numPr>
                <w:ilvl w:val="0"/>
                <w:numId w:val="3"/>
              </w:numPr>
              <w:spacing w:after="200" w:line="276" w:lineRule="auto"/>
              <w:ind w:left="34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třída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14:paraId="58B528FD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575D6730" w14:textId="77777777" w:rsidTr="003E713E">
        <w:trPr>
          <w:trHeight w:val="410"/>
        </w:trPr>
        <w:tc>
          <w:tcPr>
            <w:tcW w:w="2495" w:type="dxa"/>
            <w:vMerge/>
            <w:vAlign w:val="center"/>
          </w:tcPr>
          <w:p w14:paraId="44701DFB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03" w:type="dxa"/>
            <w:gridSpan w:val="3"/>
            <w:shd w:val="clear" w:color="auto" w:fill="auto"/>
            <w:vAlign w:val="center"/>
          </w:tcPr>
          <w:p w14:paraId="1C3AF3F6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Není známo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14:paraId="1CADECAD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55C34E9F" w14:textId="77777777" w:rsidTr="003E713E">
        <w:trPr>
          <w:trHeight w:val="430"/>
        </w:trPr>
        <w:tc>
          <w:tcPr>
            <w:tcW w:w="6398" w:type="dxa"/>
            <w:gridSpan w:val="4"/>
            <w:vAlign w:val="center"/>
          </w:tcPr>
          <w:p w14:paraId="354C7B13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lastRenderedPageBreak/>
              <w:t>Druh používaného paliva (resp. paliv) a zdroje energie</w:t>
            </w:r>
          </w:p>
        </w:tc>
        <w:tc>
          <w:tcPr>
            <w:tcW w:w="2924" w:type="dxa"/>
            <w:gridSpan w:val="2"/>
            <w:vAlign w:val="center"/>
          </w:tcPr>
          <w:p w14:paraId="521A4B30" w14:textId="77777777" w:rsidR="006C5E36" w:rsidRPr="007D1C55" w:rsidRDefault="006C5E36" w:rsidP="003E713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Odhad podílu (v %) jednotlivých paliv a zdrojů energie na pokrytí tepelné potřeby budovy (včetně ostatních zdrojů, např. elektrokotle, plynové kotle, přímotopy, kamna apod.).</w:t>
            </w:r>
            <w:r w:rsidRPr="007D1C55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7D1C55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  <w:footnoteReference w:id="4"/>
            </w:r>
          </w:p>
        </w:tc>
      </w:tr>
      <w:tr w:rsidR="006C5E36" w:rsidRPr="007D1C55" w14:paraId="4C774F10" w14:textId="77777777" w:rsidTr="003E713E">
        <w:trPr>
          <w:trHeight w:val="430"/>
        </w:trPr>
        <w:tc>
          <w:tcPr>
            <w:tcW w:w="3085" w:type="dxa"/>
            <w:gridSpan w:val="2"/>
            <w:vAlign w:val="center"/>
          </w:tcPr>
          <w:p w14:paraId="40AC0FF7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Dřevo 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14:paraId="23ED4748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24" w:type="dxa"/>
            <w:gridSpan w:val="2"/>
            <w:vAlign w:val="center"/>
          </w:tcPr>
          <w:p w14:paraId="60D452BF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C5E36" w:rsidRPr="007D1C55" w14:paraId="1543735B" w14:textId="77777777" w:rsidTr="003E713E">
        <w:trPr>
          <w:trHeight w:val="430"/>
        </w:trPr>
        <w:tc>
          <w:tcPr>
            <w:tcW w:w="3085" w:type="dxa"/>
            <w:gridSpan w:val="2"/>
            <w:vAlign w:val="center"/>
          </w:tcPr>
          <w:p w14:paraId="18210550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Černé uhlí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14:paraId="45D58223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24" w:type="dxa"/>
            <w:gridSpan w:val="2"/>
            <w:vAlign w:val="center"/>
          </w:tcPr>
          <w:p w14:paraId="2AEE5BC6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C5E36" w:rsidRPr="007D1C55" w14:paraId="1444CFF6" w14:textId="77777777" w:rsidTr="003E713E">
        <w:trPr>
          <w:trHeight w:val="430"/>
        </w:trPr>
        <w:tc>
          <w:tcPr>
            <w:tcW w:w="3085" w:type="dxa"/>
            <w:gridSpan w:val="2"/>
            <w:vAlign w:val="center"/>
          </w:tcPr>
          <w:p w14:paraId="57AD14EB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Hnědé uhlí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14:paraId="26085151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24" w:type="dxa"/>
            <w:gridSpan w:val="2"/>
            <w:vAlign w:val="center"/>
          </w:tcPr>
          <w:p w14:paraId="28245104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C5E36" w:rsidRPr="007D1C55" w14:paraId="74B6327C" w14:textId="77777777" w:rsidTr="003E713E">
        <w:trPr>
          <w:trHeight w:val="430"/>
        </w:trPr>
        <w:tc>
          <w:tcPr>
            <w:tcW w:w="3085" w:type="dxa"/>
            <w:gridSpan w:val="2"/>
            <w:vAlign w:val="center"/>
          </w:tcPr>
          <w:p w14:paraId="2EEACB1D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Zemní plyn 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14:paraId="007EDA9A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24" w:type="dxa"/>
            <w:gridSpan w:val="2"/>
            <w:vAlign w:val="center"/>
          </w:tcPr>
          <w:p w14:paraId="1D94E8DD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C5E36" w:rsidRPr="007D1C55" w14:paraId="0BF7B7BD" w14:textId="77777777" w:rsidTr="003E713E">
        <w:trPr>
          <w:trHeight w:val="430"/>
        </w:trPr>
        <w:tc>
          <w:tcPr>
            <w:tcW w:w="3085" w:type="dxa"/>
            <w:gridSpan w:val="2"/>
            <w:vAlign w:val="center"/>
          </w:tcPr>
          <w:p w14:paraId="0CBBC057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Elektřina 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14:paraId="19CE7A16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24" w:type="dxa"/>
            <w:gridSpan w:val="2"/>
            <w:vAlign w:val="center"/>
          </w:tcPr>
          <w:p w14:paraId="212E657A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C5E36" w:rsidRPr="007D1C55" w14:paraId="7349491E" w14:textId="77777777" w:rsidTr="003E713E">
        <w:trPr>
          <w:trHeight w:val="430"/>
        </w:trPr>
        <w:tc>
          <w:tcPr>
            <w:tcW w:w="3085" w:type="dxa"/>
            <w:gridSpan w:val="2"/>
            <w:vAlign w:val="center"/>
          </w:tcPr>
          <w:p w14:paraId="39508CE6" w14:textId="77777777" w:rsidR="006C5E36" w:rsidRPr="00CF7F78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F7F7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Soustava zásobování tepelnou energií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14:paraId="623A3915" w14:textId="77777777" w:rsidR="006C5E36" w:rsidRPr="00CF7F78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F7F7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F7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CF7F7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24" w:type="dxa"/>
            <w:gridSpan w:val="2"/>
            <w:vAlign w:val="center"/>
          </w:tcPr>
          <w:p w14:paraId="6EACB930" w14:textId="77777777" w:rsidR="006C5E36" w:rsidRPr="00CF7F78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C5E36" w:rsidRPr="007D1C55" w14:paraId="0C14594D" w14:textId="77777777" w:rsidTr="003E713E">
        <w:trPr>
          <w:trHeight w:val="430"/>
        </w:trPr>
        <w:tc>
          <w:tcPr>
            <w:tcW w:w="3085" w:type="dxa"/>
            <w:gridSpan w:val="2"/>
            <w:vAlign w:val="center"/>
          </w:tcPr>
          <w:p w14:paraId="5D86E647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Jiné (uveďte) 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14:paraId="1B3D1EAB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24" w:type="dxa"/>
            <w:gridSpan w:val="2"/>
            <w:vAlign w:val="center"/>
          </w:tcPr>
          <w:p w14:paraId="12CE36AD" w14:textId="77777777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C5E36" w:rsidRPr="007D1C55" w14:paraId="48FD1438" w14:textId="77777777" w:rsidTr="003E713E">
        <w:trPr>
          <w:trHeight w:val="430"/>
        </w:trPr>
        <w:tc>
          <w:tcPr>
            <w:tcW w:w="6398" w:type="dxa"/>
            <w:gridSpan w:val="4"/>
            <w:vAlign w:val="center"/>
          </w:tcPr>
          <w:p w14:paraId="03B29945" w14:textId="77777777" w:rsidR="006C5E36" w:rsidRPr="007D1C55" w:rsidRDefault="006C5E36" w:rsidP="003E713E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Součet podílů jednotlivých paliv a zdrojů energie</w:t>
            </w:r>
          </w:p>
        </w:tc>
        <w:tc>
          <w:tcPr>
            <w:tcW w:w="2924" w:type="dxa"/>
            <w:gridSpan w:val="2"/>
            <w:vAlign w:val="center"/>
          </w:tcPr>
          <w:p w14:paraId="75AEABAD" w14:textId="73AB9B5A" w:rsidR="006C5E36" w:rsidRPr="007D1C55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100</w:t>
            </w:r>
            <w:r w:rsidR="00CF7F7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D1C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% </w:t>
            </w:r>
          </w:p>
        </w:tc>
      </w:tr>
    </w:tbl>
    <w:p w14:paraId="2FFD724D" w14:textId="0D0AB5FF" w:rsidR="006C5E36" w:rsidRPr="000B3FBE" w:rsidRDefault="00DE588D" w:rsidP="006C5E36">
      <w:pPr>
        <w:pStyle w:val="Textpoznpodarou"/>
        <w:jc w:val="both"/>
        <w:rPr>
          <w:rFonts w:asciiTheme="minorHAnsi" w:hAnsiTheme="minorHAnsi" w:cstheme="minorHAnsi"/>
          <w:sz w:val="16"/>
          <w:szCs w:val="16"/>
        </w:rPr>
      </w:pPr>
      <w:r w:rsidRPr="000B3FBE">
        <w:rPr>
          <w:rFonts w:asciiTheme="minorHAnsi" w:hAnsiTheme="minorHAnsi" w:cstheme="minorHAnsi"/>
          <w:sz w:val="16"/>
          <w:szCs w:val="16"/>
          <w:vertAlign w:val="superscript"/>
        </w:rPr>
        <w:t>3</w:t>
      </w:r>
      <w:r w:rsidR="006C5E36" w:rsidRPr="000B3FBE">
        <w:rPr>
          <w:rFonts w:asciiTheme="minorHAnsi" w:hAnsiTheme="minorHAnsi" w:cstheme="minorHAnsi"/>
          <w:sz w:val="16"/>
          <w:szCs w:val="16"/>
        </w:rPr>
        <w:t>Uvedené informace slouží výhradně k vyhodnocení efektů programu a nemají vliv na přijetí či nepřijetí žádosti, pokud je splněna podmínka, že nahrazovaný kotel na pevná paliva může sloužit jako hlavní zdroj vytápění.</w:t>
      </w:r>
    </w:p>
    <w:p w14:paraId="2916B22A" w14:textId="6EF4BC7E" w:rsidR="006C5E36" w:rsidRPr="000B3FBE" w:rsidRDefault="00DE588D" w:rsidP="006C5E36">
      <w:pPr>
        <w:pStyle w:val="Textpoznpodarou"/>
        <w:jc w:val="both"/>
        <w:rPr>
          <w:rFonts w:asciiTheme="minorHAnsi" w:hAnsiTheme="minorHAnsi" w:cstheme="minorHAnsi"/>
          <w:sz w:val="16"/>
          <w:szCs w:val="16"/>
        </w:rPr>
      </w:pPr>
      <w:r w:rsidRPr="000B3FBE">
        <w:rPr>
          <w:rFonts w:asciiTheme="minorHAnsi" w:hAnsiTheme="minorHAnsi" w:cstheme="minorHAnsi"/>
          <w:sz w:val="16"/>
          <w:szCs w:val="16"/>
          <w:vertAlign w:val="superscript"/>
        </w:rPr>
        <w:t>4</w:t>
      </w:r>
      <w:r w:rsidR="006C5E36" w:rsidRPr="000B3FBE">
        <w:rPr>
          <w:rFonts w:asciiTheme="minorHAnsi" w:hAnsiTheme="minorHAnsi" w:cstheme="minorHAnsi"/>
          <w:sz w:val="16"/>
          <w:szCs w:val="16"/>
        </w:rPr>
        <w:t xml:space="preserve">Součet uvedených podílů použitých paliv a zdrojů energie musí být 100 %. </w:t>
      </w:r>
    </w:p>
    <w:p w14:paraId="19601389" w14:textId="3C06E2B0" w:rsidR="006C5E36" w:rsidRDefault="006C5E36" w:rsidP="006C5E36">
      <w:pPr>
        <w:pStyle w:val="Textpoznpodarou"/>
        <w:jc w:val="both"/>
        <w:rPr>
          <w:rFonts w:asciiTheme="minorHAnsi" w:hAnsiTheme="minorHAnsi" w:cstheme="minorHAnsi"/>
          <w:sz w:val="16"/>
          <w:szCs w:val="16"/>
        </w:rPr>
      </w:pPr>
    </w:p>
    <w:p w14:paraId="6F3360F6" w14:textId="77777777" w:rsidR="00BD3057" w:rsidRPr="000B3FBE" w:rsidRDefault="00BD3057" w:rsidP="006C5E36">
      <w:pPr>
        <w:pStyle w:val="Textpoznpodarou"/>
        <w:jc w:val="both"/>
        <w:rPr>
          <w:rFonts w:asciiTheme="minorHAnsi" w:hAnsiTheme="minorHAnsi" w:cstheme="minorHAnsi"/>
          <w:sz w:val="16"/>
          <w:szCs w:val="16"/>
        </w:rPr>
      </w:pPr>
    </w:p>
    <w:p w14:paraId="15DA25D8" w14:textId="77777777" w:rsidR="006C5E36" w:rsidRPr="000B3FBE" w:rsidRDefault="006C5E36" w:rsidP="006C5E36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0B3FBE">
        <w:rPr>
          <w:rFonts w:asciiTheme="minorHAnsi" w:hAnsiTheme="minorHAnsi" w:cstheme="minorHAnsi"/>
          <w:b/>
          <w:bCs/>
          <w:sz w:val="20"/>
          <w:szCs w:val="20"/>
        </w:rPr>
        <w:t>Místo realizace</w:t>
      </w:r>
      <w:r w:rsidRPr="000B3FB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B3FBE">
        <w:rPr>
          <w:rFonts w:asciiTheme="minorHAnsi" w:hAnsiTheme="minorHAnsi" w:cstheme="minorHAnsi"/>
          <w:bCs/>
          <w:i/>
          <w:sz w:val="20"/>
          <w:szCs w:val="20"/>
        </w:rPr>
        <w:t>(identifikace nemovitosti, kde bude realizována výměna kotle)</w:t>
      </w: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"/>
        <w:gridCol w:w="1260"/>
        <w:gridCol w:w="1161"/>
        <w:gridCol w:w="1539"/>
        <w:gridCol w:w="1114"/>
      </w:tblGrid>
      <w:tr w:rsidR="006C5E36" w:rsidRPr="003E713E" w14:paraId="48BCDECA" w14:textId="77777777" w:rsidTr="003E713E">
        <w:trPr>
          <w:trHeight w:val="480"/>
        </w:trPr>
        <w:tc>
          <w:tcPr>
            <w:tcW w:w="3708" w:type="dxa"/>
            <w:shd w:val="clear" w:color="auto" w:fill="365F91"/>
            <w:vAlign w:val="center"/>
          </w:tcPr>
          <w:p w14:paraId="6CEA9659" w14:textId="77777777" w:rsidR="006C5E36" w:rsidRPr="000B3FBE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u w:val="single"/>
                <w:lang w:eastAsia="en-US"/>
              </w:rPr>
            </w:pPr>
            <w:r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 xml:space="preserve">31. Ulice </w:t>
            </w:r>
          </w:p>
        </w:tc>
        <w:tc>
          <w:tcPr>
            <w:tcW w:w="2961" w:type="dxa"/>
            <w:gridSpan w:val="3"/>
            <w:shd w:val="clear" w:color="auto" w:fill="365F91"/>
            <w:vAlign w:val="center"/>
          </w:tcPr>
          <w:p w14:paraId="7E96CE16" w14:textId="77777777" w:rsidR="006C5E36" w:rsidRPr="000B3FBE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32. Číslo popisné</w:t>
            </w:r>
          </w:p>
        </w:tc>
        <w:tc>
          <w:tcPr>
            <w:tcW w:w="2653" w:type="dxa"/>
            <w:gridSpan w:val="2"/>
            <w:shd w:val="clear" w:color="auto" w:fill="365F91"/>
            <w:vAlign w:val="center"/>
          </w:tcPr>
          <w:p w14:paraId="7A6D28A3" w14:textId="77777777" w:rsidR="006C5E36" w:rsidRPr="000B3FBE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33. Číslo orientační</w:t>
            </w:r>
          </w:p>
        </w:tc>
      </w:tr>
      <w:tr w:rsidR="006C5E36" w:rsidRPr="003E713E" w14:paraId="25C4F6D2" w14:textId="77777777" w:rsidTr="003E713E">
        <w:trPr>
          <w:trHeight w:val="480"/>
        </w:trPr>
        <w:tc>
          <w:tcPr>
            <w:tcW w:w="3708" w:type="dxa"/>
            <w:shd w:val="clear" w:color="auto" w:fill="auto"/>
            <w:vAlign w:val="center"/>
          </w:tcPr>
          <w:p w14:paraId="10BBC2AD" w14:textId="77777777" w:rsidR="006C5E36" w:rsidRPr="003E713E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61" w:type="dxa"/>
            <w:gridSpan w:val="3"/>
            <w:shd w:val="clear" w:color="auto" w:fill="auto"/>
            <w:vAlign w:val="center"/>
          </w:tcPr>
          <w:p w14:paraId="0E2831C8" w14:textId="77777777" w:rsidR="006C5E36" w:rsidRPr="003E713E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14:paraId="370A6B59" w14:textId="77777777" w:rsidR="006C5E36" w:rsidRPr="003E713E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6C5E36" w:rsidRPr="003E713E" w14:paraId="709EFAB2" w14:textId="77777777" w:rsidTr="003E713E">
        <w:trPr>
          <w:trHeight w:val="480"/>
        </w:trPr>
        <w:tc>
          <w:tcPr>
            <w:tcW w:w="3708" w:type="dxa"/>
            <w:shd w:val="clear" w:color="auto" w:fill="365F91"/>
            <w:vAlign w:val="center"/>
          </w:tcPr>
          <w:p w14:paraId="103DA6B1" w14:textId="77777777" w:rsidR="006C5E36" w:rsidRPr="000B3FBE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u w:val="single"/>
                <w:lang w:eastAsia="en-US"/>
              </w:rPr>
            </w:pPr>
            <w:r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 xml:space="preserve">34. Obec </w:t>
            </w:r>
          </w:p>
        </w:tc>
        <w:tc>
          <w:tcPr>
            <w:tcW w:w="2961" w:type="dxa"/>
            <w:gridSpan w:val="3"/>
            <w:shd w:val="clear" w:color="auto" w:fill="365F91"/>
            <w:vAlign w:val="center"/>
          </w:tcPr>
          <w:p w14:paraId="283083F5" w14:textId="77777777" w:rsidR="006C5E36" w:rsidRPr="000B3FBE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35. Část obce</w:t>
            </w:r>
          </w:p>
        </w:tc>
        <w:tc>
          <w:tcPr>
            <w:tcW w:w="2653" w:type="dxa"/>
            <w:gridSpan w:val="2"/>
            <w:shd w:val="clear" w:color="auto" w:fill="365F91"/>
            <w:vAlign w:val="center"/>
          </w:tcPr>
          <w:p w14:paraId="6843158F" w14:textId="77777777" w:rsidR="006C5E36" w:rsidRPr="000B3FBE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36. PSČ</w:t>
            </w:r>
          </w:p>
        </w:tc>
      </w:tr>
      <w:tr w:rsidR="006C5E36" w:rsidRPr="003E713E" w14:paraId="717E96DA" w14:textId="77777777" w:rsidTr="003E713E">
        <w:trPr>
          <w:trHeight w:val="480"/>
        </w:trPr>
        <w:tc>
          <w:tcPr>
            <w:tcW w:w="3708" w:type="dxa"/>
            <w:shd w:val="clear" w:color="auto" w:fill="auto"/>
            <w:vAlign w:val="center"/>
          </w:tcPr>
          <w:p w14:paraId="1E046026" w14:textId="77777777" w:rsidR="006C5E36" w:rsidRPr="003E713E" w:rsidRDefault="006C5E36" w:rsidP="003E713E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28E9516C" w14:textId="77777777" w:rsidR="006C5E36" w:rsidRPr="003E713E" w:rsidRDefault="006C5E36" w:rsidP="003E713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61" w:type="dxa"/>
            <w:gridSpan w:val="3"/>
            <w:shd w:val="clear" w:color="auto" w:fill="auto"/>
            <w:vAlign w:val="center"/>
          </w:tcPr>
          <w:p w14:paraId="19E557E1" w14:textId="77777777" w:rsidR="006C5E36" w:rsidRPr="003E713E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14:paraId="0E691CB2" w14:textId="77777777" w:rsidR="006C5E36" w:rsidRPr="003E713E" w:rsidRDefault="006C5E36" w:rsidP="003E71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C5E36" w:rsidRPr="007D1C55" w14:paraId="3751D23B" w14:textId="77777777" w:rsidTr="003E713E">
        <w:trPr>
          <w:trHeight w:val="480"/>
        </w:trPr>
        <w:tc>
          <w:tcPr>
            <w:tcW w:w="4248" w:type="dxa"/>
            <w:gridSpan w:val="2"/>
            <w:shd w:val="clear" w:color="auto" w:fill="365F91"/>
            <w:vAlign w:val="center"/>
          </w:tcPr>
          <w:p w14:paraId="206E2042" w14:textId="2F5CADC3" w:rsidR="006C5E36" w:rsidRPr="000B3FBE" w:rsidRDefault="00DE588D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37</w:t>
            </w:r>
            <w:r w:rsidR="006C5E36"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. Počet bytových jednotek podle listu vlastnictví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D84F94" w14:textId="77777777" w:rsidR="006C5E36" w:rsidRPr="000B3FBE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2700" w:type="dxa"/>
            <w:gridSpan w:val="2"/>
            <w:shd w:val="clear" w:color="auto" w:fill="365F91"/>
            <w:vAlign w:val="center"/>
          </w:tcPr>
          <w:p w14:paraId="7471C52B" w14:textId="30B99B12" w:rsidR="006C5E36" w:rsidRPr="000B3FBE" w:rsidRDefault="00DE588D" w:rsidP="003E713E">
            <w:pPr>
              <w:keepNext/>
              <w:keepLines/>
              <w:tabs>
                <w:tab w:val="left" w:pos="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38</w:t>
            </w:r>
            <w:r w:rsidR="006C5E36"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. Číslo listu vlastnictví</w:t>
            </w:r>
            <w:r w:rsidR="006C5E36"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br/>
              <w:t xml:space="preserve"> nemovitosti uvedené v Katastru nemovitostí</w:t>
            </w:r>
          </w:p>
        </w:tc>
        <w:tc>
          <w:tcPr>
            <w:tcW w:w="1114" w:type="dxa"/>
            <w:shd w:val="clear" w:color="auto" w:fill="auto"/>
          </w:tcPr>
          <w:p w14:paraId="4BA5EBBF" w14:textId="77777777" w:rsidR="006C5E36" w:rsidRPr="007D1C55" w:rsidRDefault="006C5E36" w:rsidP="003E713E">
            <w:pPr>
              <w:keepNext/>
              <w:keepLines/>
              <w:tabs>
                <w:tab w:val="left" w:pos="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C5E36" w:rsidRPr="007D1C55" w14:paraId="4062D22F" w14:textId="77777777" w:rsidTr="003E713E">
        <w:trPr>
          <w:trHeight w:val="480"/>
        </w:trPr>
        <w:tc>
          <w:tcPr>
            <w:tcW w:w="4248" w:type="dxa"/>
            <w:gridSpan w:val="2"/>
            <w:shd w:val="clear" w:color="auto" w:fill="365F91"/>
            <w:vAlign w:val="center"/>
          </w:tcPr>
          <w:p w14:paraId="58FB0516" w14:textId="39F017C2" w:rsidR="006C5E36" w:rsidRPr="000B3FBE" w:rsidRDefault="00DE588D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39</w:t>
            </w:r>
            <w:r w:rsidR="006C5E36"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. Číslo parcely zastavěné nemovitosti podle listu vlastnictví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FF0D29" w14:textId="77777777" w:rsidR="006C5E36" w:rsidRPr="000B3FBE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2700" w:type="dxa"/>
            <w:gridSpan w:val="2"/>
            <w:shd w:val="clear" w:color="auto" w:fill="365F91"/>
            <w:vAlign w:val="center"/>
          </w:tcPr>
          <w:p w14:paraId="43A8B483" w14:textId="54C91E6E" w:rsidR="006C5E36" w:rsidRPr="000B3FBE" w:rsidRDefault="00DE588D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40</w:t>
            </w:r>
            <w:r w:rsidR="006C5E36"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. Katastrální území podle listu vlastnictví</w:t>
            </w:r>
          </w:p>
        </w:tc>
        <w:tc>
          <w:tcPr>
            <w:tcW w:w="1114" w:type="dxa"/>
            <w:shd w:val="clear" w:color="auto" w:fill="auto"/>
          </w:tcPr>
          <w:p w14:paraId="3A21DE88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C5E36" w:rsidRPr="007D1C55" w14:paraId="5C16E113" w14:textId="77777777" w:rsidTr="003E713E">
        <w:trPr>
          <w:trHeight w:val="480"/>
        </w:trPr>
        <w:tc>
          <w:tcPr>
            <w:tcW w:w="4248" w:type="dxa"/>
            <w:gridSpan w:val="2"/>
            <w:shd w:val="clear" w:color="auto" w:fill="365F91"/>
            <w:vAlign w:val="center"/>
          </w:tcPr>
          <w:p w14:paraId="2A26398E" w14:textId="6464123B" w:rsidR="006C5E36" w:rsidRPr="007D1C55" w:rsidRDefault="00C85CD4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41</w:t>
            </w:r>
            <w:r w:rsidR="006C5E36"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 xml:space="preserve">. Přítomnost plynové přípojky na pozemku žadatele </w:t>
            </w:r>
            <w:r w:rsidR="006C5E36"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  <w:t>(příp. na hraně pozemku)</w:t>
            </w:r>
          </w:p>
        </w:tc>
        <w:tc>
          <w:tcPr>
            <w:tcW w:w="5074" w:type="dxa"/>
            <w:gridSpan w:val="4"/>
            <w:shd w:val="clear" w:color="auto" w:fill="auto"/>
            <w:vAlign w:val="center"/>
          </w:tcPr>
          <w:p w14:paraId="177AC651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Ano   </w:t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                                                                Ne </w:t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62EE586D" w14:textId="77777777" w:rsidTr="003E713E">
        <w:trPr>
          <w:trHeight w:val="480"/>
        </w:trPr>
        <w:tc>
          <w:tcPr>
            <w:tcW w:w="4248" w:type="dxa"/>
            <w:gridSpan w:val="2"/>
            <w:shd w:val="clear" w:color="auto" w:fill="365F91"/>
            <w:vAlign w:val="center"/>
          </w:tcPr>
          <w:p w14:paraId="74C572F6" w14:textId="55A23EF9" w:rsidR="006C5E36" w:rsidRPr="000B3FBE" w:rsidRDefault="00C85CD4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42</w:t>
            </w:r>
            <w:r w:rsidR="006C5E36"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. Plocha vytápěných obytných místností (m</w:t>
            </w:r>
            <w:r w:rsidR="006C5E36"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vertAlign w:val="superscript"/>
                <w:lang w:eastAsia="en-US"/>
              </w:rPr>
              <w:t>2</w:t>
            </w:r>
            <w:r w:rsidR="006C5E36" w:rsidRPr="000B3F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074" w:type="dxa"/>
            <w:gridSpan w:val="4"/>
            <w:shd w:val="clear" w:color="auto" w:fill="auto"/>
            <w:vAlign w:val="center"/>
          </w:tcPr>
          <w:p w14:paraId="55D83822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6CC332E6" w14:textId="0115EF7F" w:rsidR="006C5E36" w:rsidRDefault="006C5E36" w:rsidP="006C5E36">
      <w:pPr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tbl>
      <w:tblPr>
        <w:tblW w:w="14024" w:type="dxa"/>
        <w:tblLook w:val="01E0" w:firstRow="1" w:lastRow="1" w:firstColumn="1" w:lastColumn="1" w:noHBand="0" w:noVBand="0"/>
      </w:tblPr>
      <w:tblGrid>
        <w:gridCol w:w="8755"/>
        <w:gridCol w:w="5269"/>
      </w:tblGrid>
      <w:tr w:rsidR="000B3FBE" w:rsidRPr="000B3FBE" w14:paraId="1B0EB62D" w14:textId="77777777" w:rsidTr="003E713E">
        <w:trPr>
          <w:trHeight w:val="1496"/>
        </w:trPr>
        <w:tc>
          <w:tcPr>
            <w:tcW w:w="8755" w:type="dxa"/>
          </w:tcPr>
          <w:p w14:paraId="01DB0665" w14:textId="0AAA5E5E" w:rsidR="00C85CD4" w:rsidRPr="000B3FBE" w:rsidRDefault="00C85CD4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3FBE">
              <w:rPr>
                <w:rFonts w:asciiTheme="minorHAnsi" w:hAnsiTheme="minorHAnsi" w:cstheme="minorHAnsi"/>
                <w:b/>
                <w:sz w:val="20"/>
                <w:szCs w:val="20"/>
              </w:rPr>
              <w:t>43. Na adrese je provozována podnikatelská činnost – stručně popište provozovnu</w:t>
            </w:r>
            <w:r w:rsidRPr="000B3FBE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5"/>
            </w:r>
          </w:p>
          <w:p w14:paraId="4A90FE79" w14:textId="77777777" w:rsidR="00C85CD4" w:rsidRPr="000B3FBE" w:rsidRDefault="00C85CD4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9"/>
            </w:tblGrid>
            <w:tr w:rsidR="000B3FBE" w:rsidRPr="000B3FBE" w14:paraId="27F238F3" w14:textId="77777777" w:rsidTr="003E713E">
              <w:trPr>
                <w:trHeight w:val="1299"/>
              </w:trPr>
              <w:tc>
                <w:tcPr>
                  <w:tcW w:w="8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F4120" w14:textId="77777777" w:rsidR="00C85CD4" w:rsidRPr="000B3FBE" w:rsidRDefault="00C85CD4" w:rsidP="003E713E">
                  <w:pPr>
                    <w:keepNext/>
                    <w:keepLines/>
                    <w:tabs>
                      <w:tab w:val="left" w:pos="-57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27F9154" w14:textId="77777777" w:rsidR="00C85CD4" w:rsidRPr="000B3FBE" w:rsidRDefault="00C85CD4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69" w:type="dxa"/>
          </w:tcPr>
          <w:p w14:paraId="42F70F31" w14:textId="77777777" w:rsidR="00C85CD4" w:rsidRPr="000B3FBE" w:rsidRDefault="00C85CD4" w:rsidP="003E713E">
            <w:pPr>
              <w:keepNext/>
              <w:keepLines/>
              <w:autoSpaceDE w:val="0"/>
              <w:autoSpaceDN w:val="0"/>
              <w:adjustRightInd w:val="0"/>
              <w:ind w:left="4155" w:hanging="4155"/>
              <w:rPr>
                <w:rFonts w:asciiTheme="minorHAnsi" w:hAnsiTheme="minorHAnsi" w:cstheme="minorHAnsi"/>
                <w:sz w:val="20"/>
                <w:szCs w:val="20"/>
              </w:rPr>
            </w:pPr>
            <w:r w:rsidRPr="000B3FBE">
              <w:rPr>
                <w:rFonts w:asciiTheme="minorHAnsi" w:hAnsiTheme="minorHAnsi" w:cstheme="minorHAnsi"/>
                <w:sz w:val="20"/>
                <w:szCs w:val="20"/>
              </w:rPr>
              <w:t xml:space="preserve">Ano   </w:t>
            </w:r>
            <w:r w:rsidRPr="000B3FB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3FB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B3FB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2FA04865" w14:textId="50049055" w:rsidR="00992CA1" w:rsidRPr="00CF7F78" w:rsidRDefault="00C85CD4" w:rsidP="00992CA1">
      <w:pPr>
        <w:pStyle w:val="Textpoznpodarou"/>
        <w:jc w:val="both"/>
        <w:rPr>
          <w:rFonts w:asciiTheme="minorHAnsi" w:hAnsiTheme="minorHAnsi" w:cstheme="minorHAnsi"/>
          <w:sz w:val="16"/>
          <w:szCs w:val="16"/>
        </w:rPr>
      </w:pPr>
      <w:r w:rsidRPr="004E1811">
        <w:rPr>
          <w:rFonts w:asciiTheme="minorHAnsi" w:hAnsiTheme="minorHAnsi" w:cstheme="minorHAnsi"/>
          <w:sz w:val="16"/>
          <w:szCs w:val="16"/>
          <w:vertAlign w:val="superscript"/>
        </w:rPr>
        <w:t>5</w:t>
      </w:r>
      <w:r w:rsidRPr="000B3FBE">
        <w:rPr>
          <w:rFonts w:asciiTheme="minorHAnsi" w:hAnsiTheme="minorHAnsi" w:cstheme="minorHAnsi"/>
          <w:sz w:val="16"/>
          <w:szCs w:val="16"/>
        </w:rPr>
        <w:t xml:space="preserve">Pokud je na adrese místa realizace (tj. kde proběhne/proběhla výměna zdroje vytápění) provozována podnikatelská činnost (ordinace lékaře, obchod, autoopravna, pronájem za účelem ubytování či rekreace) doporučujeme zaškrtnout uvedené políčko. V případě, že tyto informace nebudou známy při podání žádosti a pozdější kontroly zjistí přítomnost podnikatelské činnosti, vystavuje se žadatel riziku odnětí dotace. </w:t>
      </w:r>
      <w:r w:rsidRPr="000B3FBE">
        <w:rPr>
          <w:rFonts w:asciiTheme="minorHAnsi" w:hAnsiTheme="minorHAnsi" w:cstheme="minorHAnsi"/>
          <w:sz w:val="16"/>
          <w:szCs w:val="16"/>
        </w:rPr>
        <w:lastRenderedPageBreak/>
        <w:t>Zaškrtnutí políčka nemá vliv na výši podpory (kromě případu, kdy žadatel nemá ke dni uzavření smlouvy vyčerpán stanovený limit pro podporu de minimis.</w:t>
      </w:r>
    </w:p>
    <w:p w14:paraId="1BCF7C2A" w14:textId="4830C2EB" w:rsidR="00C85CD4" w:rsidRPr="007D1C55" w:rsidRDefault="00992CA1" w:rsidP="006C5E36">
      <w:pPr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CF7F78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44. Č</w:t>
      </w:r>
      <w:r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íslo účtu, název banky žadatele (vlastníka účtu</w:t>
      </w:r>
      <w:r w:rsidR="008440C0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)</w:t>
      </w:r>
    </w:p>
    <w:tbl>
      <w:tblPr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2977"/>
        <w:gridCol w:w="1984"/>
        <w:gridCol w:w="3119"/>
      </w:tblGrid>
      <w:tr w:rsidR="00A76EC8" w:rsidRPr="007D1C55" w14:paraId="26BB4FAF" w14:textId="77777777" w:rsidTr="00A76EC8">
        <w:trPr>
          <w:trHeight w:val="414"/>
        </w:trPr>
        <w:tc>
          <w:tcPr>
            <w:tcW w:w="1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/>
            <w:vAlign w:val="center"/>
          </w:tcPr>
          <w:p w14:paraId="17849193" w14:textId="70684ECA" w:rsidR="00A76EC8" w:rsidRPr="007D1C55" w:rsidRDefault="00A76EC8" w:rsidP="00A76EC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Č</w:t>
            </w: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íslo účtu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0031C44B" w14:textId="1BB071C5" w:rsidR="00A76EC8" w:rsidRPr="007D1C55" w:rsidRDefault="00A76EC8" w:rsidP="00A76EC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sz w:val="20"/>
                <w:szCs w:val="20"/>
              </w:rPr>
            </w:pP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číslo účtu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/>
            <w:vAlign w:val="center"/>
          </w:tcPr>
          <w:p w14:paraId="4525E960" w14:textId="6CA3804F" w:rsidR="00A76EC8" w:rsidRPr="007D1C55" w:rsidRDefault="00A76EC8" w:rsidP="00A76EC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Kód banky: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14:paraId="10442B05" w14:textId="76200327" w:rsidR="00A76EC8" w:rsidRPr="007D1C55" w:rsidRDefault="00A76EC8" w:rsidP="00A76EC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6EC8" w:rsidRPr="007D1C55" w14:paraId="443378D9" w14:textId="77777777" w:rsidTr="00C41FC2">
        <w:trPr>
          <w:trHeight w:val="414"/>
        </w:trPr>
        <w:tc>
          <w:tcPr>
            <w:tcW w:w="934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/>
            <w:vAlign w:val="center"/>
          </w:tcPr>
          <w:p w14:paraId="4E8AF706" w14:textId="042A9379" w:rsidR="00A76EC8" w:rsidRPr="00A76EC8" w:rsidRDefault="00A76EC8" w:rsidP="00A76EC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6E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Název banky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</w:tr>
    </w:tbl>
    <w:p w14:paraId="7AECB27B" w14:textId="542E5A97" w:rsidR="006C5E36" w:rsidRDefault="006C5E36" w:rsidP="006C5E36">
      <w:pPr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419C17C4" w14:textId="77777777" w:rsidR="000E1411" w:rsidRDefault="000E1411" w:rsidP="006C5E36">
      <w:pPr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518C17A6" w14:textId="1EDA7835" w:rsidR="006C5E36" w:rsidRPr="007D1C55" w:rsidRDefault="006C5E36" w:rsidP="006C5E36">
      <w:pPr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7D1C55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Seznam požadovaných dokumentů předložených společně se žádostí </w:t>
      </w:r>
      <w:r w:rsidR="000E1411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– z</w:t>
      </w:r>
      <w:r w:rsidRPr="007D1C55">
        <w:rPr>
          <w:rFonts w:asciiTheme="minorHAnsi" w:hAnsiTheme="minorHAnsi" w:cstheme="minorHAnsi"/>
          <w:sz w:val="20"/>
          <w:szCs w:val="20"/>
          <w:lang w:eastAsia="en-US"/>
        </w:rPr>
        <w:t>aškrtněte dokumenty, které předkládáte k žádosti</w:t>
      </w:r>
      <w:r w:rsidRPr="007D1C55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:</w:t>
      </w: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934"/>
      </w:tblGrid>
      <w:tr w:rsidR="006C5E36" w:rsidRPr="007D1C55" w14:paraId="68572F50" w14:textId="77777777" w:rsidTr="003E713E">
        <w:trPr>
          <w:trHeight w:val="480"/>
        </w:trPr>
        <w:tc>
          <w:tcPr>
            <w:tcW w:w="8388" w:type="dxa"/>
            <w:shd w:val="clear" w:color="auto" w:fill="365F91"/>
            <w:vAlign w:val="center"/>
          </w:tcPr>
          <w:p w14:paraId="2CB29141" w14:textId="741A3717" w:rsidR="006C5E36" w:rsidRPr="007D1C55" w:rsidRDefault="006C5E36" w:rsidP="003E713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  <w:t xml:space="preserve">Fotodokumentace původního kotle (určeného k výměně), </w:t>
            </w:r>
            <w:r w:rsidRPr="008440C0">
              <w:rPr>
                <w:rFonts w:asciiTheme="minorHAnsi" w:hAnsiTheme="minorHAnsi" w:cstheme="minorHAnsi"/>
                <w:bCs/>
                <w:color w:val="FFFFFF"/>
                <w:sz w:val="20"/>
                <w:szCs w:val="20"/>
                <w:lang w:eastAsia="en-US"/>
              </w:rPr>
              <w:t>který je napojen</w:t>
            </w:r>
            <w:r w:rsidRPr="007D1C55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 xml:space="preserve"> na otopnou soustavu a komínové těleso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97B401B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6E911226" w14:textId="77777777" w:rsidTr="003E713E">
        <w:trPr>
          <w:trHeight w:val="480"/>
        </w:trPr>
        <w:tc>
          <w:tcPr>
            <w:tcW w:w="8388" w:type="dxa"/>
            <w:shd w:val="clear" w:color="auto" w:fill="365F91"/>
            <w:vAlign w:val="center"/>
          </w:tcPr>
          <w:p w14:paraId="73BEF24A" w14:textId="68F389D6" w:rsidR="006C5E36" w:rsidRPr="00CF7F78" w:rsidRDefault="008440C0" w:rsidP="003E713E">
            <w:pPr>
              <w:spacing w:line="276" w:lineRule="auto"/>
              <w:jc w:val="both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</w:pPr>
            <w:r w:rsidRPr="00CF7F7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Kopie d</w:t>
            </w:r>
            <w:r w:rsidR="006C5E36" w:rsidRPr="00CF7F7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oklad</w:t>
            </w:r>
            <w:r w:rsidRPr="00CF7F7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u</w:t>
            </w:r>
            <w:r w:rsidR="006C5E36" w:rsidRPr="00CF7F7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 xml:space="preserve"> o kontrole technického stavu a provozu </w:t>
            </w:r>
            <w:r w:rsidR="006C5E36" w:rsidRPr="00CF7F78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spalovacího stacionárního zdroje na pevná paliva o jmenovitém tepelném příkonu 10-300 kW včetně, sloužícího jako zdroj tepla pro teplovodní soustavu ústředního vytápění</w:t>
            </w:r>
            <w:r w:rsidR="006C5E36" w:rsidRPr="00CF7F78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vertAlign w:val="superscript"/>
                <w:lang w:eastAsia="en-US"/>
              </w:rPr>
              <w:footnoteReference w:id="6"/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F62061A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086F09F0" w14:textId="77777777" w:rsidTr="003E713E">
        <w:trPr>
          <w:trHeight w:val="762"/>
        </w:trPr>
        <w:tc>
          <w:tcPr>
            <w:tcW w:w="8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/>
            <w:vAlign w:val="center"/>
          </w:tcPr>
          <w:p w14:paraId="0A9B2258" w14:textId="78CFE6D8" w:rsidR="006C5E36" w:rsidRPr="00CF7F78" w:rsidRDefault="006C5E36" w:rsidP="003E713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CF7F7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 xml:space="preserve">Písemný souhlas </w:t>
            </w:r>
            <w:r w:rsidRPr="00CF7F78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spoluvlastníků většinového</w:t>
            </w:r>
            <w:r w:rsidR="00120752" w:rsidRPr="00CF7F78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,</w:t>
            </w:r>
            <w:r w:rsidRPr="00CF7F78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 xml:space="preserve"> </w:t>
            </w:r>
            <w:r w:rsidR="00120752" w:rsidRPr="00CF7F78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resp. polovičního podílu k realizaci nového zdroje tepla a dalších souvisejících opatření v rodinném domě/trvale obývané stavbě pro rodinnou rekreaci/bytové jednotce bytového domu, a to v případě více spoluvlastníků rodinného domu/trvale obývané stavby pro rodinnou rekreaci/bytové jednotky bytového domu.</w:t>
            </w:r>
            <w:r w:rsidR="00120752" w:rsidRPr="00CF7F78">
              <w:rPr>
                <w:color w:val="FFFFFF" w:themeColor="background1"/>
              </w:rPr>
              <w:t xml:space="preserve"> </w:t>
            </w: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81538C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5C7AFB90" w14:textId="77777777" w:rsidTr="003E713E">
        <w:trPr>
          <w:trHeight w:val="762"/>
        </w:trPr>
        <w:tc>
          <w:tcPr>
            <w:tcW w:w="8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/>
            <w:vAlign w:val="center"/>
          </w:tcPr>
          <w:p w14:paraId="7622ED76" w14:textId="7BFF8C9F" w:rsidR="006C5E36" w:rsidRPr="00B41674" w:rsidRDefault="006C5E36" w:rsidP="003E713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CF7F7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 xml:space="preserve">Písemný souhlas </w:t>
            </w:r>
            <w:r w:rsidRPr="00CF7F78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eastAsia="en-US"/>
              </w:rPr>
              <w:t>druhého z manželů v případě vlastnictví rodinného domu/bytové jednotky</w:t>
            </w:r>
            <w:r w:rsidR="00B41674" w:rsidRPr="00CF7F78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eastAsia="en-US"/>
              </w:rPr>
              <w:t>/</w:t>
            </w:r>
            <w:r w:rsidR="00B41674" w:rsidRPr="00CF7F78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stavbě</w:t>
            </w:r>
            <w:r w:rsidR="00B41674" w:rsidRPr="00CF7F78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pro rodinnou rekreaci nebo podílu na nich v rámci společného jmění manželů a písemný souhlas ostatních spoluvlastníků většinového, resp. polovičního podílu na předmětné nemovitosti/bytové jednotce k nákupu, instalaci a provozování nového kotle.</w:t>
            </w: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FCACB9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65B87230" w14:textId="77777777" w:rsidTr="003E713E">
        <w:trPr>
          <w:trHeight w:val="762"/>
        </w:trPr>
        <w:tc>
          <w:tcPr>
            <w:tcW w:w="8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/>
            <w:vAlign w:val="center"/>
          </w:tcPr>
          <w:p w14:paraId="7511B2A7" w14:textId="77777777" w:rsidR="006C5E36" w:rsidRPr="007D1C55" w:rsidRDefault="006C5E36" w:rsidP="003E713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Písemný souhlas vlastníka pozemku v případě, kdy vlastník nemovitosti je odlišný od vlastníka pozemku, na němž se rodinný dům nachází</w:t>
            </w: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FFADB9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2C8C" w:rsidRPr="007D1C55" w14:paraId="33FB1DB0" w14:textId="77777777" w:rsidTr="003E713E">
        <w:trPr>
          <w:trHeight w:val="762"/>
        </w:trPr>
        <w:tc>
          <w:tcPr>
            <w:tcW w:w="8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/>
            <w:vAlign w:val="center"/>
          </w:tcPr>
          <w:p w14:paraId="1276375C" w14:textId="0174A997" w:rsidR="008C2C8C" w:rsidRPr="00CF7F78" w:rsidRDefault="008C2C8C" w:rsidP="003E713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E181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Závazná objednávka</w:t>
            </w:r>
            <w:r w:rsidR="00C505E0" w:rsidRPr="004E181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– dokládá se v případě žádosti na pořízení plynového kondenzačního kotle. Ze závazné objednávky musí být patrné, že před termínem 30. 4. 2022 byla objednána instalace plynového kondenzačního kotel. Pokud je žádost o podporu podána po realizaci projektu a z doložených podkladů (zejména ze Zprávy o montáži) je zřejmé, že realizace proběhla před termínem 30. 4. 2022, není doložení závazné objednávky relevantní.</w:t>
            </w:r>
            <w:r w:rsidRPr="004E181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368E3A" w14:textId="6733BF0D" w:rsidR="008C2C8C" w:rsidRPr="007D1C55" w:rsidRDefault="008C2C8C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5105D" w:rsidRPr="007D1C55" w14:paraId="78C3CCF4" w14:textId="77777777" w:rsidTr="003E713E">
        <w:trPr>
          <w:trHeight w:val="762"/>
        </w:trPr>
        <w:tc>
          <w:tcPr>
            <w:tcW w:w="8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/>
            <w:vAlign w:val="center"/>
          </w:tcPr>
          <w:p w14:paraId="633BA99F" w14:textId="78C990C5" w:rsidR="0035105D" w:rsidRPr="00CF7F78" w:rsidRDefault="00876F76" w:rsidP="003E713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vertAlign w:val="superscript"/>
                <w:lang w:eastAsia="en-US"/>
              </w:rPr>
            </w:pPr>
            <w:r w:rsidRPr="00CF7F7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Doklady prokazující trvalé bydlení ve stavbě pro rodinnou rekreaci</w:t>
            </w:r>
            <w:r w:rsidRPr="00CF7F7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E726B0" w14:textId="7B8A639C" w:rsidR="0035105D" w:rsidRPr="007D1C55" w:rsidRDefault="0035105D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E1489" w:rsidRPr="007D1C55" w14:paraId="38087AE2" w14:textId="77777777" w:rsidTr="003E713E">
        <w:trPr>
          <w:trHeight w:val="762"/>
        </w:trPr>
        <w:tc>
          <w:tcPr>
            <w:tcW w:w="8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/>
            <w:vAlign w:val="center"/>
          </w:tcPr>
          <w:p w14:paraId="2DE294FC" w14:textId="5B3BF20E" w:rsidR="00AE1489" w:rsidRPr="00CF7F78" w:rsidRDefault="00AE1489" w:rsidP="003E713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CF7F7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Doklady prokazující výši příjmů členů domácnosti, potvrzení o pobírání starobního nebo invalidního důchodu pro invaliditu 3. stupně, potvrzení o studiu nebo potvrzení o pobírání dávek v hmotné nouzi nebo příspěvku na bydlení</w:t>
            </w: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7A547F" w14:textId="25210742" w:rsidR="00AE1489" w:rsidRPr="007D1C55" w:rsidRDefault="00682149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1386688A" w14:textId="77777777" w:rsidTr="003E713E">
        <w:trPr>
          <w:trHeight w:val="762"/>
        </w:trPr>
        <w:tc>
          <w:tcPr>
            <w:tcW w:w="8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/>
            <w:vAlign w:val="center"/>
          </w:tcPr>
          <w:p w14:paraId="70018F6D" w14:textId="6AD1EC60" w:rsidR="006C5E36" w:rsidRPr="00CF7F78" w:rsidRDefault="006C5E36" w:rsidP="003E713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CF7F7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Kopie smlouvy o zřízení běžného účtu u peněžního ústavu, popř. potvrzení o vedení běžného účtu u peněžního ústavu, na kterém bude uvedené jméno, příjmení, trvalé bydliště a datum narození konečného uživatele. Běžný účet musí být založen na osobu konečného uživatele (žadatele)</w:t>
            </w: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E82955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14CD324A" w14:textId="77777777" w:rsidTr="003E713E">
        <w:trPr>
          <w:trHeight w:val="762"/>
        </w:trPr>
        <w:tc>
          <w:tcPr>
            <w:tcW w:w="8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/>
            <w:vAlign w:val="center"/>
          </w:tcPr>
          <w:p w14:paraId="266534A0" w14:textId="12660B39" w:rsidR="006C5E36" w:rsidRPr="00CF7F78" w:rsidRDefault="006C5E36" w:rsidP="003E713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CF7F7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Originál plné moci s úředně ověřeným podpisem, jestliže je konečný uživatel zastoupen zmocněncem</w:t>
            </w: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A0A456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2A5275AD" w14:textId="77777777" w:rsidTr="003E713E">
        <w:trPr>
          <w:trHeight w:val="762"/>
        </w:trPr>
        <w:tc>
          <w:tcPr>
            <w:tcW w:w="8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/>
            <w:vAlign w:val="center"/>
          </w:tcPr>
          <w:p w14:paraId="1F0EF975" w14:textId="1A02DA4C" w:rsidR="006C5E36" w:rsidRPr="00CF7F78" w:rsidRDefault="006C5E36" w:rsidP="003E713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CF7F7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Ověřená kopie dokumentu, který se týká oprávnění k zastupování konečného uživatele (např. rozhodnutí soudu), je-li konečný uživatel zastoupen oprávněnou osobou</w:t>
            </w: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84B64D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C5E36" w:rsidRPr="007D1C55" w14:paraId="475983D0" w14:textId="77777777" w:rsidTr="003E713E">
        <w:trPr>
          <w:trHeight w:val="762"/>
        </w:trPr>
        <w:tc>
          <w:tcPr>
            <w:tcW w:w="8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/>
            <w:vAlign w:val="center"/>
          </w:tcPr>
          <w:p w14:paraId="38792F30" w14:textId="1044AAFC" w:rsidR="006C5E36" w:rsidRPr="00CF7F78" w:rsidRDefault="006C5E36" w:rsidP="003E713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CF7F7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 xml:space="preserve">Čestné prohlášení zákonného zástupce s úředně ověřeným podpisem, že je zákonným zástupcem nezletilého konečného uživatele </w:t>
            </w: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1406E7" w14:textId="77777777" w:rsidR="006C5E36" w:rsidRPr="007D1C55" w:rsidRDefault="006C5E36" w:rsidP="003E713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="00EA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7D1C5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F4A81F4" w14:textId="39B3429C" w:rsidR="009E5223" w:rsidRPr="00CF7F78" w:rsidRDefault="009E5223" w:rsidP="006C5E36">
      <w:pPr>
        <w:tabs>
          <w:tab w:val="left" w:pos="540"/>
        </w:tabs>
        <w:spacing w:after="60" w:line="240" w:lineRule="exact"/>
        <w:jc w:val="both"/>
        <w:rPr>
          <w:rFonts w:asciiTheme="minorHAnsi" w:hAnsiTheme="minorHAnsi" w:cstheme="minorHAnsi"/>
          <w:sz w:val="16"/>
          <w:szCs w:val="16"/>
        </w:rPr>
      </w:pPr>
      <w:r w:rsidRPr="00401749">
        <w:rPr>
          <w:rFonts w:asciiTheme="minorHAnsi" w:hAnsiTheme="minorHAnsi" w:cstheme="minorHAnsi"/>
          <w:sz w:val="16"/>
          <w:szCs w:val="16"/>
          <w:vertAlign w:val="superscript"/>
        </w:rPr>
        <w:lastRenderedPageBreak/>
        <w:t>6</w:t>
      </w:r>
      <w:r w:rsidRPr="00CF7F78">
        <w:rPr>
          <w:rFonts w:asciiTheme="minorHAnsi" w:hAnsiTheme="minorHAnsi" w:cstheme="minorHAnsi"/>
          <w:sz w:val="16"/>
          <w:szCs w:val="16"/>
        </w:rPr>
        <w:t>Dokument slouží také k potvrzení relevantní třídy stávajícího zdroje. V souvislosti s novelou zákona o ochraně ovzduší, která vešla v účinnost 1. 9. 2018, je v případech, kdy není výrobce zdroje schopen zajistit odborně způsobilou osobu za vyhláškou stanovený referenční finanční</w:t>
      </w:r>
      <w:r w:rsidR="00CF7F78" w:rsidRPr="00CF7F78">
        <w:rPr>
          <w:rFonts w:asciiTheme="minorHAnsi" w:hAnsiTheme="minorHAnsi" w:cstheme="minorHAnsi"/>
          <w:sz w:val="16"/>
          <w:szCs w:val="16"/>
        </w:rPr>
        <w:t xml:space="preserve"> </w:t>
      </w:r>
      <w:r w:rsidRPr="00CF7F78">
        <w:rPr>
          <w:rFonts w:asciiTheme="minorHAnsi" w:hAnsiTheme="minorHAnsi" w:cstheme="minorHAnsi"/>
          <w:sz w:val="16"/>
          <w:szCs w:val="16"/>
        </w:rPr>
        <w:t>limit, možné využít odborně způsobilou osobu jiného výrobce oprávněnou k provádění kontrol stejného typu zdroje. Pokud zvolí žadatel jinou odborně způsobilou osobu, bude muset na požádání kraje předložit komunikaci s výrobcem (zpravidla stačí ID komunikace, pokud byla vedena prostřednictvím https://ipo.mzp.cz/elektronicka-komunikace), ze které vyplývá, že mu výrobce není schopen vhodnou odborně způsobilou osobu doporučit. Za odborně způsobilou osobu je dle aktuálního znění zákona o ochraně ovzduší považována fyzická osoba, která byla proškolena výrobcem spalovacího stacionárního zdroje a má od něj udělené oprávnění k jeho instalaci, provozu a údržbě a je uvedena v databázi odborně způsobilých osob (</w:t>
      </w:r>
      <w:hyperlink r:id="rId10" w:history="1">
        <w:r w:rsidR="00876F76" w:rsidRPr="00CF7F78">
          <w:rPr>
            <w:rStyle w:val="Hypertextovodkaz"/>
            <w:rFonts w:asciiTheme="minorHAnsi" w:hAnsiTheme="minorHAnsi" w:cstheme="minorHAnsi"/>
            <w:color w:val="0070C0"/>
            <w:sz w:val="16"/>
            <w:szCs w:val="16"/>
          </w:rPr>
          <w:t>https://ipo.mzp.cz/</w:t>
        </w:r>
      </w:hyperlink>
      <w:r w:rsidRPr="00CF7F78">
        <w:rPr>
          <w:rFonts w:asciiTheme="minorHAnsi" w:hAnsiTheme="minorHAnsi" w:cstheme="minorHAnsi"/>
          <w:sz w:val="16"/>
          <w:szCs w:val="16"/>
        </w:rPr>
        <w:t>).</w:t>
      </w:r>
    </w:p>
    <w:p w14:paraId="5F48B42C" w14:textId="1E472F65" w:rsidR="00876F76" w:rsidRPr="00CF7F78" w:rsidRDefault="00876F76" w:rsidP="006C5E36">
      <w:pPr>
        <w:tabs>
          <w:tab w:val="left" w:pos="540"/>
        </w:tabs>
        <w:spacing w:after="60" w:line="240" w:lineRule="exact"/>
        <w:jc w:val="both"/>
        <w:rPr>
          <w:rFonts w:asciiTheme="minorHAnsi" w:hAnsiTheme="minorHAnsi" w:cstheme="minorHAnsi"/>
          <w:b/>
          <w:sz w:val="16"/>
          <w:szCs w:val="16"/>
        </w:rPr>
      </w:pPr>
      <w:r w:rsidRPr="00401749">
        <w:rPr>
          <w:rFonts w:asciiTheme="minorHAnsi" w:hAnsiTheme="minorHAnsi" w:cstheme="minorHAnsi"/>
          <w:sz w:val="16"/>
          <w:szCs w:val="16"/>
          <w:vertAlign w:val="superscript"/>
        </w:rPr>
        <w:t>7</w:t>
      </w:r>
      <w:r w:rsidR="00B95366" w:rsidRPr="00CF7F78">
        <w:rPr>
          <w:rFonts w:asciiTheme="minorHAnsi" w:hAnsiTheme="minorHAnsi" w:cstheme="minorHAnsi"/>
          <w:sz w:val="16"/>
          <w:szCs w:val="16"/>
        </w:rPr>
        <w:t xml:space="preserve">Žadatel je povinen doložit trvalý pobyt některého z členů domácnosti počínající 24 měsíců nebo více před podáním žádosti o podporu. Trvalý pobyt lze prokázat zápisem adresy místa realizace v občanském průkazu, výpisem z Registru osob nebo potvrzením od místně příslušného </w:t>
      </w:r>
      <w:r w:rsidR="000E1411" w:rsidRPr="00CF7F78">
        <w:rPr>
          <w:rFonts w:asciiTheme="minorHAnsi" w:hAnsiTheme="minorHAnsi" w:cstheme="minorHAnsi"/>
          <w:sz w:val="16"/>
          <w:szCs w:val="16"/>
        </w:rPr>
        <w:t>obecního úřadu, že žadatel nebo člen jeho domácnosti v objektu, jehož adresa je v žádosti uvedena jako místo realizace, bydlí minimálně 24 měsíců před datem vydání potvrzení.</w:t>
      </w:r>
    </w:p>
    <w:p w14:paraId="22CA7406" w14:textId="77777777" w:rsidR="009E5223" w:rsidRDefault="009E5223" w:rsidP="006C5E36">
      <w:pPr>
        <w:tabs>
          <w:tab w:val="left" w:pos="540"/>
        </w:tabs>
        <w:spacing w:after="60" w:line="240" w:lineRule="exac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87246FC" w14:textId="77777777" w:rsidR="00C901DB" w:rsidRDefault="00C901DB" w:rsidP="006C5E36">
      <w:pPr>
        <w:tabs>
          <w:tab w:val="left" w:pos="540"/>
        </w:tabs>
        <w:spacing w:after="60" w:line="240" w:lineRule="exac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65F473A" w14:textId="77777777" w:rsidR="00C901DB" w:rsidRDefault="00C901DB" w:rsidP="006C5E36">
      <w:pPr>
        <w:tabs>
          <w:tab w:val="left" w:pos="540"/>
        </w:tabs>
        <w:spacing w:after="60" w:line="240" w:lineRule="exac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022AFBB" w14:textId="316449A3" w:rsidR="006C5E36" w:rsidRPr="00CF7F78" w:rsidRDefault="006C5E36" w:rsidP="006C5E36">
      <w:pPr>
        <w:tabs>
          <w:tab w:val="left" w:pos="540"/>
        </w:tabs>
        <w:spacing w:after="60" w:line="240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D1C5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Čestné prohlášení konečného uživatele – vlastníka/spoluvlastníka rodinného </w:t>
      </w:r>
      <w:r w:rsidRPr="00CF7F78">
        <w:rPr>
          <w:rFonts w:asciiTheme="minorHAnsi" w:hAnsiTheme="minorHAnsi" w:cstheme="minorHAnsi"/>
          <w:b/>
          <w:sz w:val="20"/>
          <w:szCs w:val="20"/>
        </w:rPr>
        <w:t>domu</w:t>
      </w:r>
      <w:r w:rsidR="00FC0EFE" w:rsidRPr="00CF7F78">
        <w:rPr>
          <w:rFonts w:asciiTheme="minorHAnsi" w:hAnsiTheme="minorHAnsi" w:cstheme="minorHAnsi"/>
          <w:b/>
          <w:sz w:val="20"/>
          <w:szCs w:val="20"/>
        </w:rPr>
        <w:t>, bytové jednotky v bytovém domě, nebo trvale obývané stavby pro rodinnou rekreaci</w:t>
      </w:r>
    </w:p>
    <w:p w14:paraId="5DBC8BB9" w14:textId="77777777" w:rsidR="006C5E36" w:rsidRPr="00CF7F78" w:rsidRDefault="006C5E36" w:rsidP="006C5E36">
      <w:pPr>
        <w:keepNext/>
        <w:keepLines/>
        <w:tabs>
          <w:tab w:val="left" w:pos="-720"/>
          <w:tab w:val="left" w:pos="24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7F78">
        <w:rPr>
          <w:rFonts w:asciiTheme="minorHAnsi" w:hAnsiTheme="minorHAnsi" w:cstheme="minorHAnsi"/>
          <w:b/>
          <w:sz w:val="20"/>
          <w:szCs w:val="20"/>
        </w:rPr>
        <w:t>Prohlašuji, že ke dni podpisu tohoto prohlášení:</w:t>
      </w:r>
    </w:p>
    <w:p w14:paraId="25491C8A" w14:textId="77777777" w:rsidR="006C5E36" w:rsidRPr="00CF7F78" w:rsidRDefault="006C5E36" w:rsidP="006C5E36">
      <w:pPr>
        <w:keepNext/>
        <w:keepLines/>
        <w:numPr>
          <w:ilvl w:val="0"/>
          <w:numId w:val="1"/>
        </w:numPr>
        <w:tabs>
          <w:tab w:val="left" w:pos="-72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2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F7F78">
        <w:rPr>
          <w:rFonts w:asciiTheme="minorHAnsi" w:hAnsiTheme="minorHAnsi" w:cstheme="minorHAnsi"/>
          <w:sz w:val="20"/>
          <w:szCs w:val="20"/>
        </w:rPr>
        <w:t>nemám žádné závazky po lhůtě splatnosti vůči územním samosprávným celkům včetně Středočeského kraje, státním fondům, zdravotním pojišťovnám a státnímu rozpočtu, zejména finančnímu úřadu, okresní správě sociálního zabezpečení a Celní správě České republiky (rozhodnutí o povolení posečkání s úhradou nedoplatků nebo rozhodnutí o povolení splátek se považují za vypořádané nedoplatky),</w:t>
      </w:r>
    </w:p>
    <w:p w14:paraId="00D895EE" w14:textId="551436D2" w:rsidR="006C5E36" w:rsidRPr="00CF7F78" w:rsidRDefault="006C5E36" w:rsidP="006C5E36">
      <w:pPr>
        <w:keepNext/>
        <w:keepLines/>
        <w:numPr>
          <w:ilvl w:val="0"/>
          <w:numId w:val="1"/>
        </w:numPr>
        <w:tabs>
          <w:tab w:val="left" w:pos="-72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2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F7F78">
        <w:rPr>
          <w:rFonts w:asciiTheme="minorHAnsi" w:hAnsiTheme="minorHAnsi" w:cstheme="minorHAnsi"/>
          <w:sz w:val="20"/>
          <w:szCs w:val="20"/>
        </w:rPr>
        <w:t>nedochází k převodu nebo přechodu práv k rodinnému domu</w:t>
      </w:r>
      <w:r w:rsidR="00C43BB1" w:rsidRPr="00CF7F78">
        <w:rPr>
          <w:rFonts w:asciiTheme="minorHAnsi" w:hAnsiTheme="minorHAnsi" w:cstheme="minorHAnsi"/>
          <w:sz w:val="20"/>
          <w:szCs w:val="20"/>
        </w:rPr>
        <w:t xml:space="preserve">, </w:t>
      </w:r>
      <w:r w:rsidRPr="00CF7F78">
        <w:rPr>
          <w:rFonts w:asciiTheme="minorHAnsi" w:hAnsiTheme="minorHAnsi" w:cstheme="minorHAnsi"/>
          <w:sz w:val="20"/>
          <w:szCs w:val="20"/>
        </w:rPr>
        <w:t>bytov</w:t>
      </w:r>
      <w:r w:rsidR="00FA73B6" w:rsidRPr="00CF7F78">
        <w:rPr>
          <w:rFonts w:asciiTheme="minorHAnsi" w:hAnsiTheme="minorHAnsi" w:cstheme="minorHAnsi"/>
          <w:sz w:val="20"/>
          <w:szCs w:val="20"/>
        </w:rPr>
        <w:t>é jednotce v bytovém domě, nebo trvale obývané stavbě pro rodinnou rekreaci</w:t>
      </w:r>
      <w:r w:rsidRPr="00CF7F78">
        <w:rPr>
          <w:rFonts w:asciiTheme="minorHAnsi" w:hAnsiTheme="minorHAnsi" w:cstheme="minorHAnsi"/>
          <w:sz w:val="20"/>
          <w:szCs w:val="20"/>
        </w:rPr>
        <w:t>. Dojde-li od okamžiku podání žádosti do okamžiku uzavření veřejnoprávní smlouvy ke změně vlastnických práv k rodinnému domu</w:t>
      </w:r>
      <w:r w:rsidR="00FA73B6" w:rsidRPr="00CF7F78">
        <w:rPr>
          <w:rFonts w:asciiTheme="minorHAnsi" w:hAnsiTheme="minorHAnsi" w:cstheme="minorHAnsi"/>
          <w:sz w:val="20"/>
          <w:szCs w:val="20"/>
        </w:rPr>
        <w:t xml:space="preserve">, </w:t>
      </w:r>
      <w:r w:rsidRPr="00CF7F78">
        <w:rPr>
          <w:rFonts w:asciiTheme="minorHAnsi" w:hAnsiTheme="minorHAnsi" w:cstheme="minorHAnsi"/>
          <w:sz w:val="20"/>
          <w:szCs w:val="20"/>
        </w:rPr>
        <w:t>bytové jednotce</w:t>
      </w:r>
      <w:r w:rsidR="00FA73B6" w:rsidRPr="00CF7F78">
        <w:rPr>
          <w:rFonts w:asciiTheme="minorHAnsi" w:hAnsiTheme="minorHAnsi" w:cstheme="minorHAnsi"/>
          <w:sz w:val="20"/>
          <w:szCs w:val="20"/>
        </w:rPr>
        <w:t xml:space="preserve"> </w:t>
      </w:r>
      <w:r w:rsidR="00DC61CA" w:rsidRPr="00CF7F78">
        <w:rPr>
          <w:rFonts w:asciiTheme="minorHAnsi" w:hAnsiTheme="minorHAnsi" w:cstheme="minorHAnsi"/>
          <w:sz w:val="20"/>
          <w:szCs w:val="20"/>
        </w:rPr>
        <w:t xml:space="preserve">v bytovém domě </w:t>
      </w:r>
      <w:r w:rsidR="00FA73B6" w:rsidRPr="00CF7F78">
        <w:rPr>
          <w:rFonts w:asciiTheme="minorHAnsi" w:hAnsiTheme="minorHAnsi" w:cstheme="minorHAnsi"/>
          <w:sz w:val="20"/>
          <w:szCs w:val="20"/>
        </w:rPr>
        <w:t>nebo trvale obývané stavbě pro rodinnou rekreaci</w:t>
      </w:r>
      <w:r w:rsidRPr="00CF7F78">
        <w:rPr>
          <w:rFonts w:asciiTheme="minorHAnsi" w:hAnsiTheme="minorHAnsi" w:cstheme="minorHAnsi"/>
          <w:sz w:val="20"/>
          <w:szCs w:val="20"/>
        </w:rPr>
        <w:t xml:space="preserve">, ve kterém dojde k výměně zdroje vytápění, bude žádost vyřazena.    </w:t>
      </w:r>
    </w:p>
    <w:p w14:paraId="0FFC7CFE" w14:textId="77777777" w:rsidR="006C5E36" w:rsidRPr="007D1C55" w:rsidRDefault="006C5E36" w:rsidP="006C5E36">
      <w:pPr>
        <w:keepNext/>
        <w:keepLines/>
        <w:numPr>
          <w:ilvl w:val="0"/>
          <w:numId w:val="1"/>
        </w:numPr>
        <w:tabs>
          <w:tab w:val="left" w:pos="-72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2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1C55">
        <w:rPr>
          <w:rFonts w:asciiTheme="minorHAnsi" w:hAnsiTheme="minorHAnsi" w:cstheme="minorHAnsi"/>
          <w:sz w:val="20"/>
          <w:szCs w:val="20"/>
        </w:rPr>
        <w:t>pro účely likvidace starého kotle na tuhá paliva s ručním přikládáním bude tento kotel zlikvidován v souladu s předpisy,</w:t>
      </w:r>
    </w:p>
    <w:p w14:paraId="6453D239" w14:textId="1E123A89" w:rsidR="006C5E36" w:rsidRPr="00B00DC2" w:rsidRDefault="006C5E36" w:rsidP="00CF7F78">
      <w:pPr>
        <w:pStyle w:val="Odstavecseseznamem"/>
        <w:keepNext/>
        <w:keepLines/>
        <w:numPr>
          <w:ilvl w:val="0"/>
          <w:numId w:val="1"/>
        </w:numPr>
        <w:tabs>
          <w:tab w:val="left" w:pos="-72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200" w:line="276" w:lineRule="auto"/>
        <w:ind w:hanging="540"/>
        <w:jc w:val="both"/>
        <w:rPr>
          <w:rFonts w:asciiTheme="minorHAnsi" w:hAnsiTheme="minorHAnsi" w:cstheme="minorHAnsi"/>
          <w:sz w:val="20"/>
          <w:szCs w:val="20"/>
        </w:rPr>
      </w:pPr>
      <w:r w:rsidRPr="00B00DC2">
        <w:rPr>
          <w:rFonts w:asciiTheme="minorHAnsi" w:eastAsia="Calibri" w:hAnsiTheme="minorHAnsi" w:cstheme="minorHAnsi"/>
          <w:sz w:val="20"/>
          <w:szCs w:val="20"/>
        </w:rPr>
        <w:t>jsem se seznámil/a s podmínkou, že nově pořízený tepelný zdroj musí splňovat</w:t>
      </w:r>
      <w:r w:rsidRPr="00B00DC2">
        <w:rPr>
          <w:rFonts w:asciiTheme="minorHAnsi" w:hAnsiTheme="minorHAnsi" w:cstheme="minorHAnsi"/>
          <w:sz w:val="20"/>
          <w:szCs w:val="20"/>
        </w:rPr>
        <w:t xml:space="preserve"> požadavky směrnice Evropského parlamentu a Rady 2009/125/ES (ekodesign) a jejich prováděcích předpisů.</w:t>
      </w:r>
      <w:r w:rsidR="00B00DC2">
        <w:rPr>
          <w:rFonts w:asciiTheme="minorHAnsi" w:hAnsiTheme="minorHAnsi" w:cstheme="minorHAnsi"/>
          <w:sz w:val="20"/>
          <w:szCs w:val="20"/>
        </w:rPr>
        <w:t xml:space="preserve"> </w:t>
      </w:r>
      <w:r w:rsidRPr="00B00DC2">
        <w:rPr>
          <w:rFonts w:asciiTheme="minorHAnsi" w:hAnsiTheme="minorHAnsi" w:cstheme="minorHAnsi"/>
          <w:color w:val="000000"/>
          <w:sz w:val="20"/>
          <w:szCs w:val="20"/>
        </w:rPr>
        <w:t xml:space="preserve">(Nové zdroje vytápění, na které lze získat podporu, jsou uvedeny v seznamu výrobků a technologií na webových stránkách Státního fondu životního prostředí ČR na </w:t>
      </w:r>
      <w:hyperlink r:id="rId11" w:history="1">
        <w:r w:rsidRPr="00B00DC2">
          <w:rPr>
            <w:rStyle w:val="Hypertextovodkaz"/>
            <w:rFonts w:asciiTheme="minorHAnsi" w:hAnsiTheme="minorHAnsi" w:cstheme="minorHAnsi"/>
            <w:sz w:val="20"/>
            <w:szCs w:val="20"/>
          </w:rPr>
          <w:t>https://svt.sfzp.cz/</w:t>
        </w:r>
      </w:hyperlink>
      <w:r w:rsidRPr="00B00DC2">
        <w:rPr>
          <w:rFonts w:asciiTheme="minorHAnsi" w:hAnsiTheme="minorHAnsi" w:cstheme="minorHAnsi"/>
          <w:color w:val="000000"/>
          <w:sz w:val="20"/>
          <w:szCs w:val="20"/>
        </w:rPr>
        <w:t xml:space="preserve">), </w:t>
      </w:r>
    </w:p>
    <w:p w14:paraId="7EB4B1A7" w14:textId="552BC661" w:rsidR="006C5E36" w:rsidRPr="00CF7F78" w:rsidRDefault="006C5E36" w:rsidP="006C5E36">
      <w:pPr>
        <w:keepNext/>
        <w:keepLines/>
        <w:numPr>
          <w:ilvl w:val="0"/>
          <w:numId w:val="1"/>
        </w:numPr>
        <w:tabs>
          <w:tab w:val="left" w:pos="-72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2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F7F78">
        <w:rPr>
          <w:rFonts w:asciiTheme="minorHAnsi" w:eastAsia="Calibri" w:hAnsiTheme="minorHAnsi" w:cstheme="minorHAnsi"/>
          <w:sz w:val="20"/>
          <w:szCs w:val="20"/>
        </w:rPr>
        <w:t>s</w:t>
      </w:r>
      <w:r w:rsidRPr="00CF7F78">
        <w:rPr>
          <w:rFonts w:asciiTheme="minorHAnsi" w:hAnsiTheme="minorHAnsi" w:cstheme="minorHAnsi"/>
          <w:sz w:val="20"/>
          <w:szCs w:val="20"/>
        </w:rPr>
        <w:t>plňuje rodinný dům,</w:t>
      </w:r>
      <w:r w:rsidR="00903961" w:rsidRPr="00CF7F78">
        <w:rPr>
          <w:rFonts w:asciiTheme="minorHAnsi" w:hAnsiTheme="minorHAnsi" w:cstheme="minorHAnsi"/>
          <w:sz w:val="20"/>
          <w:szCs w:val="20"/>
        </w:rPr>
        <w:t xml:space="preserve"> bytová jednotka </w:t>
      </w:r>
      <w:r w:rsidR="00DC61CA" w:rsidRPr="00CF7F78">
        <w:rPr>
          <w:rFonts w:asciiTheme="minorHAnsi" w:hAnsiTheme="minorHAnsi" w:cstheme="minorHAnsi"/>
          <w:sz w:val="20"/>
          <w:szCs w:val="20"/>
        </w:rPr>
        <w:t xml:space="preserve">v bytovém domě </w:t>
      </w:r>
      <w:r w:rsidR="00903961" w:rsidRPr="00CF7F78">
        <w:rPr>
          <w:rFonts w:asciiTheme="minorHAnsi" w:hAnsiTheme="minorHAnsi" w:cstheme="minorHAnsi"/>
          <w:sz w:val="20"/>
          <w:szCs w:val="20"/>
        </w:rPr>
        <w:t>nebo trvale obývaná stavba pro rodinnou rekreaci,</w:t>
      </w:r>
      <w:r w:rsidRPr="00CF7F78">
        <w:rPr>
          <w:rFonts w:asciiTheme="minorHAnsi" w:hAnsiTheme="minorHAnsi" w:cstheme="minorHAnsi"/>
          <w:sz w:val="20"/>
          <w:szCs w:val="20"/>
        </w:rPr>
        <w:t xml:space="preserve"> pro kter</w:t>
      </w:r>
      <w:r w:rsidR="00903961" w:rsidRPr="00CF7F78">
        <w:rPr>
          <w:rFonts w:asciiTheme="minorHAnsi" w:hAnsiTheme="minorHAnsi" w:cstheme="minorHAnsi"/>
          <w:sz w:val="20"/>
          <w:szCs w:val="20"/>
        </w:rPr>
        <w:t>ou</w:t>
      </w:r>
      <w:r w:rsidRPr="00CF7F78">
        <w:rPr>
          <w:rFonts w:asciiTheme="minorHAnsi" w:hAnsiTheme="minorHAnsi" w:cstheme="minorHAnsi"/>
          <w:sz w:val="20"/>
          <w:szCs w:val="20"/>
        </w:rPr>
        <w:t xml:space="preserve"> je žádána dotace na výměnu kotle, a to v případě, že je zároveň sídlem podnikání, požadavky definice rodinného domu</w:t>
      </w:r>
      <w:r w:rsidR="00903961" w:rsidRPr="00CF7F78">
        <w:rPr>
          <w:rFonts w:asciiTheme="minorHAnsi" w:hAnsiTheme="minorHAnsi" w:cstheme="minorHAnsi"/>
          <w:sz w:val="20"/>
          <w:szCs w:val="20"/>
        </w:rPr>
        <w:t xml:space="preserve">, bytové jednotky </w:t>
      </w:r>
      <w:r w:rsidR="00DC61CA" w:rsidRPr="00CF7F78">
        <w:rPr>
          <w:rFonts w:asciiTheme="minorHAnsi" w:hAnsiTheme="minorHAnsi" w:cstheme="minorHAnsi"/>
          <w:sz w:val="20"/>
          <w:szCs w:val="20"/>
        </w:rPr>
        <w:t xml:space="preserve">v bytovém domě </w:t>
      </w:r>
      <w:r w:rsidR="00903961" w:rsidRPr="00CF7F78">
        <w:rPr>
          <w:rFonts w:asciiTheme="minorHAnsi" w:hAnsiTheme="minorHAnsi" w:cstheme="minorHAnsi"/>
          <w:sz w:val="20"/>
          <w:szCs w:val="20"/>
        </w:rPr>
        <w:t>nebo trvale obývané stavby pro rodinnou rekreaci</w:t>
      </w:r>
      <w:r w:rsidRPr="00CF7F78">
        <w:rPr>
          <w:rFonts w:asciiTheme="minorHAnsi" w:hAnsiTheme="minorHAnsi" w:cstheme="minorHAnsi"/>
          <w:sz w:val="20"/>
          <w:szCs w:val="20"/>
        </w:rPr>
        <w:t xml:space="preserve"> uvedené v Programu „Výměna </w:t>
      </w:r>
      <w:r w:rsidR="00670DDB" w:rsidRPr="00CF7F78">
        <w:rPr>
          <w:rFonts w:asciiTheme="minorHAnsi" w:hAnsiTheme="minorHAnsi" w:cstheme="minorHAnsi"/>
          <w:sz w:val="20"/>
          <w:szCs w:val="20"/>
        </w:rPr>
        <w:t>kotlů</w:t>
      </w:r>
      <w:r w:rsidRPr="00CF7F78">
        <w:rPr>
          <w:rFonts w:asciiTheme="minorHAnsi" w:hAnsiTheme="minorHAnsi" w:cstheme="minorHAnsi"/>
          <w:sz w:val="20"/>
          <w:szCs w:val="20"/>
        </w:rPr>
        <w:t xml:space="preserve"> ve Středočeském kraji</w:t>
      </w:r>
      <w:r w:rsidR="00670DDB" w:rsidRPr="00CF7F78">
        <w:rPr>
          <w:rFonts w:asciiTheme="minorHAnsi" w:hAnsiTheme="minorHAnsi" w:cstheme="minorHAnsi"/>
          <w:sz w:val="20"/>
          <w:szCs w:val="20"/>
        </w:rPr>
        <w:t xml:space="preserve"> pro nízkopříjmové domácnosti“</w:t>
      </w:r>
      <w:r w:rsidRPr="00CF7F78">
        <w:rPr>
          <w:rFonts w:asciiTheme="minorHAnsi" w:hAnsiTheme="minorHAnsi" w:cstheme="minorHAnsi"/>
          <w:sz w:val="20"/>
          <w:szCs w:val="20"/>
        </w:rPr>
        <w:t>,</w:t>
      </w:r>
    </w:p>
    <w:p w14:paraId="75104D33" w14:textId="77777777" w:rsidR="006C5E36" w:rsidRPr="00CF7F78" w:rsidRDefault="006C5E36" w:rsidP="006C5E36">
      <w:pPr>
        <w:keepNext/>
        <w:keepLines/>
        <w:numPr>
          <w:ilvl w:val="0"/>
          <w:numId w:val="1"/>
        </w:numPr>
        <w:tabs>
          <w:tab w:val="left" w:pos="-72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2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F7F78">
        <w:rPr>
          <w:rFonts w:asciiTheme="minorHAnsi" w:eastAsia="Calibri" w:hAnsiTheme="minorHAnsi" w:cstheme="minorHAnsi"/>
          <w:sz w:val="20"/>
          <w:szCs w:val="20"/>
        </w:rPr>
        <w:t>projekt nebude spolufinancován z jiné veřejné finanční podpory poskytnuté Středočeským krajem,</w:t>
      </w:r>
    </w:p>
    <w:p w14:paraId="0D6E8F59" w14:textId="77777777" w:rsidR="006C5E36" w:rsidRPr="00CF7F78" w:rsidRDefault="006C5E36" w:rsidP="006C5E36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F7F78">
        <w:rPr>
          <w:rFonts w:asciiTheme="minorHAnsi" w:eastAsia="Calibri" w:hAnsiTheme="minorHAnsi" w:cstheme="minorHAnsi"/>
          <w:sz w:val="20"/>
          <w:szCs w:val="20"/>
        </w:rPr>
        <w:t>projekt nebude spolufinancován z jiné veřejné finanční podpory poskytnuté Státním fondem životního prostředí ČR,</w:t>
      </w:r>
    </w:p>
    <w:p w14:paraId="657DF982" w14:textId="77777777" w:rsidR="006C5E36" w:rsidRPr="00CF7F78" w:rsidRDefault="006C5E36" w:rsidP="006C5E36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F7F78">
        <w:rPr>
          <w:rFonts w:asciiTheme="minorHAnsi" w:eastAsia="Calibri" w:hAnsiTheme="minorHAnsi" w:cstheme="minorHAnsi"/>
          <w:sz w:val="20"/>
          <w:szCs w:val="20"/>
        </w:rPr>
        <w:t>projekt není realizován v rámci grantového schématu nebo globálního grantu spolufinancovaného z prostředků fondů EU,</w:t>
      </w:r>
    </w:p>
    <w:p w14:paraId="2CD9E890" w14:textId="77777777" w:rsidR="006C5E36" w:rsidRPr="00CF7F78" w:rsidRDefault="006C5E36" w:rsidP="006C5E36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F7F78">
        <w:rPr>
          <w:rFonts w:asciiTheme="minorHAnsi" w:eastAsia="Calibri" w:hAnsiTheme="minorHAnsi" w:cstheme="minorHAnsi"/>
          <w:sz w:val="20"/>
          <w:szCs w:val="20"/>
        </w:rPr>
        <w:t>projekt nebude spolufinancován jiným veřejnoprávním subjektem, s výjimkou poskytnutí půjčky, návratné finanční výpomoci nebo dotace ze strany obce, a to za podmínky, že souhrn dotace ze strany obce a dotace z Programu nepřesáhne výši celkových nákladů na realizaci projektu,</w:t>
      </w:r>
    </w:p>
    <w:p w14:paraId="3EBBAB36" w14:textId="40392570" w:rsidR="006C5E36" w:rsidRPr="00CF7F78" w:rsidRDefault="006C5E36" w:rsidP="006C5E36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F7F78">
        <w:rPr>
          <w:rFonts w:asciiTheme="minorHAnsi" w:eastAsia="Calibri" w:hAnsiTheme="minorHAnsi" w:cstheme="minorHAnsi"/>
          <w:sz w:val="20"/>
          <w:szCs w:val="20"/>
        </w:rPr>
        <w:t>jsem vlastník či spoluvlastník rodinného domu</w:t>
      </w:r>
      <w:r w:rsidR="00722640" w:rsidRPr="00CF7F78">
        <w:rPr>
          <w:rFonts w:asciiTheme="minorHAnsi" w:eastAsia="Calibri" w:hAnsiTheme="minorHAnsi" w:cstheme="minorHAnsi"/>
          <w:sz w:val="20"/>
          <w:szCs w:val="20"/>
        </w:rPr>
        <w:t xml:space="preserve">, bytové jednotky </w:t>
      </w:r>
      <w:r w:rsidR="00DC61CA" w:rsidRPr="00CF7F78">
        <w:rPr>
          <w:rFonts w:asciiTheme="minorHAnsi" w:eastAsia="Calibri" w:hAnsiTheme="minorHAnsi" w:cstheme="minorHAnsi"/>
          <w:sz w:val="20"/>
          <w:szCs w:val="20"/>
        </w:rPr>
        <w:t xml:space="preserve">v bytovém domě </w:t>
      </w:r>
      <w:r w:rsidR="00722640" w:rsidRPr="00CF7F78">
        <w:rPr>
          <w:rFonts w:asciiTheme="minorHAnsi" w:eastAsia="Calibri" w:hAnsiTheme="minorHAnsi" w:cstheme="minorHAnsi"/>
          <w:sz w:val="20"/>
          <w:szCs w:val="20"/>
        </w:rPr>
        <w:t>nebo trvale obývané stavby pro rodinnou rekreaci, kd</w:t>
      </w:r>
      <w:r w:rsidRPr="00CF7F78">
        <w:rPr>
          <w:rFonts w:asciiTheme="minorHAnsi" w:eastAsia="Calibri" w:hAnsiTheme="minorHAnsi" w:cstheme="minorHAnsi"/>
          <w:sz w:val="20"/>
          <w:szCs w:val="20"/>
        </w:rPr>
        <w:t>e se uvedený projekt zrealizuje,</w:t>
      </w:r>
    </w:p>
    <w:p w14:paraId="40A41AB9" w14:textId="61E32B62" w:rsidR="006C5E36" w:rsidRPr="007D1C55" w:rsidRDefault="006C5E36" w:rsidP="006C5E36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F7F78">
        <w:rPr>
          <w:rFonts w:asciiTheme="minorHAnsi" w:hAnsiTheme="minorHAnsi" w:cstheme="minorHAnsi"/>
          <w:sz w:val="20"/>
          <w:szCs w:val="20"/>
        </w:rPr>
        <w:t>nemám v rejstříku trestů záznam o pravomocném odsouzení pro trestný čin, jehož skutková podstata souvisí s mým předmětem podnikání, paděláním či pozměňováním veřejné listiny nebo úplatkářstvím, nebo pro trestní čin hospodářský anebo trestný čin proti majetku podle hlavy druhé a deváté části druhé zákona č. 140/1961 Sb., trestní zákon, ve znění pozdějších předpisů, či podle hlav páté a šesté části druhé zákona</w:t>
      </w:r>
      <w:r w:rsidR="00CF7F78">
        <w:rPr>
          <w:rFonts w:asciiTheme="minorHAnsi" w:hAnsiTheme="minorHAnsi" w:cstheme="minorHAnsi"/>
          <w:sz w:val="20"/>
          <w:szCs w:val="20"/>
        </w:rPr>
        <w:t xml:space="preserve"> </w:t>
      </w:r>
      <w:r w:rsidRPr="00CF7F78">
        <w:rPr>
          <w:rFonts w:asciiTheme="minorHAnsi" w:hAnsiTheme="minorHAnsi" w:cstheme="minorHAnsi"/>
          <w:sz w:val="20"/>
          <w:szCs w:val="20"/>
        </w:rPr>
        <w:t>č. 40/2009 Sb., trestní zákoník, ve znění pozdějších předpisů, ani proti mně nebylo</w:t>
      </w:r>
      <w:r w:rsidRPr="007D1C55">
        <w:rPr>
          <w:rFonts w:asciiTheme="minorHAnsi" w:hAnsiTheme="minorHAnsi" w:cstheme="minorHAnsi"/>
          <w:sz w:val="20"/>
          <w:szCs w:val="20"/>
        </w:rPr>
        <w:t xml:space="preserve"> v souvislosti s takovým </w:t>
      </w:r>
      <w:r w:rsidRPr="007D1C55">
        <w:rPr>
          <w:rFonts w:asciiTheme="minorHAnsi" w:hAnsiTheme="minorHAnsi" w:cstheme="minorHAnsi"/>
          <w:sz w:val="20"/>
          <w:szCs w:val="20"/>
        </w:rPr>
        <w:lastRenderedPageBreak/>
        <w:t>trestným činem zahájeno trestní stíhání podle zákona č. 141/1961 Sb., o trestním řízení soudním (trestní řád), ve znění pozdějších předpisů, nenacházím se podle zákona č. 182/2006 Sb., o úpadku a způsobech jeho řešení (insolvenční zákon), ve znění pozdějších předpisů, v úpadku a nedošlo v mém případě k podání insolvenčního návrhu, ani jsem tento návrh sám nepodal, ani nebylo vydáno rozhodnutí o úpadku; a to i za období tří let před podáním žádosti,</w:t>
      </w:r>
    </w:p>
    <w:p w14:paraId="72A1F875" w14:textId="77777777" w:rsidR="006C5E36" w:rsidRPr="007D1C55" w:rsidRDefault="006C5E36" w:rsidP="006C5E36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D1C55">
        <w:rPr>
          <w:rFonts w:asciiTheme="minorHAnsi" w:hAnsiTheme="minorHAnsi" w:cstheme="minorHAnsi"/>
          <w:sz w:val="20"/>
          <w:szCs w:val="20"/>
        </w:rPr>
        <w:t>moje právo vlastníka nakládat s nemovitostí není omezeno (exekutorská či soudcovská zástava nebo vyvlastnění), mimo zástavy smluvní na základě půjčky nebo hypotéky související s bydlením,</w:t>
      </w:r>
    </w:p>
    <w:p w14:paraId="4AC584C2" w14:textId="7115DC75" w:rsidR="006C5E36" w:rsidRPr="007D1C55" w:rsidRDefault="006C5E36" w:rsidP="006C5E3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1C55">
        <w:rPr>
          <w:rFonts w:asciiTheme="minorHAnsi" w:hAnsiTheme="minorHAnsi" w:cstheme="minorHAnsi"/>
          <w:sz w:val="20"/>
          <w:szCs w:val="20"/>
        </w:rPr>
        <w:t xml:space="preserve">jsem se seznámil/a s podmínkami poskytování dotace v rámci Programu </w:t>
      </w:r>
      <w:r w:rsidR="00CF5BC3" w:rsidRPr="00CF7F78">
        <w:rPr>
          <w:rFonts w:asciiTheme="minorHAnsi" w:hAnsiTheme="minorHAnsi" w:cstheme="minorHAnsi"/>
          <w:sz w:val="20"/>
          <w:szCs w:val="20"/>
        </w:rPr>
        <w:t>„Výměna kotlů ve Středočeském kraji pro nízkopříjmové domácnosti“</w:t>
      </w:r>
      <w:r w:rsidRPr="00CF7F78">
        <w:rPr>
          <w:rFonts w:asciiTheme="minorHAnsi" w:hAnsiTheme="minorHAnsi" w:cstheme="minorHAnsi"/>
          <w:sz w:val="20"/>
          <w:szCs w:val="20"/>
        </w:rPr>
        <w:t xml:space="preserve">, porozuměl/a jsem jeho obsahu a mnou uvedené údaje jsou pravdivé. Jsem si vědom/a, že uvedení nepravdivých údajů bude znamenat ztrátu dotace a postih ve smyslu platných </w:t>
      </w:r>
      <w:r w:rsidRPr="007D1C55">
        <w:rPr>
          <w:rFonts w:asciiTheme="minorHAnsi" w:hAnsiTheme="minorHAnsi" w:cstheme="minorHAnsi"/>
          <w:sz w:val="20"/>
          <w:szCs w:val="20"/>
        </w:rPr>
        <w:t>právních předpisů,</w:t>
      </w:r>
      <w:r w:rsidRPr="007D1C55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</w:p>
    <w:p w14:paraId="1682E1D1" w14:textId="77777777" w:rsidR="006C5E36" w:rsidRPr="007D1C55" w:rsidRDefault="006C5E36" w:rsidP="006C5E3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1C55">
        <w:rPr>
          <w:rFonts w:asciiTheme="minorHAnsi" w:hAnsiTheme="minorHAnsi" w:cstheme="minorHAnsi"/>
          <w:sz w:val="20"/>
          <w:szCs w:val="20"/>
        </w:rPr>
        <w:t xml:space="preserve">tuto dotaci nevyužiji k podnikatelské činnosti. </w:t>
      </w:r>
    </w:p>
    <w:p w14:paraId="361DD283" w14:textId="77777777" w:rsidR="006C5E36" w:rsidRPr="007D1C55" w:rsidRDefault="006C5E36" w:rsidP="006C5E36">
      <w:pPr>
        <w:autoSpaceDE w:val="0"/>
        <w:autoSpaceDN w:val="0"/>
        <w:adjustRightInd w:val="0"/>
        <w:ind w:left="180"/>
        <w:rPr>
          <w:rFonts w:asciiTheme="minorHAnsi" w:hAnsiTheme="minorHAnsi" w:cstheme="minorHAnsi"/>
          <w:sz w:val="20"/>
          <w:szCs w:val="20"/>
        </w:rPr>
      </w:pPr>
    </w:p>
    <w:p w14:paraId="3121BF49" w14:textId="77777777" w:rsidR="006C5E36" w:rsidRPr="007D1C55" w:rsidRDefault="006C5E36" w:rsidP="006C5E36">
      <w:pPr>
        <w:autoSpaceDE w:val="0"/>
        <w:autoSpaceDN w:val="0"/>
        <w:adjustRightInd w:val="0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7D1C55">
        <w:rPr>
          <w:rFonts w:asciiTheme="minorHAnsi" w:hAnsiTheme="minorHAnsi" w:cstheme="minorHAnsi"/>
          <w:color w:val="FF0000"/>
          <w:sz w:val="20"/>
          <w:szCs w:val="20"/>
        </w:rPr>
        <w:t xml:space="preserve">  </w:t>
      </w:r>
      <w:r w:rsidRPr="007D1C55">
        <w:rPr>
          <w:rFonts w:asciiTheme="minorHAnsi" w:hAnsiTheme="minorHAnsi" w:cstheme="minorHAnsi"/>
          <w:sz w:val="20"/>
          <w:szCs w:val="20"/>
        </w:rPr>
        <w:t>Žadatel podpisem žádosti</w:t>
      </w:r>
    </w:p>
    <w:p w14:paraId="76B4293C" w14:textId="77777777" w:rsidR="006C5E36" w:rsidRPr="007D1C55" w:rsidRDefault="006C5E36" w:rsidP="006C5E36">
      <w:pPr>
        <w:autoSpaceDE w:val="0"/>
        <w:autoSpaceDN w:val="0"/>
        <w:adjustRightInd w:val="0"/>
        <w:ind w:left="-142"/>
        <w:jc w:val="both"/>
        <w:rPr>
          <w:rFonts w:asciiTheme="minorHAnsi" w:hAnsiTheme="minorHAnsi" w:cstheme="minorHAnsi"/>
          <w:sz w:val="20"/>
          <w:szCs w:val="20"/>
        </w:rPr>
      </w:pPr>
    </w:p>
    <w:p w14:paraId="789EDB34" w14:textId="77777777" w:rsidR="006C5E36" w:rsidRPr="007D1C55" w:rsidRDefault="006C5E36" w:rsidP="006C5E36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1C55">
        <w:rPr>
          <w:rFonts w:asciiTheme="minorHAnsi" w:hAnsiTheme="minorHAnsi" w:cstheme="minorHAnsi"/>
          <w:sz w:val="20"/>
          <w:szCs w:val="20"/>
        </w:rPr>
        <w:t>a)   vyjadřuje souhlas s případnou budoucí kontrolou předmětu dotace a podmínek přidělení dotace v případě jejího přiznání, a to včetně nutnosti zpřístupnění nového zdroje tepla a všech prostor, kde byly realizovány investice zahrnuté do celkových uznatelných nákladů (podrobnosti budou stanoveny v příslušné veřejnoprávní smlouvě o poskytnutí dotace),</w:t>
      </w:r>
    </w:p>
    <w:p w14:paraId="014C5633" w14:textId="77777777" w:rsidR="006C5E36" w:rsidRPr="007D1C55" w:rsidRDefault="006C5E36" w:rsidP="006C5E36">
      <w:pPr>
        <w:autoSpaceDE w:val="0"/>
        <w:autoSpaceDN w:val="0"/>
        <w:adjustRightInd w:val="0"/>
        <w:ind w:left="-142"/>
        <w:jc w:val="both"/>
        <w:rPr>
          <w:rFonts w:asciiTheme="minorHAnsi" w:hAnsiTheme="minorHAnsi" w:cstheme="minorHAnsi"/>
          <w:sz w:val="20"/>
          <w:szCs w:val="20"/>
        </w:rPr>
      </w:pPr>
    </w:p>
    <w:p w14:paraId="6893A330" w14:textId="77777777" w:rsidR="006C5E36" w:rsidRPr="007D1C55" w:rsidRDefault="006C5E36" w:rsidP="006C5E36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1C55">
        <w:rPr>
          <w:rFonts w:asciiTheme="minorHAnsi" w:hAnsiTheme="minorHAnsi" w:cstheme="minorHAnsi"/>
          <w:sz w:val="20"/>
          <w:szCs w:val="20"/>
        </w:rPr>
        <w:t xml:space="preserve"> b) dává souhlas </w:t>
      </w:r>
    </w:p>
    <w:p w14:paraId="02E85F47" w14:textId="77777777" w:rsidR="006C5E36" w:rsidRPr="007D1C55" w:rsidRDefault="006C5E36" w:rsidP="006C5E36">
      <w:pPr>
        <w:autoSpaceDE w:val="0"/>
        <w:autoSpaceDN w:val="0"/>
        <w:adjustRightInd w:val="0"/>
        <w:ind w:left="-142"/>
        <w:jc w:val="both"/>
        <w:rPr>
          <w:rFonts w:asciiTheme="minorHAnsi" w:hAnsiTheme="minorHAnsi" w:cstheme="minorHAnsi"/>
          <w:sz w:val="20"/>
          <w:szCs w:val="20"/>
        </w:rPr>
      </w:pPr>
    </w:p>
    <w:p w14:paraId="279BE8E2" w14:textId="77777777" w:rsidR="006C5E36" w:rsidRPr="007D1C55" w:rsidRDefault="006C5E36" w:rsidP="006C5E3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D1C55">
        <w:rPr>
          <w:rFonts w:asciiTheme="minorHAnsi" w:hAnsiTheme="minorHAnsi" w:cstheme="minorHAnsi"/>
          <w:sz w:val="20"/>
          <w:szCs w:val="20"/>
        </w:rPr>
        <w:t xml:space="preserve">se zařazením do databáze poskytovatele včetně všech osobních údajů uvedených v žádosti, dotačního titulu, účelového určení dotace a výše poskytnuté dotace, </w:t>
      </w:r>
    </w:p>
    <w:p w14:paraId="2341E186" w14:textId="77777777" w:rsidR="006C5E36" w:rsidRPr="007D1C55" w:rsidRDefault="006C5E36" w:rsidP="006C5E3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D1C55">
        <w:rPr>
          <w:rFonts w:asciiTheme="minorHAnsi" w:hAnsiTheme="minorHAnsi" w:cstheme="minorHAnsi"/>
          <w:sz w:val="20"/>
          <w:szCs w:val="20"/>
        </w:rPr>
        <w:t>se zpracováváním svých osobních údajů, které sdělil poskytovateli, v souladu s příslušnými ustanoveními zákona č. 101/2000 Sb., o ochraně osobních údajů, ve znění pozdějších předpisů a zákona č. 123/1998 Sb. o právu na informace o právu na informace o životním prostředí, ve znění pozdějších předpisů, pro účely administrace projektu a dále souhlasí s tím, aby Středočeský kraj poskytoval jeho osobní údaje příslušným kontrolním orgánům, tj. zejména Ministerstvu Životního prostředí, Ministerstvu pro místní rozvoj a Ministerstvu financí ČR, a to výhradně za uvedeným účelem,</w:t>
      </w:r>
    </w:p>
    <w:p w14:paraId="31759DBC" w14:textId="798B273A" w:rsidR="006C5E36" w:rsidRDefault="006C5E36" w:rsidP="006C5E3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D1C55">
        <w:rPr>
          <w:rFonts w:asciiTheme="minorHAnsi" w:hAnsiTheme="minorHAnsi" w:cstheme="minorHAnsi"/>
          <w:sz w:val="20"/>
          <w:szCs w:val="20"/>
        </w:rPr>
        <w:t>tento souhlas uděluje správci a zpracovateli Středočeskému kraji a Státnímu fondu životního prostředí ČR pro všechny údaje obsažené v tomto souhlasu, a to po dobu 10 let ode dne udělení tohoto souhlasu</w:t>
      </w:r>
      <w:r w:rsidR="00CE0D05">
        <w:rPr>
          <w:rFonts w:asciiTheme="minorHAnsi" w:hAnsiTheme="minorHAnsi" w:cstheme="minorHAnsi"/>
          <w:sz w:val="20"/>
          <w:szCs w:val="20"/>
        </w:rPr>
        <w:t>,</w:t>
      </w:r>
    </w:p>
    <w:p w14:paraId="6A6CD634" w14:textId="78394A82" w:rsidR="00CE0D05" w:rsidRPr="00CF7F78" w:rsidRDefault="00CE0D05" w:rsidP="00CE0D0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CF7F78">
        <w:rPr>
          <w:rFonts w:asciiTheme="minorHAnsi" w:hAnsiTheme="minorHAnsi" w:cstheme="minorHAnsi"/>
          <w:sz w:val="20"/>
          <w:szCs w:val="20"/>
          <w:lang w:eastAsia="en-US"/>
        </w:rPr>
        <w:t>prohlašuje:</w:t>
      </w:r>
    </w:p>
    <w:p w14:paraId="7FABE451" w14:textId="3A8E9405" w:rsidR="00CE0D05" w:rsidRPr="00CF7F78" w:rsidRDefault="00CE0D05" w:rsidP="00CE0D0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CF7F78">
        <w:rPr>
          <w:rFonts w:asciiTheme="minorHAnsi" w:hAnsiTheme="minorHAnsi" w:cstheme="minorHAnsi"/>
          <w:sz w:val="20"/>
          <w:szCs w:val="20"/>
          <w:lang w:eastAsia="en-US"/>
        </w:rPr>
        <w:t>že uvedl všechny své příjmy dle výčtu uvedeného v dokumentaci výzvy,</w:t>
      </w:r>
    </w:p>
    <w:p w14:paraId="0AD14D8D" w14:textId="6A8751B2" w:rsidR="00CE0D05" w:rsidRPr="00CF7F78" w:rsidRDefault="00CE0D05" w:rsidP="00CE0D0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CF7F78">
        <w:rPr>
          <w:rFonts w:asciiTheme="minorHAnsi" w:hAnsiTheme="minorHAnsi" w:cstheme="minorHAnsi"/>
          <w:sz w:val="20"/>
          <w:szCs w:val="20"/>
          <w:lang w:eastAsia="en-US"/>
        </w:rPr>
        <w:t>že uvedl všechny osoby, které tvoří jeho domácnosti k datu podání žádosti o podporu,</w:t>
      </w:r>
    </w:p>
    <w:p w14:paraId="645611C6" w14:textId="085A353B" w:rsidR="00CE0D05" w:rsidRPr="00CF7F78" w:rsidRDefault="00CE0D05" w:rsidP="00CE0D0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CF7F78">
        <w:rPr>
          <w:rFonts w:asciiTheme="minorHAnsi" w:hAnsiTheme="minorHAnsi" w:cstheme="minorHAnsi"/>
          <w:sz w:val="20"/>
          <w:szCs w:val="20"/>
          <w:lang w:eastAsia="en-US"/>
        </w:rPr>
        <w:t>že skutečnosti uvedené v žádosti jsou platné k datu podání žádosti o podporu.</w:t>
      </w:r>
    </w:p>
    <w:p w14:paraId="0F3A79A2" w14:textId="77777777" w:rsidR="00FC0EFE" w:rsidRPr="00CF7F78" w:rsidRDefault="00FC0EFE" w:rsidP="00FC0EFE">
      <w:pPr>
        <w:tabs>
          <w:tab w:val="left" w:pos="540"/>
        </w:tabs>
        <w:spacing w:after="60" w:line="240" w:lineRule="exact"/>
        <w:jc w:val="both"/>
        <w:rPr>
          <w:b/>
        </w:rPr>
      </w:pPr>
    </w:p>
    <w:tbl>
      <w:tblPr>
        <w:tblpPr w:leftFromText="141" w:rightFromText="141" w:vertAnchor="text" w:horzAnchor="margin" w:tblpX="411" w:tblpY="-23"/>
        <w:tblW w:w="86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92"/>
        <w:gridCol w:w="4554"/>
      </w:tblGrid>
      <w:tr w:rsidR="00CF7F78" w:rsidRPr="00CF7F78" w14:paraId="479CABCB" w14:textId="77777777" w:rsidTr="00FC0EFE">
        <w:trPr>
          <w:trHeight w:val="331"/>
        </w:trPr>
        <w:tc>
          <w:tcPr>
            <w:tcW w:w="4092" w:type="dxa"/>
            <w:shd w:val="clear" w:color="auto" w:fill="FFFFFF"/>
            <w:vAlign w:val="center"/>
          </w:tcPr>
          <w:p w14:paraId="51590548" w14:textId="77777777" w:rsidR="00FC0EFE" w:rsidRPr="00CF7F78" w:rsidRDefault="00FC0EFE" w:rsidP="00FC0EF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F78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  <w:tc>
          <w:tcPr>
            <w:tcW w:w="4554" w:type="dxa"/>
            <w:shd w:val="clear" w:color="auto" w:fill="FFFFFF"/>
            <w:vAlign w:val="center"/>
          </w:tcPr>
          <w:p w14:paraId="5F2C754B" w14:textId="77777777" w:rsidR="00FC0EFE" w:rsidRPr="00CF7F78" w:rsidRDefault="00FC0EFE" w:rsidP="00FC0EFE">
            <w:pPr>
              <w:keepNext/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F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Dne </w:t>
            </w:r>
          </w:p>
        </w:tc>
      </w:tr>
    </w:tbl>
    <w:p w14:paraId="0830F6CA" w14:textId="58406222" w:rsidR="006C5E36" w:rsidRPr="00CF7F78" w:rsidRDefault="006C5E36" w:rsidP="00FC0EFE">
      <w:pPr>
        <w:autoSpaceDE w:val="0"/>
        <w:autoSpaceDN w:val="0"/>
        <w:adjustRightInd w:val="0"/>
        <w:spacing w:after="60" w:line="240" w:lineRule="exact"/>
        <w:ind w:left="218"/>
        <w:rPr>
          <w:rFonts w:asciiTheme="minorHAnsi" w:hAnsiTheme="minorHAnsi" w:cstheme="minorHAnsi"/>
          <w:sz w:val="20"/>
          <w:szCs w:val="20"/>
        </w:rPr>
      </w:pPr>
    </w:p>
    <w:p w14:paraId="59784D6B" w14:textId="77777777" w:rsidR="006C5E36" w:rsidRPr="007D1C55" w:rsidRDefault="006C5E36" w:rsidP="006C5E36">
      <w:pPr>
        <w:autoSpaceDE w:val="0"/>
        <w:autoSpaceDN w:val="0"/>
        <w:adjustRightInd w:val="0"/>
        <w:spacing w:after="60" w:line="240" w:lineRule="exact"/>
        <w:ind w:left="218"/>
        <w:jc w:val="right"/>
        <w:rPr>
          <w:rFonts w:asciiTheme="minorHAnsi" w:hAnsiTheme="minorHAnsi" w:cstheme="minorHAnsi"/>
          <w:sz w:val="20"/>
          <w:szCs w:val="20"/>
        </w:rPr>
      </w:pPr>
    </w:p>
    <w:p w14:paraId="773ED7E3" w14:textId="19C81E44" w:rsidR="006C5E36" w:rsidRPr="007D1C55" w:rsidRDefault="006C5E36" w:rsidP="00B70959">
      <w:pPr>
        <w:autoSpaceDE w:val="0"/>
        <w:autoSpaceDN w:val="0"/>
        <w:adjustRightInd w:val="0"/>
        <w:spacing w:after="60" w:line="240" w:lineRule="exact"/>
        <w:ind w:left="218"/>
        <w:jc w:val="right"/>
        <w:rPr>
          <w:rFonts w:asciiTheme="minorHAnsi" w:hAnsiTheme="minorHAnsi" w:cstheme="minorHAnsi"/>
          <w:sz w:val="20"/>
          <w:szCs w:val="20"/>
        </w:rPr>
      </w:pPr>
      <w:r w:rsidRPr="007D1C5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</w:t>
      </w:r>
    </w:p>
    <w:p w14:paraId="40ED0D63" w14:textId="77777777" w:rsidR="006C5E36" w:rsidRPr="007D1C55" w:rsidRDefault="006C5E36" w:rsidP="006C5E3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7D1C55">
        <w:rPr>
          <w:rFonts w:asciiTheme="minorHAnsi" w:hAnsiTheme="minorHAnsi" w:cstheme="minorHAnsi"/>
          <w:sz w:val="20"/>
          <w:szCs w:val="20"/>
        </w:rPr>
        <w:t>Jméno, příjmení a podpis konečného uživatele</w:t>
      </w:r>
    </w:p>
    <w:p w14:paraId="75DF5972" w14:textId="77777777" w:rsidR="00B70959" w:rsidRDefault="006C5E36" w:rsidP="00B70959">
      <w:pPr>
        <w:autoSpaceDE w:val="0"/>
        <w:autoSpaceDN w:val="0"/>
        <w:adjustRightInd w:val="0"/>
        <w:ind w:left="4678" w:hanging="4678"/>
        <w:jc w:val="right"/>
        <w:rPr>
          <w:rFonts w:asciiTheme="minorHAnsi" w:hAnsiTheme="minorHAnsi" w:cstheme="minorHAnsi"/>
          <w:sz w:val="20"/>
          <w:szCs w:val="20"/>
        </w:rPr>
      </w:pPr>
      <w:r w:rsidRPr="007D1C55">
        <w:rPr>
          <w:rFonts w:asciiTheme="minorHAnsi" w:hAnsiTheme="minorHAnsi" w:cstheme="minorHAnsi"/>
          <w:sz w:val="20"/>
          <w:szCs w:val="20"/>
        </w:rPr>
        <w:t xml:space="preserve">nebo osoby zmocněné nebo oprávněné k podání </w:t>
      </w:r>
    </w:p>
    <w:p w14:paraId="6127546C" w14:textId="7E08E657" w:rsidR="006C5E36" w:rsidRDefault="006C5E36" w:rsidP="00B70959">
      <w:pPr>
        <w:autoSpaceDE w:val="0"/>
        <w:autoSpaceDN w:val="0"/>
        <w:adjustRightInd w:val="0"/>
        <w:ind w:left="4678" w:hanging="4678"/>
        <w:jc w:val="right"/>
        <w:rPr>
          <w:rFonts w:asciiTheme="minorHAnsi" w:hAnsiTheme="minorHAnsi" w:cstheme="minorHAnsi"/>
          <w:sz w:val="20"/>
          <w:szCs w:val="20"/>
        </w:rPr>
      </w:pPr>
      <w:r w:rsidRPr="007D1C55">
        <w:rPr>
          <w:rFonts w:asciiTheme="minorHAnsi" w:hAnsiTheme="minorHAnsi" w:cstheme="minorHAnsi"/>
          <w:sz w:val="20"/>
          <w:szCs w:val="20"/>
        </w:rPr>
        <w:t>a</w:t>
      </w:r>
      <w:r w:rsidR="00B70959">
        <w:rPr>
          <w:rFonts w:asciiTheme="minorHAnsi" w:hAnsiTheme="minorHAnsi" w:cstheme="minorHAnsi"/>
          <w:sz w:val="20"/>
          <w:szCs w:val="20"/>
        </w:rPr>
        <w:t xml:space="preserve"> </w:t>
      </w:r>
      <w:r w:rsidRPr="007D1C55">
        <w:rPr>
          <w:rFonts w:asciiTheme="minorHAnsi" w:hAnsiTheme="minorHAnsi" w:cstheme="minorHAnsi"/>
          <w:sz w:val="20"/>
          <w:szCs w:val="20"/>
        </w:rPr>
        <w:t>podpisu žádosti jménem konečného uživatele</w:t>
      </w:r>
    </w:p>
    <w:p w14:paraId="0DC321A0" w14:textId="77777777" w:rsidR="00B70959" w:rsidRPr="007D1C55" w:rsidRDefault="00B70959" w:rsidP="00B70959">
      <w:pPr>
        <w:autoSpaceDE w:val="0"/>
        <w:autoSpaceDN w:val="0"/>
        <w:adjustRightInd w:val="0"/>
        <w:ind w:left="4678" w:hanging="4678"/>
        <w:jc w:val="right"/>
        <w:rPr>
          <w:rFonts w:asciiTheme="minorHAnsi" w:hAnsiTheme="minorHAnsi" w:cstheme="minorHAnsi"/>
          <w:sz w:val="20"/>
          <w:szCs w:val="20"/>
        </w:rPr>
      </w:pPr>
    </w:p>
    <w:p w14:paraId="5665E554" w14:textId="101DE56B" w:rsidR="00992643" w:rsidRPr="00772070" w:rsidRDefault="006C5E36" w:rsidP="00772070">
      <w:pPr>
        <w:spacing w:before="120"/>
        <w:jc w:val="right"/>
        <w:rPr>
          <w:rFonts w:asciiTheme="minorHAnsi" w:hAnsiTheme="minorHAnsi" w:cstheme="minorHAnsi"/>
          <w:sz w:val="20"/>
          <w:szCs w:val="20"/>
        </w:rPr>
      </w:pPr>
      <w:r w:rsidRPr="007D1C55">
        <w:rPr>
          <w:rFonts w:asciiTheme="minorHAnsi" w:eastAsia="Calibri" w:hAnsiTheme="minorHAnsi" w:cstheme="minorHAnsi"/>
          <w:b/>
          <w:noProof/>
          <w:sz w:val="20"/>
          <w:szCs w:val="20"/>
        </w:rPr>
        <w:drawing>
          <wp:inline distT="0" distB="0" distL="0" distR="0" wp14:anchorId="02CD7A5B" wp14:editId="4BD852FD">
            <wp:extent cx="1695450" cy="305417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129" cy="308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2643" w:rsidRPr="00772070" w:rsidSect="00677F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A7EEF" w14:textId="77777777" w:rsidR="0049242C" w:rsidRDefault="0049242C" w:rsidP="006C5E36">
      <w:r>
        <w:separator/>
      </w:r>
    </w:p>
  </w:endnote>
  <w:endnote w:type="continuationSeparator" w:id="0">
    <w:p w14:paraId="41BE2A0B" w14:textId="77777777" w:rsidR="0049242C" w:rsidRDefault="0049242C" w:rsidP="006C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0855" w14:textId="77777777" w:rsidR="00836F65" w:rsidRDefault="00836F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9D96" w14:textId="77777777" w:rsidR="00836F65" w:rsidRDefault="00836F6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F4C2" w14:textId="77777777" w:rsidR="00836F65" w:rsidRDefault="00836F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B66E" w14:textId="77777777" w:rsidR="0049242C" w:rsidRPr="00A004A0" w:rsidRDefault="0049242C" w:rsidP="00A004A0">
      <w:pPr>
        <w:pStyle w:val="Zpat"/>
      </w:pPr>
    </w:p>
  </w:footnote>
  <w:footnote w:type="continuationSeparator" w:id="0">
    <w:p w14:paraId="4330727D" w14:textId="77777777" w:rsidR="0049242C" w:rsidRDefault="0049242C" w:rsidP="006C5E36">
      <w:r>
        <w:continuationSeparator/>
      </w:r>
    </w:p>
  </w:footnote>
  <w:footnote w:id="1">
    <w:p w14:paraId="472B54F9" w14:textId="77777777" w:rsidR="006C5E36" w:rsidRPr="005D5E73" w:rsidRDefault="006C5E36" w:rsidP="006C5E36">
      <w:pPr>
        <w:pStyle w:val="Textpoznpodarou"/>
        <w:jc w:val="both"/>
        <w:rPr>
          <w:rFonts w:ascii="Cambria" w:hAnsi="Cambria"/>
        </w:rPr>
      </w:pPr>
    </w:p>
  </w:footnote>
  <w:footnote w:id="2">
    <w:p w14:paraId="6467A6F4" w14:textId="77777777" w:rsidR="006C5E36" w:rsidRPr="005D5E73" w:rsidRDefault="006C5E36" w:rsidP="006C5E36">
      <w:pPr>
        <w:pStyle w:val="Textpoznpodarou"/>
        <w:jc w:val="both"/>
        <w:rPr>
          <w:rFonts w:ascii="Cambria" w:hAnsi="Cambria"/>
        </w:rPr>
      </w:pPr>
    </w:p>
  </w:footnote>
  <w:footnote w:id="3">
    <w:p w14:paraId="777CB7F4" w14:textId="77777777" w:rsidR="006C5E36" w:rsidRPr="005D5E73" w:rsidRDefault="006C5E36" w:rsidP="006C5E36">
      <w:pPr>
        <w:pStyle w:val="Textpoznpodarou"/>
        <w:jc w:val="both"/>
        <w:rPr>
          <w:rFonts w:ascii="Cambria" w:hAnsi="Cambria"/>
        </w:rPr>
      </w:pPr>
    </w:p>
  </w:footnote>
  <w:footnote w:id="4">
    <w:p w14:paraId="06A9F944" w14:textId="77777777" w:rsidR="006C5E36" w:rsidRPr="005D5E73" w:rsidRDefault="006C5E36" w:rsidP="006C5E36">
      <w:pPr>
        <w:pStyle w:val="Textpoznpodarou"/>
        <w:jc w:val="both"/>
        <w:rPr>
          <w:rFonts w:ascii="Cambria" w:hAnsi="Cambria"/>
        </w:rPr>
      </w:pPr>
    </w:p>
  </w:footnote>
  <w:footnote w:id="5">
    <w:p w14:paraId="1E6F9AFD" w14:textId="79F86B42" w:rsidR="00C85CD4" w:rsidRDefault="00C85CD4" w:rsidP="00C85CD4">
      <w:pPr>
        <w:pStyle w:val="Textpoznpodarou"/>
        <w:jc w:val="both"/>
      </w:pPr>
    </w:p>
  </w:footnote>
  <w:footnote w:id="6">
    <w:p w14:paraId="7020EE6C" w14:textId="01D688B5" w:rsidR="006C5E36" w:rsidRPr="005D5E73" w:rsidRDefault="006C5E36" w:rsidP="006C5E36">
      <w:pPr>
        <w:pStyle w:val="Textpoznpodarou"/>
        <w:jc w:val="both"/>
        <w:rPr>
          <w:rFonts w:ascii="Cambria" w:hAnsi="Cambr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7DEA" w14:textId="574DC95C" w:rsidR="00836F65" w:rsidRDefault="00EA027B">
    <w:pPr>
      <w:pStyle w:val="Zhlav"/>
    </w:pPr>
    <w:r>
      <w:rPr>
        <w:noProof/>
      </w:rPr>
      <w:pict w14:anchorId="0B4453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15657" o:spid="_x0000_s2050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1F12" w14:textId="3CB6B1CD" w:rsidR="00836F65" w:rsidRDefault="00EA027B">
    <w:pPr>
      <w:pStyle w:val="Zhlav"/>
    </w:pPr>
    <w:r>
      <w:rPr>
        <w:noProof/>
      </w:rPr>
      <w:pict w14:anchorId="5760EE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15658" o:spid="_x0000_s2051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8936" w14:textId="7471061F" w:rsidR="00836F65" w:rsidRDefault="00EA027B">
    <w:pPr>
      <w:pStyle w:val="Zhlav"/>
    </w:pPr>
    <w:r>
      <w:rPr>
        <w:noProof/>
      </w:rPr>
      <w:pict w14:anchorId="5DCF4A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15656" o:spid="_x0000_s2049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0B1E"/>
    <w:multiLevelType w:val="hybridMultilevel"/>
    <w:tmpl w:val="B9A8147A"/>
    <w:lvl w:ilvl="0" w:tplc="561AA13E">
      <w:start w:val="1"/>
      <w:numFmt w:val="bullet"/>
      <w:lvlText w:val="•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B421EC5"/>
    <w:multiLevelType w:val="hybridMultilevel"/>
    <w:tmpl w:val="00C6E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0019"/>
    <w:multiLevelType w:val="hybridMultilevel"/>
    <w:tmpl w:val="B3962B98"/>
    <w:lvl w:ilvl="0" w:tplc="A47A8A5E">
      <w:start w:val="1"/>
      <w:numFmt w:val="lowerLetter"/>
      <w:lvlText w:val="%1)"/>
      <w:lvlJc w:val="left"/>
      <w:pPr>
        <w:ind w:left="54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 w15:restartNumberingAfterBreak="0">
    <w:nsid w:val="48EB2FED"/>
    <w:multiLevelType w:val="hybridMultilevel"/>
    <w:tmpl w:val="3E0A85D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F427D"/>
    <w:multiLevelType w:val="hybridMultilevel"/>
    <w:tmpl w:val="6E44C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36"/>
    <w:rsid w:val="000763E3"/>
    <w:rsid w:val="000B3FBE"/>
    <w:rsid w:val="000E1411"/>
    <w:rsid w:val="001035C9"/>
    <w:rsid w:val="0011024E"/>
    <w:rsid w:val="00120752"/>
    <w:rsid w:val="00131403"/>
    <w:rsid w:val="001434A3"/>
    <w:rsid w:val="00173090"/>
    <w:rsid w:val="0035105D"/>
    <w:rsid w:val="003A4191"/>
    <w:rsid w:val="00401749"/>
    <w:rsid w:val="0049242C"/>
    <w:rsid w:val="004E1811"/>
    <w:rsid w:val="00534A58"/>
    <w:rsid w:val="005A60B6"/>
    <w:rsid w:val="00670DDB"/>
    <w:rsid w:val="00682149"/>
    <w:rsid w:val="006A62C0"/>
    <w:rsid w:val="006C3855"/>
    <w:rsid w:val="006C5E36"/>
    <w:rsid w:val="006C7FD6"/>
    <w:rsid w:val="00722640"/>
    <w:rsid w:val="00754C2A"/>
    <w:rsid w:val="00772070"/>
    <w:rsid w:val="007E6D50"/>
    <w:rsid w:val="00812506"/>
    <w:rsid w:val="00836F65"/>
    <w:rsid w:val="008440C0"/>
    <w:rsid w:val="008552F2"/>
    <w:rsid w:val="00876F76"/>
    <w:rsid w:val="00881838"/>
    <w:rsid w:val="008C2C8C"/>
    <w:rsid w:val="008D0E26"/>
    <w:rsid w:val="00903961"/>
    <w:rsid w:val="009075ED"/>
    <w:rsid w:val="00992643"/>
    <w:rsid w:val="00992CA1"/>
    <w:rsid w:val="009E5223"/>
    <w:rsid w:val="00A004A0"/>
    <w:rsid w:val="00A76D44"/>
    <w:rsid w:val="00A76EC8"/>
    <w:rsid w:val="00AA7816"/>
    <w:rsid w:val="00AE1489"/>
    <w:rsid w:val="00B00DC2"/>
    <w:rsid w:val="00B41674"/>
    <w:rsid w:val="00B45DAC"/>
    <w:rsid w:val="00B70959"/>
    <w:rsid w:val="00B925BF"/>
    <w:rsid w:val="00B95366"/>
    <w:rsid w:val="00B957D6"/>
    <w:rsid w:val="00BD3057"/>
    <w:rsid w:val="00C43BB1"/>
    <w:rsid w:val="00C47C72"/>
    <w:rsid w:val="00C505E0"/>
    <w:rsid w:val="00C85CD4"/>
    <w:rsid w:val="00C901DB"/>
    <w:rsid w:val="00CB0A1A"/>
    <w:rsid w:val="00CE0D05"/>
    <w:rsid w:val="00CF5BC3"/>
    <w:rsid w:val="00CF7F78"/>
    <w:rsid w:val="00D23C3D"/>
    <w:rsid w:val="00D914D4"/>
    <w:rsid w:val="00DC36C2"/>
    <w:rsid w:val="00DC61CA"/>
    <w:rsid w:val="00DE588D"/>
    <w:rsid w:val="00DF5767"/>
    <w:rsid w:val="00EA027B"/>
    <w:rsid w:val="00ED2035"/>
    <w:rsid w:val="00F96612"/>
    <w:rsid w:val="00FA73B6"/>
    <w:rsid w:val="00FC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260266"/>
  <w15:chartTrackingRefBased/>
  <w15:docId w15:val="{1B524BFE-756B-4112-9AF4-0903B246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E3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rsid w:val="006C5E36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basedOn w:val="Standardnpsmoodstavce"/>
    <w:link w:val="Textpoznpodarou"/>
    <w:uiPriority w:val="99"/>
    <w:rsid w:val="006C5E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C5E36"/>
    <w:rPr>
      <w:vertAlign w:val="superscript"/>
    </w:rPr>
  </w:style>
  <w:style w:type="character" w:styleId="Hypertextovodkaz">
    <w:name w:val="Hyperlink"/>
    <w:rsid w:val="006C5E36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004A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004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004A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004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04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1">
    <w:name w:val="Char Char1"/>
    <w:basedOn w:val="Normln"/>
    <w:rsid w:val="00C85C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76F7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C0EF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A41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41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41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4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41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6F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6F6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32DA.D905927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vt.sfzp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po.mzp.c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vt.sfzp.cz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2517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Bohatová Martina</dc:creator>
  <cp:keywords/>
  <dc:description/>
  <cp:lastModifiedBy>Bohatová Martina</cp:lastModifiedBy>
  <cp:revision>13</cp:revision>
  <cp:lastPrinted>2022-02-21T10:37:00Z</cp:lastPrinted>
  <dcterms:created xsi:type="dcterms:W3CDTF">2022-04-29T12:24:00Z</dcterms:created>
  <dcterms:modified xsi:type="dcterms:W3CDTF">2022-05-11T13:56:00Z</dcterms:modified>
</cp:coreProperties>
</file>