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525BC" w14:textId="24E999DF" w:rsidR="005922E8" w:rsidRPr="002E1052" w:rsidRDefault="005922E8" w:rsidP="005922E8">
      <w:pPr>
        <w:outlineLvl w:val="0"/>
        <w:rPr>
          <w:rFonts w:asciiTheme="minorHAnsi" w:hAnsiTheme="minorHAnsi" w:cstheme="minorHAnsi"/>
        </w:rPr>
      </w:pPr>
      <w:r w:rsidRPr="002E1052">
        <w:rPr>
          <w:rFonts w:asciiTheme="minorHAnsi" w:hAnsiTheme="minorHAnsi" w:cstheme="minorHAnsi"/>
        </w:rPr>
        <w:t>Č.j.:</w:t>
      </w:r>
      <w:r>
        <w:rPr>
          <w:rFonts w:asciiTheme="minorHAnsi" w:hAnsiTheme="minorHAnsi" w:cstheme="minorHAnsi"/>
        </w:rPr>
        <w:t xml:space="preserve"> </w:t>
      </w:r>
      <w:r w:rsidR="003E4518" w:rsidRPr="003E4518">
        <w:rPr>
          <w:rFonts w:asciiTheme="minorHAnsi" w:hAnsiTheme="minorHAnsi" w:cstheme="minorHAnsi"/>
        </w:rPr>
        <w:t>139418/2024/KUSK</w:t>
      </w:r>
    </w:p>
    <w:p w14:paraId="0269230F" w14:textId="77777777" w:rsidR="00E32CD3" w:rsidRDefault="00E32CD3" w:rsidP="005922E8">
      <w:pPr>
        <w:pBdr>
          <w:bottom w:val="single" w:sz="6" w:space="1" w:color="auto"/>
        </w:pBdr>
        <w:rPr>
          <w:rFonts w:asciiTheme="minorHAnsi" w:hAnsiTheme="minorHAnsi" w:cstheme="minorHAnsi"/>
          <w:b/>
          <w:sz w:val="12"/>
          <w:szCs w:val="12"/>
        </w:rPr>
      </w:pPr>
    </w:p>
    <w:p w14:paraId="6D0F8A2B" w14:textId="77777777" w:rsidR="00324847" w:rsidRPr="008C4377" w:rsidRDefault="00324847" w:rsidP="005922E8">
      <w:pPr>
        <w:pBdr>
          <w:bottom w:val="single" w:sz="6" w:space="1" w:color="auto"/>
        </w:pBdr>
        <w:rPr>
          <w:rFonts w:asciiTheme="minorHAnsi" w:hAnsiTheme="minorHAnsi" w:cstheme="minorHAnsi"/>
          <w:b/>
          <w:sz w:val="12"/>
          <w:szCs w:val="12"/>
        </w:rPr>
      </w:pPr>
    </w:p>
    <w:p w14:paraId="16729FBD" w14:textId="7C915EFA" w:rsidR="008C4335" w:rsidRPr="005922E8" w:rsidRDefault="0076010F" w:rsidP="005922E8">
      <w:pPr>
        <w:pBdr>
          <w:bottom w:val="single" w:sz="6" w:space="1" w:color="auto"/>
        </w:pBd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5922E8">
        <w:rPr>
          <w:rFonts w:asciiTheme="minorHAnsi" w:hAnsiTheme="minorHAnsi" w:cstheme="minorHAnsi"/>
          <w:b/>
          <w:bCs/>
          <w:sz w:val="36"/>
          <w:szCs w:val="36"/>
        </w:rPr>
        <w:t>Program</w:t>
      </w:r>
      <w:r w:rsidR="008C4335" w:rsidRPr="005922E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bookmarkStart w:id="0" w:name="_Hlk65154586"/>
      <w:r w:rsidR="002B037C" w:rsidRPr="005922E8">
        <w:rPr>
          <w:rFonts w:asciiTheme="minorHAnsi" w:hAnsiTheme="minorHAnsi" w:cstheme="minorHAnsi"/>
          <w:b/>
          <w:bCs/>
          <w:sz w:val="36"/>
          <w:szCs w:val="36"/>
        </w:rPr>
        <w:t>202</w:t>
      </w:r>
      <w:r w:rsidR="008D19F0" w:rsidRPr="005922E8">
        <w:rPr>
          <w:rFonts w:asciiTheme="minorHAnsi" w:hAnsiTheme="minorHAnsi" w:cstheme="minorHAnsi"/>
          <w:b/>
          <w:bCs/>
          <w:sz w:val="36"/>
          <w:szCs w:val="36"/>
        </w:rPr>
        <w:t>5</w:t>
      </w:r>
    </w:p>
    <w:p w14:paraId="422CD73C" w14:textId="4D49EDD7" w:rsidR="008C4377" w:rsidRDefault="008C4335" w:rsidP="009C613B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4377">
        <w:rPr>
          <w:rFonts w:asciiTheme="minorHAnsi" w:hAnsiTheme="minorHAnsi" w:cstheme="minorHAnsi"/>
          <w:b/>
          <w:sz w:val="28"/>
          <w:szCs w:val="28"/>
        </w:rPr>
        <w:t xml:space="preserve">pro poskytování </w:t>
      </w:r>
      <w:r w:rsidR="00F066D4" w:rsidRPr="008C4377">
        <w:rPr>
          <w:rFonts w:asciiTheme="minorHAnsi" w:hAnsiTheme="minorHAnsi" w:cstheme="minorHAnsi"/>
          <w:b/>
          <w:sz w:val="28"/>
          <w:szCs w:val="28"/>
        </w:rPr>
        <w:t xml:space="preserve">jednoleté dotace v roce </w:t>
      </w:r>
      <w:r w:rsidR="00030A20" w:rsidRPr="008C4377">
        <w:rPr>
          <w:rFonts w:asciiTheme="minorHAnsi" w:hAnsiTheme="minorHAnsi" w:cstheme="minorHAnsi"/>
          <w:b/>
          <w:sz w:val="28"/>
          <w:szCs w:val="28"/>
        </w:rPr>
        <w:t>202</w:t>
      </w:r>
      <w:r w:rsidR="008D19F0" w:rsidRPr="008C4377">
        <w:rPr>
          <w:rFonts w:asciiTheme="minorHAnsi" w:hAnsiTheme="minorHAnsi" w:cstheme="minorHAnsi"/>
          <w:b/>
          <w:sz w:val="28"/>
          <w:szCs w:val="28"/>
        </w:rPr>
        <w:t>5</w:t>
      </w:r>
      <w:r w:rsidR="00030A20" w:rsidRPr="008C437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66D4" w:rsidRPr="008C4377">
        <w:rPr>
          <w:rFonts w:asciiTheme="minorHAnsi" w:hAnsiTheme="minorHAnsi" w:cstheme="minorHAnsi"/>
          <w:b/>
          <w:sz w:val="28"/>
          <w:szCs w:val="28"/>
        </w:rPr>
        <w:t xml:space="preserve">a pro víceleté dotace na </w:t>
      </w:r>
      <w:r w:rsidR="00AA5AD2" w:rsidRPr="008C4377">
        <w:rPr>
          <w:rFonts w:asciiTheme="minorHAnsi" w:hAnsiTheme="minorHAnsi" w:cstheme="minorHAnsi"/>
          <w:b/>
          <w:sz w:val="28"/>
          <w:szCs w:val="28"/>
        </w:rPr>
        <w:t>léta 202</w:t>
      </w:r>
      <w:r w:rsidR="008D19F0" w:rsidRPr="008C4377">
        <w:rPr>
          <w:rFonts w:asciiTheme="minorHAnsi" w:hAnsiTheme="minorHAnsi" w:cstheme="minorHAnsi"/>
          <w:b/>
          <w:sz w:val="28"/>
          <w:szCs w:val="28"/>
        </w:rPr>
        <w:t>6</w:t>
      </w:r>
      <w:r w:rsidR="00F066D4" w:rsidRPr="008C4377">
        <w:rPr>
          <w:rFonts w:asciiTheme="minorHAnsi" w:hAnsiTheme="minorHAnsi" w:cstheme="minorHAnsi"/>
          <w:b/>
          <w:sz w:val="28"/>
          <w:szCs w:val="28"/>
        </w:rPr>
        <w:t>–</w:t>
      </w:r>
      <w:bookmarkEnd w:id="0"/>
      <w:r w:rsidR="00030A20" w:rsidRPr="008C4377">
        <w:rPr>
          <w:rFonts w:asciiTheme="minorHAnsi" w:hAnsiTheme="minorHAnsi" w:cstheme="minorHAnsi"/>
          <w:b/>
          <w:sz w:val="28"/>
          <w:szCs w:val="28"/>
        </w:rPr>
        <w:t>202</w:t>
      </w:r>
      <w:r w:rsidR="008D19F0" w:rsidRPr="008C4377">
        <w:rPr>
          <w:rFonts w:asciiTheme="minorHAnsi" w:hAnsiTheme="minorHAnsi" w:cstheme="minorHAnsi"/>
          <w:b/>
          <w:sz w:val="28"/>
          <w:szCs w:val="28"/>
        </w:rPr>
        <w:t>7</w:t>
      </w:r>
      <w:r w:rsidR="00030A20" w:rsidRPr="008C437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010F" w:rsidRPr="008C4377">
        <w:rPr>
          <w:rFonts w:asciiTheme="minorHAnsi" w:hAnsiTheme="minorHAnsi" w:cstheme="minorHAnsi"/>
          <w:b/>
          <w:sz w:val="28"/>
          <w:szCs w:val="28"/>
        </w:rPr>
        <w:t>na podpo</w:t>
      </w:r>
      <w:r w:rsidR="00214BB4" w:rsidRPr="008C4377">
        <w:rPr>
          <w:rFonts w:asciiTheme="minorHAnsi" w:hAnsiTheme="minorHAnsi" w:cstheme="minorHAnsi"/>
          <w:b/>
          <w:sz w:val="28"/>
          <w:szCs w:val="28"/>
        </w:rPr>
        <w:t>r</w:t>
      </w:r>
      <w:r w:rsidR="0076010F" w:rsidRPr="008C4377">
        <w:rPr>
          <w:rFonts w:asciiTheme="minorHAnsi" w:hAnsiTheme="minorHAnsi" w:cstheme="minorHAnsi"/>
          <w:b/>
          <w:sz w:val="28"/>
          <w:szCs w:val="28"/>
        </w:rPr>
        <w:t>u</w:t>
      </w:r>
      <w:r w:rsidR="00DF00FF" w:rsidRPr="008C437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B64C0" w:rsidRPr="008C4377">
        <w:rPr>
          <w:rFonts w:asciiTheme="minorHAnsi" w:hAnsiTheme="minorHAnsi" w:cstheme="minorHAnsi"/>
          <w:b/>
          <w:sz w:val="28"/>
          <w:szCs w:val="28"/>
        </w:rPr>
        <w:t>významných kulturních, společenských a sportovních akcí</w:t>
      </w:r>
      <w:r w:rsidR="00EC3A61" w:rsidRPr="008C4377">
        <w:rPr>
          <w:rFonts w:asciiTheme="minorHAnsi" w:hAnsiTheme="minorHAnsi" w:cstheme="minorHAnsi"/>
          <w:b/>
          <w:sz w:val="28"/>
          <w:szCs w:val="28"/>
        </w:rPr>
        <w:t xml:space="preserve"> přispívajících k rozvoji cestovního ruchu </w:t>
      </w:r>
      <w:r w:rsidR="009C613B" w:rsidRPr="008C4377">
        <w:rPr>
          <w:rFonts w:asciiTheme="minorHAnsi" w:hAnsiTheme="minorHAnsi" w:cstheme="minorHAnsi"/>
          <w:b/>
          <w:sz w:val="28"/>
          <w:szCs w:val="28"/>
        </w:rPr>
        <w:t xml:space="preserve">z rozpočtu Středočeského kraje </w:t>
      </w:r>
    </w:p>
    <w:p w14:paraId="4666CC5C" w14:textId="32820CAB" w:rsidR="00D31239" w:rsidRPr="008C4377" w:rsidRDefault="009C613B" w:rsidP="009C613B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C4377">
        <w:rPr>
          <w:rFonts w:asciiTheme="minorHAnsi" w:hAnsiTheme="minorHAnsi" w:cstheme="minorHAnsi"/>
          <w:b/>
          <w:sz w:val="28"/>
          <w:szCs w:val="28"/>
        </w:rPr>
        <w:t xml:space="preserve">ze Středočeského Fondu podpory cestovního ruchu </w:t>
      </w:r>
      <w:r w:rsidR="003B64C0" w:rsidRPr="008C437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0BAC6D3" w14:textId="77777777" w:rsidR="00BE1F30" w:rsidRPr="00F5402C" w:rsidRDefault="00BE1F30" w:rsidP="00026A7C">
      <w:pPr>
        <w:pStyle w:val="Zhlav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486A91F3" w14:textId="63E25A4C" w:rsidR="00F4605A" w:rsidRPr="007D4B91" w:rsidRDefault="008D19F0" w:rsidP="009C6B17">
      <w:pPr>
        <w:pStyle w:val="Zhlav"/>
        <w:jc w:val="both"/>
        <w:rPr>
          <w:rFonts w:asciiTheme="minorHAnsi" w:hAnsiTheme="minorHAnsi" w:cstheme="minorHAnsi"/>
          <w:b/>
          <w:color w:val="000000"/>
          <w:lang w:val="cs-CZ"/>
        </w:rPr>
      </w:pPr>
      <w:r w:rsidRPr="007D4B91">
        <w:rPr>
          <w:rFonts w:asciiTheme="minorHAnsi" w:hAnsiTheme="minorHAnsi" w:cstheme="minorHAnsi"/>
          <w:color w:val="000000"/>
        </w:rPr>
        <w:t>Rada</w:t>
      </w:r>
      <w:r w:rsidR="009C6B17" w:rsidRPr="007D4B91">
        <w:rPr>
          <w:rFonts w:asciiTheme="minorHAnsi" w:hAnsiTheme="minorHAnsi" w:cstheme="minorHAnsi"/>
          <w:color w:val="000000"/>
        </w:rPr>
        <w:t xml:space="preserve"> Středočeského kraje </w:t>
      </w:r>
      <w:r w:rsidR="00EB6288" w:rsidRPr="007D4B91">
        <w:rPr>
          <w:rFonts w:asciiTheme="minorHAnsi" w:hAnsiTheme="minorHAnsi" w:cstheme="minorHAnsi"/>
          <w:color w:val="000000"/>
        </w:rPr>
        <w:t>schválil</w:t>
      </w:r>
      <w:r w:rsidR="0017611F" w:rsidRPr="007D4B91">
        <w:rPr>
          <w:rFonts w:asciiTheme="minorHAnsi" w:hAnsiTheme="minorHAnsi" w:cstheme="minorHAnsi"/>
          <w:color w:val="000000"/>
        </w:rPr>
        <w:t>a</w:t>
      </w:r>
      <w:r w:rsidR="00EB6288" w:rsidRPr="007D4B91">
        <w:rPr>
          <w:rFonts w:asciiTheme="minorHAnsi" w:hAnsiTheme="minorHAnsi" w:cstheme="minorHAnsi"/>
          <w:color w:val="000000"/>
        </w:rPr>
        <w:t xml:space="preserve"> usnesením </w:t>
      </w:r>
      <w:r w:rsidR="009C6B17" w:rsidRPr="007D4B91">
        <w:rPr>
          <w:rFonts w:asciiTheme="minorHAnsi" w:hAnsiTheme="minorHAnsi" w:cstheme="minorHAnsi"/>
          <w:color w:val="000000"/>
        </w:rPr>
        <w:t>č.</w:t>
      </w:r>
      <w:r w:rsidRPr="007D4B91">
        <w:rPr>
          <w:rFonts w:asciiTheme="minorHAnsi" w:hAnsiTheme="minorHAnsi" w:cstheme="minorHAnsi"/>
          <w:color w:val="000000"/>
        </w:rPr>
        <w:t xml:space="preserve"> </w:t>
      </w:r>
      <w:r w:rsidR="009A2E5D" w:rsidRPr="009A2E5D">
        <w:rPr>
          <w:rFonts w:asciiTheme="minorHAnsi" w:hAnsiTheme="minorHAnsi" w:cstheme="minorHAnsi"/>
          <w:color w:val="000000"/>
        </w:rPr>
        <w:t xml:space="preserve">051-36/2024/RK </w:t>
      </w:r>
      <w:r w:rsidR="009C6B17" w:rsidRPr="007D4B91">
        <w:rPr>
          <w:rFonts w:asciiTheme="minorHAnsi" w:hAnsiTheme="minorHAnsi" w:cstheme="minorHAnsi"/>
          <w:color w:val="000000"/>
        </w:rPr>
        <w:t>ze dne </w:t>
      </w:r>
      <w:r w:rsidR="009A2E5D">
        <w:rPr>
          <w:rFonts w:asciiTheme="minorHAnsi" w:hAnsiTheme="minorHAnsi" w:cstheme="minorHAnsi"/>
          <w:color w:val="000000"/>
          <w:lang w:val="cs-CZ"/>
        </w:rPr>
        <w:t>17</w:t>
      </w:r>
      <w:r w:rsidR="00254997" w:rsidRPr="007D4B91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9A2E5D">
        <w:rPr>
          <w:rFonts w:asciiTheme="minorHAnsi" w:hAnsiTheme="minorHAnsi" w:cstheme="minorHAnsi"/>
          <w:color w:val="000000"/>
          <w:lang w:val="cs-CZ"/>
        </w:rPr>
        <w:t>10</w:t>
      </w:r>
      <w:r w:rsidR="00254997" w:rsidRPr="007D4B91">
        <w:rPr>
          <w:rFonts w:asciiTheme="minorHAnsi" w:hAnsiTheme="minorHAnsi" w:cstheme="minorHAnsi"/>
          <w:color w:val="000000"/>
          <w:lang w:val="cs-CZ"/>
        </w:rPr>
        <w:t xml:space="preserve">. </w:t>
      </w:r>
      <w:r w:rsidR="00030A20" w:rsidRPr="007D4B91">
        <w:rPr>
          <w:rFonts w:asciiTheme="minorHAnsi" w:hAnsiTheme="minorHAnsi" w:cstheme="minorHAnsi"/>
          <w:color w:val="000000"/>
          <w:lang w:val="cs-CZ"/>
        </w:rPr>
        <w:t>202</w:t>
      </w:r>
      <w:r w:rsidRPr="007D4B91">
        <w:rPr>
          <w:rFonts w:asciiTheme="minorHAnsi" w:hAnsiTheme="minorHAnsi" w:cstheme="minorHAnsi"/>
          <w:color w:val="000000"/>
          <w:lang w:val="cs-CZ"/>
        </w:rPr>
        <w:t>4</w:t>
      </w:r>
      <w:r w:rsidR="00030A20" w:rsidRPr="007D4B91">
        <w:rPr>
          <w:rFonts w:asciiTheme="minorHAnsi" w:hAnsiTheme="minorHAnsi" w:cstheme="minorHAnsi"/>
          <w:color w:val="000000"/>
        </w:rPr>
        <w:t xml:space="preserve"> </w:t>
      </w:r>
      <w:r w:rsidR="005A7B6D" w:rsidRPr="007D4B91">
        <w:rPr>
          <w:rFonts w:asciiTheme="minorHAnsi" w:hAnsiTheme="minorHAnsi" w:cstheme="minorHAnsi"/>
          <w:color w:val="000000"/>
        </w:rPr>
        <w:t xml:space="preserve">tento </w:t>
      </w:r>
      <w:r w:rsidR="005A7B6D" w:rsidRPr="007D4B91">
        <w:rPr>
          <w:rFonts w:asciiTheme="minorHAnsi" w:hAnsiTheme="minorHAnsi" w:cstheme="minorHAnsi"/>
          <w:bCs/>
          <w:color w:val="000000"/>
        </w:rPr>
        <w:t>„</w:t>
      </w:r>
      <w:r w:rsidR="001D4E7F" w:rsidRPr="007D4B91">
        <w:rPr>
          <w:rFonts w:asciiTheme="minorHAnsi" w:hAnsiTheme="minorHAnsi" w:cstheme="minorHAnsi"/>
          <w:bCs/>
          <w:color w:val="000000"/>
        </w:rPr>
        <w:t xml:space="preserve">Program </w:t>
      </w:r>
      <w:r w:rsidR="00030A20" w:rsidRPr="007D4B91">
        <w:rPr>
          <w:rFonts w:asciiTheme="minorHAnsi" w:hAnsiTheme="minorHAnsi" w:cstheme="minorHAnsi"/>
          <w:bCs/>
          <w:color w:val="000000"/>
        </w:rPr>
        <w:t>202</w:t>
      </w:r>
      <w:r w:rsidRPr="007D4B91">
        <w:rPr>
          <w:rFonts w:asciiTheme="minorHAnsi" w:hAnsiTheme="minorHAnsi" w:cstheme="minorHAnsi"/>
          <w:bCs/>
          <w:color w:val="000000"/>
          <w:lang w:val="cs-CZ"/>
        </w:rPr>
        <w:t>5</w:t>
      </w:r>
      <w:r w:rsidR="00030A20" w:rsidRPr="007D4B91">
        <w:rPr>
          <w:rFonts w:asciiTheme="minorHAnsi" w:hAnsiTheme="minorHAnsi" w:cstheme="minorHAnsi"/>
          <w:bCs/>
          <w:color w:val="000000"/>
        </w:rPr>
        <w:t xml:space="preserve"> </w:t>
      </w:r>
      <w:r w:rsidR="001D4E7F" w:rsidRPr="007D4B91">
        <w:rPr>
          <w:rFonts w:asciiTheme="minorHAnsi" w:hAnsiTheme="minorHAnsi" w:cstheme="minorHAnsi"/>
          <w:bCs/>
          <w:color w:val="000000"/>
        </w:rPr>
        <w:t xml:space="preserve">pro poskytování jednoleté dotace v roce </w:t>
      </w:r>
      <w:r w:rsidR="00030A20" w:rsidRPr="007D4B91">
        <w:rPr>
          <w:rFonts w:asciiTheme="minorHAnsi" w:hAnsiTheme="minorHAnsi" w:cstheme="minorHAnsi"/>
          <w:bCs/>
          <w:color w:val="000000"/>
        </w:rPr>
        <w:t>202</w:t>
      </w:r>
      <w:r w:rsidRPr="007D4B91">
        <w:rPr>
          <w:rFonts w:asciiTheme="minorHAnsi" w:hAnsiTheme="minorHAnsi" w:cstheme="minorHAnsi"/>
          <w:bCs/>
          <w:color w:val="000000"/>
          <w:lang w:val="cs-CZ"/>
        </w:rPr>
        <w:t>5</w:t>
      </w:r>
      <w:r w:rsidR="00030A20" w:rsidRPr="007D4B91">
        <w:rPr>
          <w:rFonts w:asciiTheme="minorHAnsi" w:hAnsiTheme="minorHAnsi" w:cstheme="minorHAnsi"/>
          <w:bCs/>
          <w:color w:val="000000"/>
        </w:rPr>
        <w:t xml:space="preserve"> </w:t>
      </w:r>
      <w:r w:rsidR="001D4E7F" w:rsidRPr="007D4B91">
        <w:rPr>
          <w:rFonts w:asciiTheme="minorHAnsi" w:hAnsiTheme="minorHAnsi" w:cstheme="minorHAnsi"/>
          <w:bCs/>
          <w:color w:val="000000"/>
        </w:rPr>
        <w:t>a pro víceleté dotace na</w:t>
      </w:r>
      <w:r w:rsidR="00E125E2" w:rsidRPr="007D4B91">
        <w:rPr>
          <w:rFonts w:asciiTheme="minorHAnsi" w:hAnsiTheme="minorHAnsi" w:cstheme="minorHAnsi"/>
          <w:bCs/>
          <w:color w:val="000000"/>
          <w:lang w:val="cs-CZ"/>
        </w:rPr>
        <w:t> </w:t>
      </w:r>
      <w:r w:rsidR="001D4E7F" w:rsidRPr="007D4B91">
        <w:rPr>
          <w:rFonts w:asciiTheme="minorHAnsi" w:hAnsiTheme="minorHAnsi" w:cstheme="minorHAnsi"/>
          <w:bCs/>
          <w:color w:val="000000"/>
        </w:rPr>
        <w:t>léta 202</w:t>
      </w:r>
      <w:r w:rsidRPr="007D4B91">
        <w:rPr>
          <w:rFonts w:asciiTheme="minorHAnsi" w:hAnsiTheme="minorHAnsi" w:cstheme="minorHAnsi"/>
          <w:bCs/>
          <w:color w:val="000000"/>
          <w:lang w:val="cs-CZ"/>
        </w:rPr>
        <w:t>6</w:t>
      </w:r>
      <w:r w:rsidR="001D4E7F" w:rsidRPr="007D4B91">
        <w:rPr>
          <w:rFonts w:asciiTheme="minorHAnsi" w:hAnsiTheme="minorHAnsi" w:cstheme="minorHAnsi"/>
          <w:bCs/>
          <w:color w:val="000000"/>
        </w:rPr>
        <w:t>–202</w:t>
      </w:r>
      <w:r w:rsidRPr="007D4B91">
        <w:rPr>
          <w:rFonts w:asciiTheme="minorHAnsi" w:hAnsiTheme="minorHAnsi" w:cstheme="minorHAnsi"/>
          <w:bCs/>
          <w:color w:val="000000"/>
          <w:lang w:val="cs-CZ"/>
        </w:rPr>
        <w:t>7</w:t>
      </w:r>
      <w:r w:rsidR="001D4E7F" w:rsidRPr="007D4B91">
        <w:rPr>
          <w:rFonts w:asciiTheme="minorHAnsi" w:hAnsiTheme="minorHAnsi" w:cstheme="minorHAnsi"/>
          <w:bCs/>
          <w:color w:val="000000"/>
        </w:rPr>
        <w:t xml:space="preserve"> na podporu významných kulturních, společenských a sportovních akcí přispívajících k rozvoji cestovního ruchu z rozpočtu Středočeského kraje ze</w:t>
      </w:r>
      <w:r w:rsidR="00C4015F" w:rsidRPr="007D4B91">
        <w:rPr>
          <w:rFonts w:asciiTheme="minorHAnsi" w:hAnsiTheme="minorHAnsi" w:cstheme="minorHAnsi"/>
          <w:bCs/>
          <w:color w:val="000000"/>
          <w:lang w:val="cs-CZ"/>
        </w:rPr>
        <w:t> </w:t>
      </w:r>
      <w:r w:rsidR="001D4E7F" w:rsidRPr="007D4B91">
        <w:rPr>
          <w:rFonts w:asciiTheme="minorHAnsi" w:hAnsiTheme="minorHAnsi" w:cstheme="minorHAnsi"/>
          <w:bCs/>
          <w:color w:val="000000"/>
        </w:rPr>
        <w:t>Středočeského Fondu podpory cestovního ruchu</w:t>
      </w:r>
      <w:r w:rsidR="00611B06" w:rsidRPr="007D4B91">
        <w:rPr>
          <w:rFonts w:asciiTheme="minorHAnsi" w:hAnsiTheme="minorHAnsi" w:cstheme="minorHAnsi"/>
          <w:bCs/>
          <w:color w:val="000000"/>
        </w:rPr>
        <w:t>“</w:t>
      </w:r>
      <w:r w:rsidR="009C6B17" w:rsidRPr="007D4B91">
        <w:rPr>
          <w:rFonts w:asciiTheme="minorHAnsi" w:hAnsiTheme="minorHAnsi" w:cstheme="minorHAnsi"/>
          <w:color w:val="000000"/>
        </w:rPr>
        <w:t xml:space="preserve"> </w:t>
      </w:r>
      <w:r w:rsidR="00103B1A" w:rsidRPr="007D4B91">
        <w:rPr>
          <w:rFonts w:asciiTheme="minorHAnsi" w:hAnsiTheme="minorHAnsi" w:cstheme="minorHAnsi"/>
          <w:color w:val="000000"/>
        </w:rPr>
        <w:t>(dále jen „Program“).</w:t>
      </w:r>
    </w:p>
    <w:p w14:paraId="1594BE0F" w14:textId="77777777" w:rsidR="0079427A" w:rsidRDefault="0079427A" w:rsidP="007D4B91">
      <w:pPr>
        <w:spacing w:before="160"/>
        <w:rPr>
          <w:rFonts w:asciiTheme="minorHAnsi" w:hAnsiTheme="minorHAnsi" w:cstheme="minorHAnsi"/>
          <w:b/>
        </w:rPr>
      </w:pPr>
    </w:p>
    <w:p w14:paraId="64869BB8" w14:textId="77777777" w:rsidR="00F04A3F" w:rsidRPr="00430EF7" w:rsidRDefault="00F04A3F" w:rsidP="007D4B91">
      <w:pPr>
        <w:spacing w:before="160"/>
        <w:rPr>
          <w:rFonts w:asciiTheme="minorHAnsi" w:hAnsiTheme="minorHAnsi" w:cstheme="minorHAnsi"/>
          <w:b/>
        </w:rPr>
      </w:pPr>
    </w:p>
    <w:p w14:paraId="0496D443" w14:textId="77777777" w:rsidR="00807CF7" w:rsidRPr="007D4B91" w:rsidRDefault="00111D09" w:rsidP="00807CF7">
      <w:pPr>
        <w:ind w:left="360"/>
        <w:jc w:val="center"/>
        <w:rPr>
          <w:rFonts w:asciiTheme="minorHAnsi" w:hAnsiTheme="minorHAnsi" w:cstheme="minorHAnsi"/>
          <w:b/>
        </w:rPr>
      </w:pPr>
      <w:r w:rsidRPr="007D4B91">
        <w:rPr>
          <w:rFonts w:asciiTheme="minorHAnsi" w:hAnsiTheme="minorHAnsi" w:cstheme="minorHAnsi"/>
          <w:b/>
        </w:rPr>
        <w:t xml:space="preserve">Článek </w:t>
      </w:r>
      <w:r w:rsidR="00AA29F1" w:rsidRPr="007D4B91">
        <w:rPr>
          <w:rFonts w:asciiTheme="minorHAnsi" w:hAnsiTheme="minorHAnsi" w:cstheme="minorHAnsi"/>
          <w:b/>
        </w:rPr>
        <w:t>1</w:t>
      </w:r>
    </w:p>
    <w:p w14:paraId="2959CB8F" w14:textId="77777777" w:rsidR="006A0DE2" w:rsidRPr="007D4B91" w:rsidRDefault="00DD39F4" w:rsidP="00807CF7">
      <w:pPr>
        <w:jc w:val="center"/>
        <w:rPr>
          <w:rFonts w:asciiTheme="minorHAnsi" w:hAnsiTheme="minorHAnsi" w:cstheme="minorHAnsi"/>
          <w:b/>
        </w:rPr>
      </w:pPr>
      <w:r w:rsidRPr="007D4B91">
        <w:rPr>
          <w:rFonts w:asciiTheme="minorHAnsi" w:hAnsiTheme="minorHAnsi" w:cstheme="minorHAnsi"/>
          <w:b/>
        </w:rPr>
        <w:t>Úvodní ustanovení</w:t>
      </w:r>
    </w:p>
    <w:p w14:paraId="74E2EFC8" w14:textId="77777777" w:rsidR="00D75B55" w:rsidRPr="007D4B91" w:rsidRDefault="00D75B55" w:rsidP="00E32CD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115CCC2" w14:textId="77777777" w:rsidR="00CA157F" w:rsidRPr="007D4B91" w:rsidRDefault="00CA157F" w:rsidP="00FB06C1">
      <w:pPr>
        <w:numPr>
          <w:ilvl w:val="0"/>
          <w:numId w:val="7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Poskytovatelem dotace</w:t>
      </w:r>
      <w:r w:rsidR="00285132" w:rsidRPr="007D4B91">
        <w:rPr>
          <w:rFonts w:asciiTheme="minorHAnsi" w:hAnsiTheme="minorHAnsi" w:cstheme="minorHAnsi"/>
        </w:rPr>
        <w:t xml:space="preserve"> dle Programu </w:t>
      </w:r>
      <w:r w:rsidRPr="007D4B91">
        <w:rPr>
          <w:rFonts w:asciiTheme="minorHAnsi" w:hAnsiTheme="minorHAnsi" w:cstheme="minorHAnsi"/>
        </w:rPr>
        <w:t>je Středočeský kraj</w:t>
      </w:r>
      <w:r w:rsidR="00C509FE" w:rsidRPr="007D4B91">
        <w:rPr>
          <w:rFonts w:asciiTheme="minorHAnsi" w:hAnsiTheme="minorHAnsi" w:cstheme="minorHAnsi"/>
        </w:rPr>
        <w:t xml:space="preserve"> (dále jen „</w:t>
      </w:r>
      <w:r w:rsidR="0001703C" w:rsidRPr="007D4B91">
        <w:rPr>
          <w:rFonts w:asciiTheme="minorHAnsi" w:hAnsiTheme="minorHAnsi" w:cstheme="minorHAnsi"/>
        </w:rPr>
        <w:t>p</w:t>
      </w:r>
      <w:r w:rsidR="00C509FE" w:rsidRPr="007D4B91">
        <w:rPr>
          <w:rFonts w:asciiTheme="minorHAnsi" w:hAnsiTheme="minorHAnsi" w:cstheme="minorHAnsi"/>
        </w:rPr>
        <w:t>oskytovatel“)</w:t>
      </w:r>
      <w:r w:rsidRPr="007D4B91">
        <w:rPr>
          <w:rFonts w:asciiTheme="minorHAnsi" w:hAnsiTheme="minorHAnsi" w:cstheme="minorHAnsi"/>
        </w:rPr>
        <w:t>.</w:t>
      </w:r>
    </w:p>
    <w:p w14:paraId="7C5D071D" w14:textId="7FAB407E" w:rsidR="00AF0495" w:rsidRPr="007D4B91" w:rsidRDefault="00AA29F1" w:rsidP="00FB06C1">
      <w:pPr>
        <w:numPr>
          <w:ilvl w:val="0"/>
          <w:numId w:val="7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Programem se rozumí souhrn věcných, časových a finančních podmínek podpory </w:t>
      </w:r>
      <w:r w:rsidR="0017611F" w:rsidRPr="009F6BF8">
        <w:rPr>
          <w:rFonts w:asciiTheme="minorHAnsi" w:hAnsiTheme="minorHAnsi" w:cstheme="minorHAnsi"/>
        </w:rPr>
        <w:t xml:space="preserve">na </w:t>
      </w:r>
      <w:r w:rsidRPr="007D4B91">
        <w:rPr>
          <w:rFonts w:asciiTheme="minorHAnsi" w:hAnsiTheme="minorHAnsi" w:cstheme="minorHAnsi"/>
        </w:rPr>
        <w:t xml:space="preserve">účel </w:t>
      </w:r>
      <w:r w:rsidR="0017611F" w:rsidRPr="00015E6B">
        <w:rPr>
          <w:rFonts w:asciiTheme="minorHAnsi" w:hAnsiTheme="minorHAnsi" w:cstheme="minorHAnsi"/>
        </w:rPr>
        <w:t xml:space="preserve">stanovený </w:t>
      </w:r>
      <w:r w:rsidRPr="007D4B91">
        <w:rPr>
          <w:rFonts w:asciiTheme="minorHAnsi" w:hAnsiTheme="minorHAnsi" w:cstheme="minorHAnsi"/>
        </w:rPr>
        <w:t>Středočeským krajem v Programu.</w:t>
      </w:r>
    </w:p>
    <w:p w14:paraId="17E6DF2B" w14:textId="77777777" w:rsidR="008A5DD4" w:rsidRPr="007D4B91" w:rsidRDefault="00DD39F4" w:rsidP="00FB06C1">
      <w:pPr>
        <w:numPr>
          <w:ilvl w:val="0"/>
          <w:numId w:val="7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Dotací se rozumí peněžní prostředky poskytnuté z </w:t>
      </w:r>
      <w:r w:rsidR="00CA157F" w:rsidRPr="007D4B91">
        <w:rPr>
          <w:rFonts w:asciiTheme="minorHAnsi" w:hAnsiTheme="minorHAnsi" w:cstheme="minorHAnsi"/>
        </w:rPr>
        <w:t>rozpočtu Středočeského kraje</w:t>
      </w:r>
      <w:r w:rsidRPr="007D4B91">
        <w:rPr>
          <w:rFonts w:asciiTheme="minorHAnsi" w:hAnsiTheme="minorHAnsi" w:cstheme="minorHAnsi"/>
        </w:rPr>
        <w:t xml:space="preserve"> právnické </w:t>
      </w:r>
      <w:r w:rsidR="00527557" w:rsidRPr="007D4B91">
        <w:rPr>
          <w:rFonts w:asciiTheme="minorHAnsi" w:hAnsiTheme="minorHAnsi" w:cstheme="minorHAnsi"/>
        </w:rPr>
        <w:t>osobě</w:t>
      </w:r>
      <w:r w:rsidR="00E32CD3" w:rsidRPr="007D4B91">
        <w:rPr>
          <w:rFonts w:asciiTheme="minorHAnsi" w:hAnsiTheme="minorHAnsi" w:cstheme="minorHAnsi"/>
        </w:rPr>
        <w:t xml:space="preserve"> nebo fyzické osobě</w:t>
      </w:r>
      <w:r w:rsidRPr="007D4B91">
        <w:rPr>
          <w:rFonts w:asciiTheme="minorHAnsi" w:hAnsiTheme="minorHAnsi" w:cstheme="minorHAnsi"/>
        </w:rPr>
        <w:t xml:space="preserve"> na účel stanovený v</w:t>
      </w:r>
      <w:r w:rsidR="00AB45CA" w:rsidRPr="007D4B91">
        <w:rPr>
          <w:rFonts w:asciiTheme="minorHAnsi" w:hAnsiTheme="minorHAnsi" w:cstheme="minorHAnsi"/>
        </w:rPr>
        <w:t> </w:t>
      </w:r>
      <w:r w:rsidR="00285132" w:rsidRPr="007D4B91">
        <w:rPr>
          <w:rFonts w:asciiTheme="minorHAnsi" w:hAnsiTheme="minorHAnsi" w:cstheme="minorHAnsi"/>
        </w:rPr>
        <w:t>P</w:t>
      </w:r>
      <w:r w:rsidRPr="007D4B91">
        <w:rPr>
          <w:rFonts w:asciiTheme="minorHAnsi" w:hAnsiTheme="minorHAnsi" w:cstheme="minorHAnsi"/>
        </w:rPr>
        <w:t>rogramu</w:t>
      </w:r>
      <w:r w:rsidR="00593817" w:rsidRPr="007D4B91">
        <w:rPr>
          <w:rFonts w:asciiTheme="minorHAnsi" w:hAnsiTheme="minorHAnsi" w:cstheme="minorHAnsi"/>
        </w:rPr>
        <w:t xml:space="preserve"> (dále jen „dotace“)</w:t>
      </w:r>
      <w:r w:rsidR="00AF0495" w:rsidRPr="007D4B91">
        <w:rPr>
          <w:rFonts w:asciiTheme="minorHAnsi" w:hAnsiTheme="minorHAnsi" w:cstheme="minorHAnsi"/>
        </w:rPr>
        <w:t>.</w:t>
      </w:r>
    </w:p>
    <w:p w14:paraId="0F0C4360" w14:textId="77777777" w:rsidR="008A5DD4" w:rsidRPr="00015E6B" w:rsidRDefault="00655F04" w:rsidP="00FB06C1">
      <w:pPr>
        <w:numPr>
          <w:ilvl w:val="0"/>
          <w:numId w:val="7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Dotaci lze poskytnout na základě žádosti o poskytnutí dotace prostřednictvím </w:t>
      </w:r>
      <w:r w:rsidRPr="00015E6B">
        <w:rPr>
          <w:rFonts w:asciiTheme="minorHAnsi" w:hAnsiTheme="minorHAnsi" w:cstheme="minorHAnsi"/>
        </w:rPr>
        <w:t>veřejnoprávní smlouvy (dále jen „žádost“).</w:t>
      </w:r>
      <w:r w:rsidR="000E0B20" w:rsidRPr="00015E6B">
        <w:rPr>
          <w:rFonts w:asciiTheme="minorHAnsi" w:hAnsiTheme="minorHAnsi" w:cstheme="minorHAnsi"/>
        </w:rPr>
        <w:t xml:space="preserve"> </w:t>
      </w:r>
    </w:p>
    <w:p w14:paraId="648169AD" w14:textId="77777777" w:rsidR="008A5DD4" w:rsidRPr="00015E6B" w:rsidRDefault="00BC127A" w:rsidP="00FB06C1">
      <w:pPr>
        <w:numPr>
          <w:ilvl w:val="0"/>
          <w:numId w:val="7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 xml:space="preserve">Na poskytnutí dotace </w:t>
      </w:r>
      <w:r w:rsidR="00AA29F1" w:rsidRPr="00015E6B">
        <w:rPr>
          <w:rFonts w:asciiTheme="minorHAnsi" w:hAnsiTheme="minorHAnsi" w:cstheme="minorHAnsi"/>
        </w:rPr>
        <w:t xml:space="preserve">na základě žádosti </w:t>
      </w:r>
      <w:r w:rsidRPr="00015E6B">
        <w:rPr>
          <w:rFonts w:asciiTheme="minorHAnsi" w:hAnsiTheme="minorHAnsi" w:cstheme="minorHAnsi"/>
        </w:rPr>
        <w:t>není právní nárok</w:t>
      </w:r>
      <w:r w:rsidR="00AF0495" w:rsidRPr="00015E6B">
        <w:rPr>
          <w:rFonts w:asciiTheme="minorHAnsi" w:hAnsiTheme="minorHAnsi" w:cstheme="minorHAnsi"/>
        </w:rPr>
        <w:t>.</w:t>
      </w:r>
      <w:r w:rsidR="0044729D" w:rsidRPr="00015E6B">
        <w:rPr>
          <w:rFonts w:asciiTheme="minorHAnsi" w:hAnsiTheme="minorHAnsi" w:cstheme="minorHAnsi"/>
        </w:rPr>
        <w:t xml:space="preserve"> </w:t>
      </w:r>
    </w:p>
    <w:p w14:paraId="17180CE1" w14:textId="3459F222" w:rsidR="008D19F0" w:rsidRPr="00015E6B" w:rsidRDefault="008D19F0" w:rsidP="00FB06C1">
      <w:pPr>
        <w:numPr>
          <w:ilvl w:val="0"/>
          <w:numId w:val="7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 xml:space="preserve">O poskytnutí dotace a uzavření veřejnoprávní smlouvy o jejím poskytnutí dle Programu rozhoduje v rozsahu pravomocí daných zákonem č. 129/2000 Sb., o krajích (krajské zřízení), ve znění pozdějších předpisů, Rada Středočeského kraje </w:t>
      </w:r>
      <w:bookmarkStart w:id="1" w:name="_Hlk178839984"/>
      <w:r w:rsidRPr="00015E6B">
        <w:rPr>
          <w:rFonts w:asciiTheme="minorHAnsi" w:hAnsiTheme="minorHAnsi" w:cstheme="minorHAnsi"/>
        </w:rPr>
        <w:t>(dále jen „Rada“)</w:t>
      </w:r>
      <w:bookmarkEnd w:id="1"/>
      <w:r w:rsidRPr="00015E6B">
        <w:rPr>
          <w:rFonts w:asciiTheme="minorHAnsi" w:hAnsiTheme="minorHAnsi" w:cstheme="minorHAnsi"/>
        </w:rPr>
        <w:t xml:space="preserve"> nebo Zastupitelstvo Středočeského kraje</w:t>
      </w:r>
      <w:r w:rsidR="005B3A50" w:rsidRPr="00015E6B">
        <w:rPr>
          <w:rFonts w:asciiTheme="minorHAnsi" w:hAnsiTheme="minorHAnsi" w:cstheme="minorHAnsi"/>
        </w:rPr>
        <w:t xml:space="preserve"> (dále jen „Zastupitelstvo“)</w:t>
      </w:r>
      <w:r w:rsidR="0055075E" w:rsidRPr="00015E6B">
        <w:rPr>
          <w:rFonts w:asciiTheme="minorHAnsi" w:hAnsiTheme="minorHAnsi" w:cstheme="minorHAnsi"/>
        </w:rPr>
        <w:t>, po předchozím projednání v příslušném poradním orgánu kraje.</w:t>
      </w:r>
    </w:p>
    <w:p w14:paraId="09DA95E6" w14:textId="6241F31A" w:rsidR="00203E07" w:rsidRPr="007D4B91" w:rsidRDefault="00AF0495" w:rsidP="00FB06C1">
      <w:pPr>
        <w:numPr>
          <w:ilvl w:val="0"/>
          <w:numId w:val="7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>Dotace</w:t>
      </w:r>
      <w:r w:rsidR="009A460E" w:rsidRPr="00015E6B">
        <w:rPr>
          <w:rFonts w:asciiTheme="minorHAnsi" w:hAnsiTheme="minorHAnsi" w:cstheme="minorHAnsi"/>
        </w:rPr>
        <w:t xml:space="preserve"> je účelová a</w:t>
      </w:r>
      <w:r w:rsidRPr="00015E6B">
        <w:rPr>
          <w:rFonts w:asciiTheme="minorHAnsi" w:hAnsiTheme="minorHAnsi" w:cstheme="minorHAnsi"/>
        </w:rPr>
        <w:t xml:space="preserve"> poskytuje</w:t>
      </w:r>
      <w:r w:rsidR="009A460E" w:rsidRPr="00015E6B">
        <w:rPr>
          <w:rFonts w:asciiTheme="minorHAnsi" w:hAnsiTheme="minorHAnsi" w:cstheme="minorHAnsi"/>
        </w:rPr>
        <w:t xml:space="preserve"> se</w:t>
      </w:r>
      <w:r w:rsidRPr="00015E6B">
        <w:rPr>
          <w:rFonts w:asciiTheme="minorHAnsi" w:hAnsiTheme="minorHAnsi" w:cstheme="minorHAnsi"/>
        </w:rPr>
        <w:t xml:space="preserve"> na základě veřejnoprávní smlouvy o poskytnutí </w:t>
      </w:r>
      <w:r w:rsidRPr="007D4B91">
        <w:rPr>
          <w:rFonts w:asciiTheme="minorHAnsi" w:hAnsiTheme="minorHAnsi" w:cstheme="minorHAnsi"/>
        </w:rPr>
        <w:t>dotace z</w:t>
      </w:r>
      <w:r w:rsidR="00A87572" w:rsidRPr="007D4B91">
        <w:rPr>
          <w:rFonts w:asciiTheme="minorHAnsi" w:hAnsiTheme="minorHAnsi" w:cstheme="minorHAnsi"/>
        </w:rPr>
        <w:t> </w:t>
      </w:r>
      <w:r w:rsidRPr="007D4B91">
        <w:rPr>
          <w:rFonts w:asciiTheme="minorHAnsi" w:hAnsiTheme="minorHAnsi" w:cstheme="minorHAnsi"/>
        </w:rPr>
        <w:t>Programu</w:t>
      </w:r>
      <w:r w:rsidR="00A87572" w:rsidRPr="007D4B91">
        <w:rPr>
          <w:rFonts w:asciiTheme="minorHAnsi" w:hAnsiTheme="minorHAnsi" w:cstheme="minorHAnsi"/>
        </w:rPr>
        <w:t xml:space="preserve"> (dále jen</w:t>
      </w:r>
      <w:r w:rsidR="00B3478F" w:rsidRPr="007D4B91">
        <w:rPr>
          <w:rFonts w:asciiTheme="minorHAnsi" w:hAnsiTheme="minorHAnsi" w:cstheme="minorHAnsi"/>
        </w:rPr>
        <w:t xml:space="preserve"> </w:t>
      </w:r>
      <w:r w:rsidR="00A403A2" w:rsidRPr="007D4B91">
        <w:rPr>
          <w:rFonts w:asciiTheme="minorHAnsi" w:hAnsiTheme="minorHAnsi" w:cstheme="minorHAnsi"/>
        </w:rPr>
        <w:t>„</w:t>
      </w:r>
      <w:r w:rsidR="00A87572" w:rsidRPr="007D4B91">
        <w:rPr>
          <w:rFonts w:asciiTheme="minorHAnsi" w:hAnsiTheme="minorHAnsi" w:cstheme="minorHAnsi"/>
        </w:rPr>
        <w:t>smlouva“)</w:t>
      </w:r>
      <w:r w:rsidR="00285132" w:rsidRPr="007D4B91">
        <w:rPr>
          <w:rFonts w:asciiTheme="minorHAnsi" w:hAnsiTheme="minorHAnsi" w:cstheme="minorHAnsi"/>
        </w:rPr>
        <w:t>, uzavřené mezi Středočeským krajem a příjemcem dotace</w:t>
      </w:r>
      <w:r w:rsidR="00384609" w:rsidRPr="007D4B91">
        <w:rPr>
          <w:rFonts w:asciiTheme="minorHAnsi" w:hAnsiTheme="minorHAnsi" w:cstheme="minorHAnsi"/>
        </w:rPr>
        <w:t xml:space="preserve"> (dále jen „příjemce“)</w:t>
      </w:r>
      <w:r w:rsidR="00285132" w:rsidRPr="007D4B91">
        <w:rPr>
          <w:rFonts w:asciiTheme="minorHAnsi" w:hAnsiTheme="minorHAnsi" w:cstheme="minorHAnsi"/>
        </w:rPr>
        <w:t xml:space="preserve">.  </w:t>
      </w:r>
    </w:p>
    <w:p w14:paraId="21B5546D" w14:textId="77777777" w:rsidR="008A5DD4" w:rsidRPr="007D4B91" w:rsidRDefault="008A5DD4" w:rsidP="00932222">
      <w:pPr>
        <w:jc w:val="center"/>
        <w:rPr>
          <w:rFonts w:asciiTheme="minorHAnsi" w:hAnsiTheme="minorHAnsi" w:cstheme="minorHAnsi"/>
          <w:b/>
        </w:rPr>
      </w:pPr>
    </w:p>
    <w:p w14:paraId="44749218" w14:textId="77777777" w:rsidR="00203E07" w:rsidRPr="007D4B91" w:rsidRDefault="00203E07" w:rsidP="007D4B91">
      <w:pPr>
        <w:jc w:val="center"/>
        <w:outlineLvl w:val="0"/>
        <w:rPr>
          <w:rFonts w:asciiTheme="minorHAnsi" w:hAnsiTheme="minorHAnsi" w:cstheme="minorHAnsi"/>
          <w:b/>
        </w:rPr>
      </w:pPr>
      <w:r w:rsidRPr="007D4B91">
        <w:rPr>
          <w:rFonts w:asciiTheme="minorHAnsi" w:hAnsiTheme="minorHAnsi" w:cstheme="minorHAnsi"/>
          <w:b/>
        </w:rPr>
        <w:t>Č</w:t>
      </w:r>
      <w:r w:rsidR="00DF74B3" w:rsidRPr="007D4B91">
        <w:rPr>
          <w:rFonts w:asciiTheme="minorHAnsi" w:hAnsiTheme="minorHAnsi" w:cstheme="minorHAnsi"/>
          <w:b/>
        </w:rPr>
        <w:t xml:space="preserve">lánek </w:t>
      </w:r>
      <w:r w:rsidR="00AA29F1" w:rsidRPr="007D4B91">
        <w:rPr>
          <w:rFonts w:asciiTheme="minorHAnsi" w:hAnsiTheme="minorHAnsi" w:cstheme="minorHAnsi"/>
          <w:b/>
        </w:rPr>
        <w:t>2</w:t>
      </w:r>
    </w:p>
    <w:p w14:paraId="47157AE9" w14:textId="77777777" w:rsidR="00203E07" w:rsidRPr="007D4B91" w:rsidRDefault="00203E07" w:rsidP="007D4B91">
      <w:pPr>
        <w:jc w:val="center"/>
        <w:outlineLvl w:val="0"/>
        <w:rPr>
          <w:rFonts w:asciiTheme="minorHAnsi" w:hAnsiTheme="minorHAnsi" w:cstheme="minorHAnsi"/>
          <w:b/>
        </w:rPr>
      </w:pPr>
      <w:r w:rsidRPr="007D4B91">
        <w:rPr>
          <w:rFonts w:asciiTheme="minorHAnsi" w:hAnsiTheme="minorHAnsi" w:cstheme="minorHAnsi"/>
          <w:b/>
        </w:rPr>
        <w:t>Účel dotace</w:t>
      </w:r>
    </w:p>
    <w:p w14:paraId="1E190E78" w14:textId="77777777" w:rsidR="00675F63" w:rsidRPr="007D4B91" w:rsidRDefault="00675F63" w:rsidP="00675F63">
      <w:pPr>
        <w:ind w:left="720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64623492"/>
    </w:p>
    <w:p w14:paraId="424CD28F" w14:textId="3B1506C7" w:rsidR="00203E07" w:rsidRPr="007D4B91" w:rsidRDefault="00203E07" w:rsidP="00FB06C1">
      <w:pPr>
        <w:numPr>
          <w:ilvl w:val="0"/>
          <w:numId w:val="9"/>
        </w:numPr>
        <w:spacing w:before="16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  <w:color w:val="000000"/>
        </w:rPr>
        <w:t xml:space="preserve">Dotaci dle tohoto Programu </w:t>
      </w:r>
      <w:r w:rsidR="00696621" w:rsidRPr="007D4B91">
        <w:rPr>
          <w:rFonts w:asciiTheme="minorHAnsi" w:hAnsiTheme="minorHAnsi" w:cstheme="minorHAnsi"/>
          <w:color w:val="000000"/>
        </w:rPr>
        <w:t xml:space="preserve">lze </w:t>
      </w:r>
      <w:r w:rsidRPr="007D4B91">
        <w:rPr>
          <w:rFonts w:asciiTheme="minorHAnsi" w:hAnsiTheme="minorHAnsi" w:cstheme="minorHAnsi"/>
          <w:color w:val="000000"/>
        </w:rPr>
        <w:t xml:space="preserve">poskytnout pouze na účel, který je vymezen v rámci </w:t>
      </w:r>
      <w:r w:rsidR="007D4B91">
        <w:rPr>
          <w:rFonts w:asciiTheme="minorHAnsi" w:hAnsiTheme="minorHAnsi" w:cstheme="minorHAnsi"/>
          <w:color w:val="000000"/>
        </w:rPr>
        <w:t>těchto</w:t>
      </w:r>
      <w:r w:rsidR="007D0E0C">
        <w:rPr>
          <w:rFonts w:asciiTheme="minorHAnsi" w:hAnsiTheme="minorHAnsi" w:cstheme="minorHAnsi"/>
          <w:color w:val="000000"/>
        </w:rPr>
        <w:t xml:space="preserve"> </w:t>
      </w:r>
      <w:r w:rsidR="007D4B91">
        <w:rPr>
          <w:rFonts w:asciiTheme="minorHAnsi" w:hAnsiTheme="minorHAnsi" w:cstheme="minorHAnsi"/>
          <w:color w:val="000000"/>
        </w:rPr>
        <w:t>T</w:t>
      </w:r>
      <w:r w:rsidRPr="007D4B91">
        <w:rPr>
          <w:rFonts w:asciiTheme="minorHAnsi" w:hAnsiTheme="minorHAnsi" w:cstheme="minorHAnsi"/>
          <w:color w:val="000000"/>
        </w:rPr>
        <w:t xml:space="preserve">ematických zadání: </w:t>
      </w:r>
    </w:p>
    <w:p w14:paraId="18367DEF" w14:textId="77777777" w:rsidR="00203E07" w:rsidRPr="007D4B91" w:rsidRDefault="00203E07" w:rsidP="00FB06C1">
      <w:pPr>
        <w:pStyle w:val="Odstavecseseznamem"/>
        <w:numPr>
          <w:ilvl w:val="0"/>
          <w:numId w:val="10"/>
        </w:numPr>
        <w:spacing w:before="160"/>
        <w:ind w:left="568" w:hanging="284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  <w:b/>
          <w:bCs/>
          <w:color w:val="000000"/>
        </w:rPr>
        <w:lastRenderedPageBreak/>
        <w:t>Kulturní a společenské akce</w:t>
      </w:r>
      <w:r w:rsidR="00AF1F46" w:rsidRPr="007D4B91">
        <w:rPr>
          <w:rFonts w:asciiTheme="minorHAnsi" w:hAnsiTheme="minorHAnsi" w:cstheme="minorHAnsi"/>
          <w:b/>
          <w:bCs/>
          <w:lang w:val="cs-CZ"/>
        </w:rPr>
        <w:t>,</w:t>
      </w:r>
      <w:r w:rsidRPr="007D4B91">
        <w:rPr>
          <w:rFonts w:asciiTheme="minorHAnsi" w:hAnsiTheme="minorHAnsi" w:cstheme="minorHAnsi"/>
        </w:rPr>
        <w:t xml:space="preserve"> zahrnuje akce </w:t>
      </w:r>
      <w:r w:rsidR="00AF1F46" w:rsidRPr="007D4B91">
        <w:rPr>
          <w:rFonts w:asciiTheme="minorHAnsi" w:hAnsiTheme="minorHAnsi" w:cstheme="minorHAnsi"/>
        </w:rPr>
        <w:t xml:space="preserve">výlučně </w:t>
      </w:r>
      <w:r w:rsidRPr="007D4B91">
        <w:rPr>
          <w:rFonts w:asciiTheme="minorHAnsi" w:hAnsiTheme="minorHAnsi" w:cstheme="minorHAnsi"/>
        </w:rPr>
        <w:t xml:space="preserve">neinvestičního charakteru, </w:t>
      </w:r>
      <w:r w:rsidR="00696621" w:rsidRPr="007D4B91">
        <w:rPr>
          <w:rFonts w:asciiTheme="minorHAnsi" w:hAnsiTheme="minorHAnsi" w:cstheme="minorHAnsi"/>
        </w:rPr>
        <w:t xml:space="preserve">které </w:t>
      </w:r>
      <w:r w:rsidRPr="007D4B91">
        <w:rPr>
          <w:rFonts w:asciiTheme="minorHAnsi" w:hAnsiTheme="minorHAnsi" w:cstheme="minorHAnsi"/>
        </w:rPr>
        <w:t xml:space="preserve">splňují </w:t>
      </w:r>
      <w:r w:rsidR="00AF1F46" w:rsidRPr="007D4B91">
        <w:rPr>
          <w:rFonts w:asciiTheme="minorHAnsi" w:hAnsiTheme="minorHAnsi" w:cstheme="minorHAnsi"/>
        </w:rPr>
        <w:t xml:space="preserve">alespoň </w:t>
      </w:r>
      <w:r w:rsidRPr="007D4B91">
        <w:rPr>
          <w:rFonts w:asciiTheme="minorHAnsi" w:hAnsiTheme="minorHAnsi" w:cstheme="minorHAnsi"/>
        </w:rPr>
        <w:t xml:space="preserve">některé z následujících kritérií: jedinečnost, </w:t>
      </w:r>
      <w:r w:rsidR="00AF1F46" w:rsidRPr="007D4B91">
        <w:rPr>
          <w:rFonts w:asciiTheme="minorHAnsi" w:hAnsiTheme="minorHAnsi" w:cstheme="minorHAnsi"/>
          <w:lang w:val="cs-CZ"/>
        </w:rPr>
        <w:t xml:space="preserve">tradice, </w:t>
      </w:r>
      <w:r w:rsidRPr="007D4B91">
        <w:rPr>
          <w:rFonts w:asciiTheme="minorHAnsi" w:hAnsiTheme="minorHAnsi" w:cstheme="minorHAnsi"/>
        </w:rPr>
        <w:t>prokazatelný dopad na cestovní ruch</w:t>
      </w:r>
      <w:r w:rsidR="00AF1F46" w:rsidRPr="007D4B91">
        <w:rPr>
          <w:rFonts w:asciiTheme="minorHAnsi" w:hAnsiTheme="minorHAnsi" w:cstheme="minorHAnsi"/>
          <w:lang w:val="cs-CZ"/>
        </w:rPr>
        <w:t>,</w:t>
      </w:r>
      <w:r w:rsidR="00AF1F46" w:rsidRPr="007D4B91">
        <w:rPr>
          <w:rFonts w:asciiTheme="minorHAnsi" w:hAnsiTheme="minorHAnsi" w:cstheme="minorHAnsi"/>
        </w:rPr>
        <w:t xml:space="preserve"> </w:t>
      </w:r>
      <w:r w:rsidRPr="007D4B91">
        <w:rPr>
          <w:rFonts w:asciiTheme="minorHAnsi" w:hAnsiTheme="minorHAnsi" w:cstheme="minorHAnsi"/>
        </w:rPr>
        <w:t>návštěvnost minimálně 1000 osob, nadregionální význam. Jedná se zejména o festivaly, slavnosti, rekonstrukce historických událostí, oslavy</w:t>
      </w:r>
      <w:r w:rsidR="00AF1F46" w:rsidRPr="007D4B91">
        <w:rPr>
          <w:rFonts w:asciiTheme="minorHAnsi" w:hAnsiTheme="minorHAnsi" w:cstheme="minorHAnsi"/>
          <w:lang w:val="cs-CZ"/>
        </w:rPr>
        <w:t xml:space="preserve"> významných výročí</w:t>
      </w:r>
      <w:r w:rsidRPr="007D4B91">
        <w:rPr>
          <w:rFonts w:asciiTheme="minorHAnsi" w:hAnsiTheme="minorHAnsi" w:cstheme="minorHAnsi"/>
        </w:rPr>
        <w:t xml:space="preserve">, </w:t>
      </w:r>
      <w:bookmarkStart w:id="3" w:name="_Hlk115361788"/>
      <w:r w:rsidRPr="007D4B91">
        <w:rPr>
          <w:rFonts w:asciiTheme="minorHAnsi" w:hAnsiTheme="minorHAnsi" w:cstheme="minorHAnsi"/>
        </w:rPr>
        <w:t xml:space="preserve">soutěže, </w:t>
      </w:r>
      <w:bookmarkEnd w:id="3"/>
      <w:r w:rsidR="00601A88" w:rsidRPr="007D4B91">
        <w:rPr>
          <w:rFonts w:asciiTheme="minorHAnsi" w:hAnsiTheme="minorHAnsi" w:cstheme="minorHAnsi"/>
        </w:rPr>
        <w:t>významn</w:t>
      </w:r>
      <w:r w:rsidR="00601A88" w:rsidRPr="007D4B91">
        <w:rPr>
          <w:rFonts w:asciiTheme="minorHAnsi" w:hAnsiTheme="minorHAnsi" w:cstheme="minorHAnsi"/>
          <w:lang w:val="cs-CZ"/>
        </w:rPr>
        <w:t>é</w:t>
      </w:r>
      <w:r w:rsidR="00601A88" w:rsidRPr="007D4B91">
        <w:rPr>
          <w:rFonts w:asciiTheme="minorHAnsi" w:hAnsiTheme="minorHAnsi" w:cstheme="minorHAnsi"/>
        </w:rPr>
        <w:t xml:space="preserve"> mezinárodní akce</w:t>
      </w:r>
      <w:r w:rsidR="00601A88" w:rsidRPr="007D4B91">
        <w:rPr>
          <w:rFonts w:asciiTheme="minorHAnsi" w:hAnsiTheme="minorHAnsi" w:cstheme="minorHAnsi"/>
          <w:lang w:val="cs-CZ"/>
        </w:rPr>
        <w:t xml:space="preserve"> a</w:t>
      </w:r>
      <w:r w:rsidR="00601A88" w:rsidRPr="007D4B91">
        <w:rPr>
          <w:rFonts w:asciiTheme="minorHAnsi" w:hAnsiTheme="minorHAnsi" w:cstheme="minorHAnsi"/>
        </w:rPr>
        <w:t xml:space="preserve"> </w:t>
      </w:r>
      <w:r w:rsidRPr="007D4B91">
        <w:rPr>
          <w:rFonts w:asciiTheme="minorHAnsi" w:hAnsiTheme="minorHAnsi" w:cstheme="minorHAnsi"/>
        </w:rPr>
        <w:t xml:space="preserve">akce </w:t>
      </w:r>
      <w:r w:rsidR="00601A88" w:rsidRPr="007D4B91">
        <w:rPr>
          <w:rFonts w:asciiTheme="minorHAnsi" w:hAnsiTheme="minorHAnsi" w:cstheme="minorHAnsi"/>
          <w:lang w:val="cs-CZ"/>
        </w:rPr>
        <w:t xml:space="preserve">popularizující </w:t>
      </w:r>
      <w:r w:rsidRPr="007D4B91">
        <w:rPr>
          <w:rFonts w:asciiTheme="minorHAnsi" w:hAnsiTheme="minorHAnsi" w:cstheme="minorHAnsi"/>
        </w:rPr>
        <w:t xml:space="preserve">tradiční lidovou kulturu. </w:t>
      </w:r>
      <w:r w:rsidR="00601A88" w:rsidRPr="007D4B91">
        <w:rPr>
          <w:rFonts w:asciiTheme="minorHAnsi" w:hAnsiTheme="minorHAnsi" w:cstheme="minorHAnsi"/>
        </w:rPr>
        <w:t>Z dotace nelze hradit pohoštění</w:t>
      </w:r>
      <w:r w:rsidR="00601A88" w:rsidRPr="007D4B91">
        <w:rPr>
          <w:rFonts w:asciiTheme="minorHAnsi" w:hAnsiTheme="minorHAnsi" w:cstheme="minorHAnsi"/>
          <w:lang w:val="cs-CZ"/>
        </w:rPr>
        <w:t>.</w:t>
      </w:r>
    </w:p>
    <w:p w14:paraId="53B9C7BD" w14:textId="5D95647B" w:rsidR="009A449B" w:rsidRPr="007D4B91" w:rsidRDefault="009A449B" w:rsidP="00FB06C1">
      <w:pPr>
        <w:pStyle w:val="Odstavecseseznamem"/>
        <w:numPr>
          <w:ilvl w:val="0"/>
          <w:numId w:val="10"/>
        </w:numPr>
        <w:spacing w:before="160"/>
        <w:ind w:left="568" w:hanging="284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  <w:b/>
          <w:bCs/>
          <w:lang w:val="cs-CZ"/>
        </w:rPr>
        <w:t xml:space="preserve">Veletrhy </w:t>
      </w:r>
      <w:r w:rsidR="00C96886" w:rsidRPr="007D4B91">
        <w:rPr>
          <w:rFonts w:asciiTheme="minorHAnsi" w:hAnsiTheme="minorHAnsi" w:cstheme="minorHAnsi"/>
          <w:b/>
          <w:bCs/>
          <w:lang w:val="cs-CZ"/>
        </w:rPr>
        <w:t>a ko</w:t>
      </w:r>
      <w:r w:rsidR="00B50BA1" w:rsidRPr="007D4B91">
        <w:rPr>
          <w:rFonts w:asciiTheme="minorHAnsi" w:hAnsiTheme="minorHAnsi" w:cstheme="minorHAnsi"/>
          <w:b/>
          <w:bCs/>
          <w:lang w:val="cs-CZ"/>
        </w:rPr>
        <w:t xml:space="preserve">nference </w:t>
      </w:r>
      <w:r w:rsidRPr="007D4B91">
        <w:rPr>
          <w:rFonts w:asciiTheme="minorHAnsi" w:hAnsiTheme="minorHAnsi" w:cstheme="minorHAnsi"/>
          <w:b/>
          <w:bCs/>
          <w:lang w:val="cs-CZ"/>
        </w:rPr>
        <w:t>cestovního ruchu</w:t>
      </w:r>
      <w:r w:rsidR="00E06F68" w:rsidRPr="007D4B91">
        <w:rPr>
          <w:rFonts w:asciiTheme="minorHAnsi" w:hAnsiTheme="minorHAnsi" w:cstheme="minorHAnsi"/>
          <w:b/>
          <w:bCs/>
          <w:lang w:val="cs-CZ"/>
        </w:rPr>
        <w:t xml:space="preserve">, </w:t>
      </w:r>
      <w:r w:rsidR="00D722FD" w:rsidRPr="007D4B91">
        <w:rPr>
          <w:rFonts w:asciiTheme="minorHAnsi" w:hAnsiTheme="minorHAnsi" w:cstheme="minorHAnsi"/>
          <w:lang w:val="cs-CZ"/>
        </w:rPr>
        <w:t xml:space="preserve">zahrnuje akce výlučně neinvestičního charakteru, </w:t>
      </w:r>
      <w:r w:rsidR="00D722FD" w:rsidRPr="007D4B91">
        <w:rPr>
          <w:rFonts w:asciiTheme="minorHAnsi" w:hAnsiTheme="minorHAnsi" w:cstheme="minorHAnsi"/>
        </w:rPr>
        <w:t xml:space="preserve">které splňují alespoň některé z následujících kritérií: jedinečnost, </w:t>
      </w:r>
      <w:r w:rsidR="00D722FD" w:rsidRPr="007D4B91">
        <w:rPr>
          <w:rFonts w:asciiTheme="minorHAnsi" w:hAnsiTheme="minorHAnsi" w:cstheme="minorHAnsi"/>
          <w:lang w:val="cs-CZ"/>
        </w:rPr>
        <w:t xml:space="preserve">tradice, </w:t>
      </w:r>
      <w:r w:rsidR="00D722FD" w:rsidRPr="007D4B91">
        <w:rPr>
          <w:rFonts w:asciiTheme="minorHAnsi" w:hAnsiTheme="minorHAnsi" w:cstheme="minorHAnsi"/>
        </w:rPr>
        <w:t>prokazatelný dopad na cestovní ruch</w:t>
      </w:r>
      <w:r w:rsidR="00D722FD" w:rsidRPr="007D4B91">
        <w:rPr>
          <w:rFonts w:asciiTheme="minorHAnsi" w:hAnsiTheme="minorHAnsi" w:cstheme="minorHAnsi"/>
          <w:lang w:val="cs-CZ"/>
        </w:rPr>
        <w:t>,</w:t>
      </w:r>
      <w:r w:rsidR="00D722FD" w:rsidRPr="007D4B91">
        <w:rPr>
          <w:rFonts w:asciiTheme="minorHAnsi" w:hAnsiTheme="minorHAnsi" w:cstheme="minorHAnsi"/>
        </w:rPr>
        <w:t xml:space="preserve"> návštěvnost minimálně 1000 osob, nadregionální význam.</w:t>
      </w:r>
      <w:r w:rsidR="00E06F68" w:rsidRPr="007D4B91">
        <w:rPr>
          <w:rFonts w:asciiTheme="minorHAnsi" w:hAnsiTheme="minorHAnsi" w:cstheme="minorHAnsi"/>
          <w:lang w:val="cs-CZ"/>
        </w:rPr>
        <w:t xml:space="preserve"> Jedná se o odborné veletrhy a odborné konference, které </w:t>
      </w:r>
      <w:r w:rsidR="001F19A4" w:rsidRPr="007D4B91">
        <w:rPr>
          <w:rFonts w:asciiTheme="minorHAnsi" w:hAnsiTheme="minorHAnsi" w:cstheme="minorHAnsi"/>
          <w:lang w:val="cs-CZ"/>
        </w:rPr>
        <w:t>jsou zaměřeny na výměnu zkušeností, příklad</w:t>
      </w:r>
      <w:r w:rsidR="007119C9" w:rsidRPr="007D4B91">
        <w:rPr>
          <w:rFonts w:asciiTheme="minorHAnsi" w:hAnsiTheme="minorHAnsi" w:cstheme="minorHAnsi"/>
          <w:lang w:val="cs-CZ"/>
        </w:rPr>
        <w:t>ů</w:t>
      </w:r>
      <w:r w:rsidR="001F19A4" w:rsidRPr="007D4B91">
        <w:rPr>
          <w:rFonts w:asciiTheme="minorHAnsi" w:hAnsiTheme="minorHAnsi" w:cstheme="minorHAnsi"/>
          <w:lang w:val="cs-CZ"/>
        </w:rPr>
        <w:t xml:space="preserve"> dobré praxe, inovac</w:t>
      </w:r>
      <w:r w:rsidR="00B271B9" w:rsidRPr="007D4B91">
        <w:rPr>
          <w:rFonts w:asciiTheme="minorHAnsi" w:hAnsiTheme="minorHAnsi" w:cstheme="minorHAnsi"/>
          <w:lang w:val="cs-CZ"/>
        </w:rPr>
        <w:t>e a</w:t>
      </w:r>
      <w:r w:rsidR="001F19A4" w:rsidRPr="007D4B91">
        <w:rPr>
          <w:rFonts w:asciiTheme="minorHAnsi" w:hAnsiTheme="minorHAnsi" w:cstheme="minorHAnsi"/>
          <w:lang w:val="cs-CZ"/>
        </w:rPr>
        <w:t xml:space="preserve"> </w:t>
      </w:r>
      <w:r w:rsidR="00A117F7" w:rsidRPr="007D4B91">
        <w:rPr>
          <w:rFonts w:asciiTheme="minorHAnsi" w:hAnsiTheme="minorHAnsi" w:cstheme="minorHAnsi"/>
          <w:lang w:val="cs-CZ"/>
        </w:rPr>
        <w:t xml:space="preserve">prezentaci destinací </w:t>
      </w:r>
      <w:r w:rsidR="00B271B9" w:rsidRPr="007D4B91">
        <w:rPr>
          <w:rFonts w:asciiTheme="minorHAnsi" w:hAnsiTheme="minorHAnsi" w:cstheme="minorHAnsi"/>
          <w:lang w:val="cs-CZ"/>
        </w:rPr>
        <w:t>i</w:t>
      </w:r>
      <w:r w:rsidR="00A117F7" w:rsidRPr="007D4B91">
        <w:rPr>
          <w:rFonts w:asciiTheme="minorHAnsi" w:hAnsiTheme="minorHAnsi" w:cstheme="minorHAnsi"/>
          <w:lang w:val="cs-CZ"/>
        </w:rPr>
        <w:t xml:space="preserve"> </w:t>
      </w:r>
      <w:r w:rsidR="001F19A4" w:rsidRPr="007D4B91">
        <w:rPr>
          <w:rFonts w:asciiTheme="minorHAnsi" w:hAnsiTheme="minorHAnsi" w:cstheme="minorHAnsi"/>
          <w:lang w:val="cs-CZ"/>
        </w:rPr>
        <w:t xml:space="preserve">nabídky </w:t>
      </w:r>
      <w:r w:rsidR="007119C9" w:rsidRPr="007D4B91">
        <w:rPr>
          <w:rFonts w:asciiTheme="minorHAnsi" w:hAnsiTheme="minorHAnsi" w:cstheme="minorHAnsi"/>
          <w:lang w:val="cs-CZ"/>
        </w:rPr>
        <w:t xml:space="preserve">nových produktů a služeb </w:t>
      </w:r>
      <w:r w:rsidR="001F19A4" w:rsidRPr="007D4B91">
        <w:rPr>
          <w:rFonts w:asciiTheme="minorHAnsi" w:hAnsiTheme="minorHAnsi" w:cstheme="minorHAnsi"/>
          <w:lang w:val="cs-CZ"/>
        </w:rPr>
        <w:t>v oblast</w:t>
      </w:r>
      <w:r w:rsidR="003A68C0" w:rsidRPr="007D4B91">
        <w:rPr>
          <w:rFonts w:asciiTheme="minorHAnsi" w:hAnsiTheme="minorHAnsi" w:cstheme="minorHAnsi"/>
          <w:lang w:val="cs-CZ"/>
        </w:rPr>
        <w:t>i</w:t>
      </w:r>
      <w:r w:rsidR="001F19A4" w:rsidRPr="007D4B91">
        <w:rPr>
          <w:rFonts w:asciiTheme="minorHAnsi" w:hAnsiTheme="minorHAnsi" w:cstheme="minorHAnsi"/>
          <w:lang w:val="cs-CZ"/>
        </w:rPr>
        <w:t xml:space="preserve"> cestovního ruchu</w:t>
      </w:r>
      <w:r w:rsidR="003978DC" w:rsidRPr="007D4B91">
        <w:rPr>
          <w:rFonts w:asciiTheme="minorHAnsi" w:hAnsiTheme="minorHAnsi" w:cstheme="minorHAnsi"/>
          <w:lang w:val="cs-CZ"/>
        </w:rPr>
        <w:t>. Z dotace nelze hradit pohoštění.</w:t>
      </w:r>
    </w:p>
    <w:p w14:paraId="7D8A0653" w14:textId="5F9B4AB7" w:rsidR="00203E07" w:rsidRPr="007D4B91" w:rsidRDefault="00203E07" w:rsidP="00FB06C1">
      <w:pPr>
        <w:pStyle w:val="Odstavecseseznamem"/>
        <w:numPr>
          <w:ilvl w:val="0"/>
          <w:numId w:val="10"/>
        </w:numPr>
        <w:spacing w:before="160"/>
        <w:ind w:left="568" w:hanging="284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  <w:b/>
          <w:bCs/>
        </w:rPr>
        <w:t>Sportovní akce</w:t>
      </w:r>
      <w:r w:rsidR="008511D6" w:rsidRPr="007D4B91">
        <w:rPr>
          <w:rFonts w:asciiTheme="minorHAnsi" w:hAnsiTheme="minorHAnsi" w:cstheme="minorHAnsi"/>
          <w:b/>
          <w:bCs/>
          <w:lang w:val="cs-CZ"/>
        </w:rPr>
        <w:t>,</w:t>
      </w:r>
      <w:r w:rsidRPr="007D4B91">
        <w:rPr>
          <w:rFonts w:asciiTheme="minorHAnsi" w:hAnsiTheme="minorHAnsi" w:cstheme="minorHAnsi"/>
        </w:rPr>
        <w:t xml:space="preserve"> zahrnuje akce neinvestičního charakteru, </w:t>
      </w:r>
      <w:r w:rsidR="00696621" w:rsidRPr="007D4B91">
        <w:rPr>
          <w:rFonts w:asciiTheme="minorHAnsi" w:hAnsiTheme="minorHAnsi" w:cstheme="minorHAnsi"/>
        </w:rPr>
        <w:t xml:space="preserve">které </w:t>
      </w:r>
      <w:r w:rsidRPr="007D4B91">
        <w:rPr>
          <w:rFonts w:asciiTheme="minorHAnsi" w:hAnsiTheme="minorHAnsi" w:cstheme="minorHAnsi"/>
        </w:rPr>
        <w:t xml:space="preserve">splňují </w:t>
      </w:r>
      <w:r w:rsidR="00DE347F" w:rsidRPr="007D4B91">
        <w:rPr>
          <w:rFonts w:asciiTheme="minorHAnsi" w:hAnsiTheme="minorHAnsi" w:cstheme="minorHAnsi"/>
        </w:rPr>
        <w:t xml:space="preserve">alespoň </w:t>
      </w:r>
      <w:r w:rsidRPr="007D4B91">
        <w:rPr>
          <w:rFonts w:asciiTheme="minorHAnsi" w:hAnsiTheme="minorHAnsi" w:cstheme="minorHAnsi"/>
        </w:rPr>
        <w:t>některé z následujících kritérií: jedinečnost</w:t>
      </w:r>
      <w:r w:rsidR="00DE347F" w:rsidRPr="007D4B91">
        <w:rPr>
          <w:rFonts w:asciiTheme="minorHAnsi" w:hAnsiTheme="minorHAnsi" w:cstheme="minorHAnsi"/>
          <w:lang w:val="cs-CZ"/>
        </w:rPr>
        <w:t>,</w:t>
      </w:r>
      <w:r w:rsidRPr="007D4B91">
        <w:rPr>
          <w:rFonts w:asciiTheme="minorHAnsi" w:hAnsiTheme="minorHAnsi" w:cstheme="minorHAnsi"/>
        </w:rPr>
        <w:t xml:space="preserve"> </w:t>
      </w:r>
      <w:r w:rsidR="00DE347F" w:rsidRPr="007D4B91">
        <w:rPr>
          <w:rFonts w:asciiTheme="minorHAnsi" w:hAnsiTheme="minorHAnsi" w:cstheme="minorHAnsi"/>
          <w:lang w:val="cs-CZ"/>
        </w:rPr>
        <w:t xml:space="preserve">tradice, </w:t>
      </w:r>
      <w:r w:rsidRPr="007D4B91">
        <w:rPr>
          <w:rFonts w:asciiTheme="minorHAnsi" w:hAnsiTheme="minorHAnsi" w:cstheme="minorHAnsi"/>
        </w:rPr>
        <w:t>prokazatelný dopad na cestovní ruch</w:t>
      </w:r>
      <w:r w:rsidR="00395C33" w:rsidRPr="007D4B91">
        <w:rPr>
          <w:rFonts w:asciiTheme="minorHAnsi" w:hAnsiTheme="minorHAnsi" w:cstheme="minorHAnsi"/>
        </w:rPr>
        <w:t xml:space="preserve">, </w:t>
      </w:r>
      <w:r w:rsidRPr="007D4B91">
        <w:rPr>
          <w:rFonts w:asciiTheme="minorHAnsi" w:hAnsiTheme="minorHAnsi" w:cstheme="minorHAnsi"/>
        </w:rPr>
        <w:t>návštěvnost minimálně 1000 osob, nadregionální význam</w:t>
      </w:r>
      <w:r w:rsidR="00FF10E0" w:rsidRPr="007D4B91">
        <w:rPr>
          <w:rFonts w:asciiTheme="minorHAnsi" w:hAnsiTheme="minorHAnsi" w:cstheme="minorHAnsi"/>
        </w:rPr>
        <w:t>. Jed</w:t>
      </w:r>
      <w:r w:rsidR="00D201C1" w:rsidRPr="007D4B91">
        <w:rPr>
          <w:rFonts w:asciiTheme="minorHAnsi" w:hAnsiTheme="minorHAnsi" w:cstheme="minorHAnsi"/>
        </w:rPr>
        <w:t>ná se zejména o</w:t>
      </w:r>
      <w:r w:rsidR="00E4352D" w:rsidRPr="007D4B91">
        <w:rPr>
          <w:rFonts w:asciiTheme="minorHAnsi" w:hAnsiTheme="minorHAnsi" w:cstheme="minorHAnsi"/>
          <w:lang w:val="cs-CZ"/>
        </w:rPr>
        <w:t> </w:t>
      </w:r>
      <w:r w:rsidR="00DE347F" w:rsidRPr="007D4B91">
        <w:rPr>
          <w:rFonts w:asciiTheme="minorHAnsi" w:hAnsiTheme="minorHAnsi" w:cstheme="minorHAnsi"/>
        </w:rPr>
        <w:t xml:space="preserve">soutěže, </w:t>
      </w:r>
      <w:r w:rsidR="00D201C1" w:rsidRPr="007D4B91">
        <w:rPr>
          <w:rFonts w:asciiTheme="minorHAnsi" w:hAnsiTheme="minorHAnsi" w:cstheme="minorHAnsi"/>
        </w:rPr>
        <w:t>závody</w:t>
      </w:r>
      <w:r w:rsidR="00C16C59" w:rsidRPr="007D4B91">
        <w:rPr>
          <w:rFonts w:asciiTheme="minorHAnsi" w:hAnsiTheme="minorHAnsi" w:cstheme="minorHAnsi"/>
        </w:rPr>
        <w:t xml:space="preserve"> </w:t>
      </w:r>
      <w:r w:rsidR="00FF10E0" w:rsidRPr="007D4B91">
        <w:rPr>
          <w:rFonts w:asciiTheme="minorHAnsi" w:hAnsiTheme="minorHAnsi" w:cstheme="minorHAnsi"/>
        </w:rPr>
        <w:t xml:space="preserve">či jiné významné sportovní akce. </w:t>
      </w:r>
      <w:r w:rsidR="00DE347F" w:rsidRPr="007D4B91">
        <w:rPr>
          <w:rFonts w:asciiTheme="minorHAnsi" w:hAnsiTheme="minorHAnsi" w:cstheme="minorHAnsi"/>
        </w:rPr>
        <w:t>Z dotace nelze hradit pohoštění</w:t>
      </w:r>
      <w:r w:rsidR="00DE347F" w:rsidRPr="007D4B91">
        <w:rPr>
          <w:rFonts w:asciiTheme="minorHAnsi" w:hAnsiTheme="minorHAnsi" w:cstheme="minorHAnsi"/>
          <w:lang w:val="cs-CZ"/>
        </w:rPr>
        <w:t>.</w:t>
      </w:r>
    </w:p>
    <w:p w14:paraId="33218973" w14:textId="77777777" w:rsidR="00203E07" w:rsidRPr="007D4B91" w:rsidRDefault="00CD70D7" w:rsidP="00FB06C1">
      <w:pPr>
        <w:numPr>
          <w:ilvl w:val="0"/>
          <w:numId w:val="9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Žadatel</w:t>
      </w:r>
      <w:r w:rsidR="00646331" w:rsidRPr="007D4B91">
        <w:rPr>
          <w:rFonts w:asciiTheme="minorHAnsi" w:hAnsiTheme="minorHAnsi" w:cstheme="minorHAnsi"/>
        </w:rPr>
        <w:t xml:space="preserve"> </w:t>
      </w:r>
      <w:r w:rsidR="00203E07" w:rsidRPr="007D4B91">
        <w:rPr>
          <w:rFonts w:asciiTheme="minorHAnsi" w:hAnsiTheme="minorHAnsi" w:cstheme="minorHAnsi"/>
        </w:rPr>
        <w:t xml:space="preserve">může </w:t>
      </w:r>
      <w:r w:rsidR="00DE347F" w:rsidRPr="007D4B91">
        <w:rPr>
          <w:rFonts w:asciiTheme="minorHAnsi" w:hAnsiTheme="minorHAnsi" w:cstheme="minorHAnsi"/>
        </w:rPr>
        <w:t>dle</w:t>
      </w:r>
      <w:r w:rsidR="00313DD5" w:rsidRPr="007D4B91">
        <w:rPr>
          <w:rFonts w:asciiTheme="minorHAnsi" w:hAnsiTheme="minorHAnsi" w:cstheme="minorHAnsi"/>
        </w:rPr>
        <w:t xml:space="preserve"> </w:t>
      </w:r>
      <w:r w:rsidR="00203E07" w:rsidRPr="007D4B91">
        <w:rPr>
          <w:rFonts w:asciiTheme="minorHAnsi" w:hAnsiTheme="minorHAnsi" w:cstheme="minorHAnsi"/>
        </w:rPr>
        <w:t>tohoto Programu podat pouze jednu žádost ve lhůtě stanovené tímto Programem, pokud splňuje podmínky pro podávání žádost</w:t>
      </w:r>
      <w:r w:rsidR="00AA29F1" w:rsidRPr="007D4B91">
        <w:rPr>
          <w:rFonts w:asciiTheme="minorHAnsi" w:hAnsiTheme="minorHAnsi" w:cstheme="minorHAnsi"/>
        </w:rPr>
        <w:t>í</w:t>
      </w:r>
      <w:r w:rsidR="00203E07" w:rsidRPr="007D4B91">
        <w:rPr>
          <w:rFonts w:asciiTheme="minorHAnsi" w:hAnsiTheme="minorHAnsi" w:cstheme="minorHAnsi"/>
        </w:rPr>
        <w:t xml:space="preserve"> stanovené Programem.</w:t>
      </w:r>
    </w:p>
    <w:p w14:paraId="28A2DED0" w14:textId="1B00E411" w:rsidR="008A5DD4" w:rsidRPr="007D4B91" w:rsidRDefault="00CD70D7" w:rsidP="00FB06C1">
      <w:pPr>
        <w:numPr>
          <w:ilvl w:val="0"/>
          <w:numId w:val="9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Žadatel </w:t>
      </w:r>
      <w:r w:rsidR="00203E07" w:rsidRPr="007D4B91">
        <w:rPr>
          <w:rFonts w:asciiTheme="minorHAnsi" w:hAnsiTheme="minorHAnsi" w:cstheme="minorHAnsi"/>
        </w:rPr>
        <w:t xml:space="preserve">je povinen v rámci akce </w:t>
      </w:r>
      <w:r w:rsidR="00550B91" w:rsidRPr="007D4B91">
        <w:rPr>
          <w:rFonts w:asciiTheme="minorHAnsi" w:hAnsiTheme="minorHAnsi" w:cstheme="minorHAnsi"/>
        </w:rPr>
        <w:t xml:space="preserve">významně </w:t>
      </w:r>
      <w:r w:rsidR="00203E07" w:rsidRPr="007D4B91">
        <w:rPr>
          <w:rFonts w:asciiTheme="minorHAnsi" w:hAnsiTheme="minorHAnsi" w:cstheme="minorHAnsi"/>
        </w:rPr>
        <w:t>propagovat Středočeský kraj jak</w:t>
      </w:r>
      <w:r w:rsidRPr="007D4B91">
        <w:rPr>
          <w:rFonts w:asciiTheme="minorHAnsi" w:hAnsiTheme="minorHAnsi" w:cstheme="minorHAnsi"/>
        </w:rPr>
        <w:t>o</w:t>
      </w:r>
      <w:r w:rsidR="00203E07" w:rsidRPr="007D4B91">
        <w:rPr>
          <w:rFonts w:asciiTheme="minorHAnsi" w:hAnsiTheme="minorHAnsi" w:cstheme="minorHAnsi"/>
        </w:rPr>
        <w:t xml:space="preserve"> poskytovatele dotace. Akce</w:t>
      </w:r>
      <w:r w:rsidR="00E20F18" w:rsidRPr="007D4B91">
        <w:rPr>
          <w:rFonts w:asciiTheme="minorHAnsi" w:hAnsiTheme="minorHAnsi" w:cstheme="minorHAnsi"/>
        </w:rPr>
        <w:t xml:space="preserve">, na kterou </w:t>
      </w:r>
      <w:r w:rsidR="00E062D0" w:rsidRPr="007D4B91">
        <w:rPr>
          <w:rFonts w:asciiTheme="minorHAnsi" w:hAnsiTheme="minorHAnsi" w:cstheme="minorHAnsi"/>
        </w:rPr>
        <w:t>bude</w:t>
      </w:r>
      <w:r w:rsidR="00E20F18" w:rsidRPr="007D4B91">
        <w:rPr>
          <w:rFonts w:asciiTheme="minorHAnsi" w:hAnsiTheme="minorHAnsi" w:cstheme="minorHAnsi"/>
        </w:rPr>
        <w:t xml:space="preserve"> poskytnuta</w:t>
      </w:r>
      <w:r w:rsidR="00E062D0" w:rsidRPr="007D4B91">
        <w:rPr>
          <w:rFonts w:asciiTheme="minorHAnsi" w:hAnsiTheme="minorHAnsi" w:cstheme="minorHAnsi"/>
        </w:rPr>
        <w:t xml:space="preserve"> dle </w:t>
      </w:r>
      <w:r w:rsidR="00565539" w:rsidRPr="007D4B91">
        <w:rPr>
          <w:rFonts w:asciiTheme="minorHAnsi" w:hAnsiTheme="minorHAnsi" w:cstheme="minorHAnsi"/>
        </w:rPr>
        <w:t>P</w:t>
      </w:r>
      <w:r w:rsidR="00E062D0" w:rsidRPr="007D4B91">
        <w:rPr>
          <w:rFonts w:asciiTheme="minorHAnsi" w:hAnsiTheme="minorHAnsi" w:cstheme="minorHAnsi"/>
        </w:rPr>
        <w:t>rogramu jednoletá dotace,</w:t>
      </w:r>
      <w:r w:rsidR="00E20F18" w:rsidRPr="007D4B91">
        <w:rPr>
          <w:rFonts w:asciiTheme="minorHAnsi" w:hAnsiTheme="minorHAnsi" w:cstheme="minorHAnsi"/>
        </w:rPr>
        <w:t xml:space="preserve"> </w:t>
      </w:r>
      <w:r w:rsidR="00203E07" w:rsidRPr="007D4B91">
        <w:rPr>
          <w:rFonts w:asciiTheme="minorHAnsi" w:hAnsiTheme="minorHAnsi" w:cstheme="minorHAnsi"/>
        </w:rPr>
        <w:t xml:space="preserve">musí být ukončena do 31. 12. </w:t>
      </w:r>
      <w:r w:rsidR="00030A20" w:rsidRPr="007D4B91">
        <w:rPr>
          <w:rFonts w:asciiTheme="minorHAnsi" w:hAnsiTheme="minorHAnsi" w:cstheme="minorHAnsi"/>
        </w:rPr>
        <w:t>202</w:t>
      </w:r>
      <w:r w:rsidR="008D19F0" w:rsidRPr="007D4B91">
        <w:rPr>
          <w:rFonts w:asciiTheme="minorHAnsi" w:hAnsiTheme="minorHAnsi" w:cstheme="minorHAnsi"/>
        </w:rPr>
        <w:t>5</w:t>
      </w:r>
      <w:r w:rsidR="00203E07" w:rsidRPr="007D4B91">
        <w:rPr>
          <w:rFonts w:asciiTheme="minorHAnsi" w:hAnsiTheme="minorHAnsi" w:cstheme="minorHAnsi"/>
        </w:rPr>
        <w:t>.</w:t>
      </w:r>
    </w:p>
    <w:p w14:paraId="0B4AA9D5" w14:textId="77777777" w:rsidR="008A5DD4" w:rsidRPr="007D4B91" w:rsidRDefault="00F64B6F" w:rsidP="00FB06C1">
      <w:pPr>
        <w:numPr>
          <w:ilvl w:val="0"/>
          <w:numId w:val="9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Středočeský kraj, jako Poskytovatel dotace, </w:t>
      </w:r>
      <w:r w:rsidR="006C7B78" w:rsidRPr="007D4B91">
        <w:rPr>
          <w:rFonts w:asciiTheme="minorHAnsi" w:hAnsiTheme="minorHAnsi" w:cstheme="minorHAnsi"/>
        </w:rPr>
        <w:t>musí</w:t>
      </w:r>
      <w:r w:rsidRPr="007D4B91">
        <w:rPr>
          <w:rFonts w:asciiTheme="minorHAnsi" w:hAnsiTheme="minorHAnsi" w:cstheme="minorHAnsi"/>
        </w:rPr>
        <w:t xml:space="preserve"> mít možnost se fyzicky prezentovat na</w:t>
      </w:r>
      <w:r w:rsidR="00865178" w:rsidRPr="007D4B91">
        <w:rPr>
          <w:rFonts w:asciiTheme="minorHAnsi" w:hAnsiTheme="minorHAnsi" w:cstheme="minorHAnsi"/>
        </w:rPr>
        <w:t> </w:t>
      </w:r>
      <w:r w:rsidRPr="007D4B91">
        <w:rPr>
          <w:rFonts w:asciiTheme="minorHAnsi" w:hAnsiTheme="minorHAnsi" w:cstheme="minorHAnsi"/>
        </w:rPr>
        <w:t>dané akci (např. stánkem Středočeské centrály cestovního ruchu, příspěvkové organizace).</w:t>
      </w:r>
    </w:p>
    <w:p w14:paraId="4A6202CE" w14:textId="2F24789B" w:rsidR="00203E07" w:rsidRPr="00015E6B" w:rsidRDefault="00203E07" w:rsidP="00FB06C1">
      <w:pPr>
        <w:numPr>
          <w:ilvl w:val="0"/>
          <w:numId w:val="9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>Dotaci z Programu je možné poskytnout na akce spolufinancované ze státního rozpočtu a</w:t>
      </w:r>
      <w:r w:rsidR="005B3A50" w:rsidRPr="00015E6B">
        <w:rPr>
          <w:rFonts w:asciiTheme="minorHAnsi" w:hAnsiTheme="minorHAnsi" w:cstheme="minorHAnsi"/>
        </w:rPr>
        <w:t> </w:t>
      </w:r>
      <w:r w:rsidRPr="00015E6B">
        <w:rPr>
          <w:rFonts w:asciiTheme="minorHAnsi" w:hAnsiTheme="minorHAnsi" w:cstheme="minorHAnsi"/>
        </w:rPr>
        <w:t>prostředků Evropské unie, fondů EHP/Norska a obcí</w:t>
      </w:r>
      <w:r w:rsidR="007E1D0A" w:rsidRPr="00015E6B">
        <w:rPr>
          <w:rFonts w:asciiTheme="minorHAnsi" w:hAnsiTheme="minorHAnsi" w:cstheme="minorHAnsi"/>
        </w:rPr>
        <w:t>,</w:t>
      </w:r>
      <w:r w:rsidR="007E1D0A" w:rsidRPr="00015E6B">
        <w:rPr>
          <w:rFonts w:ascii="Calibri" w:hAnsi="Calibri" w:cs="Calibri"/>
          <w:szCs w:val="22"/>
          <w:lang w:eastAsia="en-US"/>
        </w:rPr>
        <w:t xml:space="preserve"> pokud tyto rozpočty a programy spolufinancování umožňují</w:t>
      </w:r>
      <w:r w:rsidRPr="00015E6B">
        <w:rPr>
          <w:rFonts w:asciiTheme="minorHAnsi" w:hAnsiTheme="minorHAnsi" w:cstheme="minorHAnsi"/>
        </w:rPr>
        <w:t xml:space="preserve">. </w:t>
      </w:r>
    </w:p>
    <w:p w14:paraId="7235E877" w14:textId="77777777" w:rsidR="008D19F0" w:rsidRPr="007D4B91" w:rsidRDefault="00DE347F" w:rsidP="00FB06C1">
      <w:pPr>
        <w:numPr>
          <w:ilvl w:val="0"/>
          <w:numId w:val="9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 xml:space="preserve">Dotace přispívají k rozvoji organizací </w:t>
      </w:r>
      <w:r w:rsidR="00C96C4D" w:rsidRPr="00015E6B">
        <w:rPr>
          <w:rFonts w:asciiTheme="minorHAnsi" w:hAnsiTheme="minorHAnsi" w:cstheme="minorHAnsi"/>
        </w:rPr>
        <w:t xml:space="preserve">cestovního ruchu </w:t>
      </w:r>
      <w:r w:rsidRPr="00015E6B">
        <w:rPr>
          <w:rFonts w:asciiTheme="minorHAnsi" w:hAnsiTheme="minorHAnsi" w:cstheme="minorHAnsi"/>
        </w:rPr>
        <w:t>a k podpoře akcí</w:t>
      </w:r>
      <w:r w:rsidR="00C96C4D" w:rsidRPr="00015E6B">
        <w:rPr>
          <w:rFonts w:asciiTheme="minorHAnsi" w:hAnsiTheme="minorHAnsi" w:cstheme="minorHAnsi"/>
        </w:rPr>
        <w:t xml:space="preserve"> s potenciálem </w:t>
      </w:r>
      <w:r w:rsidR="009328E5" w:rsidRPr="00015E6B">
        <w:rPr>
          <w:rFonts w:asciiTheme="minorHAnsi" w:hAnsiTheme="minorHAnsi" w:cstheme="minorHAnsi"/>
        </w:rPr>
        <w:t>zvýšit cestovní ruch</w:t>
      </w:r>
      <w:r w:rsidRPr="00015E6B">
        <w:rPr>
          <w:rFonts w:asciiTheme="minorHAnsi" w:hAnsiTheme="minorHAnsi" w:cstheme="minorHAnsi"/>
        </w:rPr>
        <w:t xml:space="preserve"> na území Středočeského </w:t>
      </w:r>
      <w:r w:rsidRPr="007D4B91">
        <w:rPr>
          <w:rFonts w:asciiTheme="minorHAnsi" w:hAnsiTheme="minorHAnsi" w:cstheme="minorHAnsi"/>
        </w:rPr>
        <w:t>kraje</w:t>
      </w:r>
      <w:r w:rsidR="00805660" w:rsidRPr="007D4B91">
        <w:rPr>
          <w:rFonts w:asciiTheme="minorHAnsi" w:hAnsiTheme="minorHAnsi" w:cstheme="minorHAnsi"/>
        </w:rPr>
        <w:t>,</w:t>
      </w:r>
      <w:r w:rsidRPr="007D4B91">
        <w:rPr>
          <w:rFonts w:asciiTheme="minorHAnsi" w:hAnsiTheme="minorHAnsi" w:cstheme="minorHAnsi"/>
        </w:rPr>
        <w:t xml:space="preserve"> a tím přispívají k všestrannému rozvoji Středočeského kraje.</w:t>
      </w:r>
      <w:bookmarkEnd w:id="2"/>
    </w:p>
    <w:p w14:paraId="0FCC036B" w14:textId="77777777" w:rsidR="00FA086B" w:rsidRPr="007D4B91" w:rsidRDefault="00FA086B" w:rsidP="00FA086B">
      <w:pPr>
        <w:ind w:left="720"/>
        <w:jc w:val="both"/>
        <w:rPr>
          <w:rFonts w:asciiTheme="minorHAnsi" w:hAnsiTheme="minorHAnsi" w:cstheme="minorHAnsi"/>
          <w:b/>
          <w:color w:val="000000"/>
        </w:rPr>
      </w:pPr>
    </w:p>
    <w:p w14:paraId="5C2BD678" w14:textId="77777777" w:rsidR="009C0F86" w:rsidRPr="0079427A" w:rsidRDefault="00A3740D" w:rsidP="0079427A">
      <w:pPr>
        <w:jc w:val="center"/>
        <w:outlineLvl w:val="0"/>
        <w:rPr>
          <w:rFonts w:asciiTheme="minorHAnsi" w:hAnsiTheme="minorHAnsi" w:cstheme="minorHAnsi"/>
          <w:b/>
        </w:rPr>
      </w:pPr>
      <w:r w:rsidRPr="0079427A">
        <w:rPr>
          <w:rFonts w:asciiTheme="minorHAnsi" w:hAnsiTheme="minorHAnsi" w:cstheme="minorHAnsi"/>
          <w:b/>
        </w:rPr>
        <w:t xml:space="preserve">Článek </w:t>
      </w:r>
      <w:r w:rsidR="00932222" w:rsidRPr="0079427A">
        <w:rPr>
          <w:rFonts w:asciiTheme="minorHAnsi" w:hAnsiTheme="minorHAnsi" w:cstheme="minorHAnsi"/>
          <w:b/>
        </w:rPr>
        <w:t>3</w:t>
      </w:r>
    </w:p>
    <w:p w14:paraId="18CF9E86" w14:textId="77777777" w:rsidR="009C0F86" w:rsidRPr="0079427A" w:rsidRDefault="009C0F86" w:rsidP="0079427A">
      <w:pPr>
        <w:jc w:val="center"/>
        <w:outlineLvl w:val="0"/>
        <w:rPr>
          <w:rFonts w:asciiTheme="minorHAnsi" w:hAnsiTheme="minorHAnsi" w:cstheme="minorHAnsi"/>
          <w:b/>
        </w:rPr>
      </w:pPr>
      <w:r w:rsidRPr="0079427A">
        <w:rPr>
          <w:rFonts w:asciiTheme="minorHAnsi" w:hAnsiTheme="minorHAnsi" w:cstheme="minorHAnsi"/>
          <w:b/>
        </w:rPr>
        <w:t>Objem peněžních prostředků</w:t>
      </w:r>
    </w:p>
    <w:p w14:paraId="700147DA" w14:textId="77777777" w:rsidR="009C0F86" w:rsidRPr="007D4B91" w:rsidRDefault="009C0F86" w:rsidP="003C1B5B">
      <w:pPr>
        <w:pStyle w:val="Textpsmene"/>
        <w:ind w:left="0" w:firstLine="0"/>
        <w:rPr>
          <w:rFonts w:asciiTheme="minorHAnsi" w:hAnsiTheme="minorHAnsi" w:cstheme="minorHAnsi"/>
          <w:bCs/>
          <w:sz w:val="16"/>
          <w:szCs w:val="16"/>
        </w:rPr>
      </w:pPr>
    </w:p>
    <w:p w14:paraId="7C2E79D7" w14:textId="77777777" w:rsidR="00D64AB6" w:rsidRPr="007D4B91" w:rsidRDefault="00A466E2" w:rsidP="00FB06C1">
      <w:pPr>
        <w:numPr>
          <w:ilvl w:val="0"/>
          <w:numId w:val="8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Předpokládaný celkový objem peněžních prostředků vyčleněných</w:t>
      </w:r>
      <w:r w:rsidR="003C1B5B" w:rsidRPr="007D4B91">
        <w:rPr>
          <w:rFonts w:asciiTheme="minorHAnsi" w:hAnsiTheme="minorHAnsi" w:cstheme="minorHAnsi"/>
        </w:rPr>
        <w:t xml:space="preserve"> </w:t>
      </w:r>
      <w:r w:rsidR="00B458CD" w:rsidRPr="007D4B91">
        <w:rPr>
          <w:rFonts w:asciiTheme="minorHAnsi" w:hAnsiTheme="minorHAnsi" w:cstheme="minorHAnsi"/>
        </w:rPr>
        <w:t xml:space="preserve">v rozpočtu </w:t>
      </w:r>
      <w:r w:rsidR="00293C17" w:rsidRPr="007D4B91">
        <w:rPr>
          <w:rFonts w:asciiTheme="minorHAnsi" w:hAnsiTheme="minorHAnsi" w:cstheme="minorHAnsi"/>
        </w:rPr>
        <w:t xml:space="preserve">Středočeského kraje na podporu stanoveného účelu je </w:t>
      </w:r>
      <w:r w:rsidR="00A37961" w:rsidRPr="0079427A">
        <w:rPr>
          <w:rFonts w:asciiTheme="minorHAnsi" w:hAnsiTheme="minorHAnsi" w:cstheme="minorHAnsi"/>
          <w:b/>
          <w:bCs/>
          <w:color w:val="000000"/>
        </w:rPr>
        <w:t xml:space="preserve">10 000 000 </w:t>
      </w:r>
      <w:r w:rsidR="00293C17" w:rsidRPr="0079427A">
        <w:rPr>
          <w:rFonts w:asciiTheme="minorHAnsi" w:hAnsiTheme="minorHAnsi" w:cstheme="minorHAnsi"/>
          <w:b/>
          <w:bCs/>
          <w:color w:val="000000"/>
        </w:rPr>
        <w:t>Kč</w:t>
      </w:r>
      <w:r w:rsidR="0036743D" w:rsidRPr="007D4B91">
        <w:rPr>
          <w:rFonts w:asciiTheme="minorHAnsi" w:hAnsiTheme="minorHAnsi" w:cstheme="minorHAnsi"/>
          <w:color w:val="000000"/>
        </w:rPr>
        <w:t xml:space="preserve">. </w:t>
      </w:r>
    </w:p>
    <w:p w14:paraId="1E0532DB" w14:textId="77777777" w:rsidR="00932222" w:rsidRPr="007D4B91" w:rsidRDefault="00932222" w:rsidP="00FB06C1">
      <w:pPr>
        <w:numPr>
          <w:ilvl w:val="0"/>
          <w:numId w:val="8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Mezi jednotlivá tematická zadání je celkový předpokládaný objem peněžních prostředků rozdělený následujícím způsobem:</w:t>
      </w:r>
    </w:p>
    <w:p w14:paraId="487CB7E0" w14:textId="088F8D03" w:rsidR="008A5DD4" w:rsidRPr="00290083" w:rsidRDefault="00190557" w:rsidP="00290083">
      <w:pPr>
        <w:numPr>
          <w:ilvl w:val="0"/>
          <w:numId w:val="15"/>
        </w:numPr>
        <w:tabs>
          <w:tab w:val="right" w:pos="6096"/>
        </w:tabs>
        <w:jc w:val="both"/>
        <w:rPr>
          <w:rFonts w:asciiTheme="minorHAnsi" w:hAnsiTheme="minorHAnsi" w:cstheme="minorHAnsi"/>
          <w:bCs/>
        </w:rPr>
      </w:pPr>
      <w:r w:rsidRPr="007D4B91">
        <w:rPr>
          <w:rFonts w:asciiTheme="minorHAnsi" w:hAnsiTheme="minorHAnsi" w:cstheme="minorHAnsi"/>
        </w:rPr>
        <w:t>Kulturní a společenské akce</w:t>
      </w:r>
      <w:r w:rsidR="00932222" w:rsidRPr="007D4B91">
        <w:rPr>
          <w:rFonts w:asciiTheme="minorHAnsi" w:hAnsiTheme="minorHAnsi" w:cstheme="minorHAnsi"/>
        </w:rPr>
        <w:t xml:space="preserve">: </w:t>
      </w:r>
      <w:r w:rsidR="00290083">
        <w:rPr>
          <w:rFonts w:asciiTheme="minorHAnsi" w:hAnsiTheme="minorHAnsi" w:cstheme="minorHAnsi"/>
        </w:rPr>
        <w:tab/>
      </w:r>
      <w:r w:rsidRPr="00290083">
        <w:rPr>
          <w:rFonts w:asciiTheme="minorHAnsi" w:hAnsiTheme="minorHAnsi" w:cstheme="minorHAnsi"/>
          <w:bCs/>
        </w:rPr>
        <w:t>6 </w:t>
      </w:r>
      <w:r w:rsidR="00D15D57" w:rsidRPr="00290083">
        <w:rPr>
          <w:rFonts w:asciiTheme="minorHAnsi" w:hAnsiTheme="minorHAnsi" w:cstheme="minorHAnsi"/>
          <w:bCs/>
        </w:rPr>
        <w:t>0</w:t>
      </w:r>
      <w:r w:rsidRPr="00290083">
        <w:rPr>
          <w:rFonts w:asciiTheme="minorHAnsi" w:hAnsiTheme="minorHAnsi" w:cstheme="minorHAnsi"/>
          <w:bCs/>
        </w:rPr>
        <w:t>00 000 Kč</w:t>
      </w:r>
    </w:p>
    <w:p w14:paraId="579D8BDA" w14:textId="0621645D" w:rsidR="0011138D" w:rsidRPr="00290083" w:rsidRDefault="00D15D57" w:rsidP="00290083">
      <w:pPr>
        <w:numPr>
          <w:ilvl w:val="0"/>
          <w:numId w:val="15"/>
        </w:numPr>
        <w:tabs>
          <w:tab w:val="right" w:pos="6096"/>
        </w:tabs>
        <w:jc w:val="both"/>
        <w:rPr>
          <w:rFonts w:asciiTheme="minorHAnsi" w:hAnsiTheme="minorHAnsi" w:cstheme="minorHAnsi"/>
          <w:bCs/>
        </w:rPr>
      </w:pPr>
      <w:r w:rsidRPr="00290083">
        <w:rPr>
          <w:rFonts w:asciiTheme="minorHAnsi" w:hAnsiTheme="minorHAnsi" w:cstheme="minorHAnsi"/>
          <w:bCs/>
        </w:rPr>
        <w:t>Veletrhy a konference cestovního ruchu:</w:t>
      </w:r>
      <w:r w:rsidR="00290083" w:rsidRPr="00290083">
        <w:rPr>
          <w:rFonts w:asciiTheme="minorHAnsi" w:hAnsiTheme="minorHAnsi" w:cstheme="minorHAnsi"/>
          <w:bCs/>
        </w:rPr>
        <w:tab/>
      </w:r>
      <w:r w:rsidRPr="00290083">
        <w:rPr>
          <w:rFonts w:asciiTheme="minorHAnsi" w:hAnsiTheme="minorHAnsi" w:cstheme="minorHAnsi"/>
          <w:bCs/>
        </w:rPr>
        <w:t>300 000 Kč</w:t>
      </w:r>
    </w:p>
    <w:p w14:paraId="73A6EEAE" w14:textId="4A140712" w:rsidR="00190557" w:rsidRPr="00290083" w:rsidRDefault="00190557" w:rsidP="00290083">
      <w:pPr>
        <w:numPr>
          <w:ilvl w:val="0"/>
          <w:numId w:val="15"/>
        </w:numPr>
        <w:tabs>
          <w:tab w:val="right" w:pos="6096"/>
        </w:tabs>
        <w:jc w:val="both"/>
        <w:rPr>
          <w:rFonts w:asciiTheme="minorHAnsi" w:hAnsiTheme="minorHAnsi" w:cstheme="minorHAnsi"/>
          <w:bCs/>
        </w:rPr>
      </w:pPr>
      <w:r w:rsidRPr="00290083">
        <w:rPr>
          <w:rFonts w:asciiTheme="minorHAnsi" w:hAnsiTheme="minorHAnsi" w:cstheme="minorHAnsi"/>
          <w:bCs/>
        </w:rPr>
        <w:t>Sportovní akce</w:t>
      </w:r>
      <w:r w:rsidR="008A5DD4" w:rsidRPr="00290083">
        <w:rPr>
          <w:rFonts w:asciiTheme="minorHAnsi" w:hAnsiTheme="minorHAnsi" w:cstheme="minorHAnsi"/>
          <w:bCs/>
        </w:rPr>
        <w:t>:</w:t>
      </w:r>
      <w:r w:rsidR="00290083" w:rsidRPr="00290083">
        <w:rPr>
          <w:rFonts w:asciiTheme="minorHAnsi" w:hAnsiTheme="minorHAnsi" w:cstheme="minorHAnsi"/>
          <w:bCs/>
        </w:rPr>
        <w:tab/>
      </w:r>
      <w:r w:rsidRPr="00290083">
        <w:rPr>
          <w:rFonts w:asciiTheme="minorHAnsi" w:hAnsiTheme="minorHAnsi" w:cstheme="minorHAnsi"/>
          <w:bCs/>
        </w:rPr>
        <w:t>3</w:t>
      </w:r>
      <w:r w:rsidR="008A5DD4" w:rsidRPr="00290083">
        <w:rPr>
          <w:rFonts w:asciiTheme="minorHAnsi" w:hAnsiTheme="minorHAnsi" w:cstheme="minorHAnsi"/>
          <w:bCs/>
        </w:rPr>
        <w:t> </w:t>
      </w:r>
      <w:r w:rsidRPr="00290083">
        <w:rPr>
          <w:rFonts w:asciiTheme="minorHAnsi" w:hAnsiTheme="minorHAnsi" w:cstheme="minorHAnsi"/>
          <w:bCs/>
        </w:rPr>
        <w:t>700 000 Kč</w:t>
      </w:r>
    </w:p>
    <w:p w14:paraId="7980D18B" w14:textId="77777777" w:rsidR="00F04A3F" w:rsidRDefault="00F04A3F" w:rsidP="009C0F86">
      <w:pPr>
        <w:pStyle w:val="Textpsmene"/>
        <w:ind w:left="0" w:firstLine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E11B332" w14:textId="77777777" w:rsidR="00F762B4" w:rsidRDefault="00F762B4" w:rsidP="009C0F86">
      <w:pPr>
        <w:pStyle w:val="Textpsmene"/>
        <w:ind w:left="0" w:firstLine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EF3A6C7" w14:textId="38A05244" w:rsidR="009C0F86" w:rsidRPr="007D4B91" w:rsidRDefault="009C0F86" w:rsidP="009C0F86">
      <w:pPr>
        <w:pStyle w:val="Textpsmene"/>
        <w:ind w:left="0" w:firstLine="0"/>
        <w:jc w:val="center"/>
        <w:rPr>
          <w:rFonts w:asciiTheme="minorHAnsi" w:hAnsiTheme="minorHAnsi" w:cstheme="minorHAnsi"/>
          <w:b/>
          <w:bCs/>
          <w:color w:val="000000"/>
        </w:rPr>
      </w:pPr>
      <w:r w:rsidRPr="007D4B91">
        <w:rPr>
          <w:rFonts w:asciiTheme="minorHAnsi" w:hAnsiTheme="minorHAnsi" w:cstheme="minorHAnsi"/>
          <w:b/>
          <w:bCs/>
          <w:color w:val="000000"/>
        </w:rPr>
        <w:lastRenderedPageBreak/>
        <w:t xml:space="preserve">Článek </w:t>
      </w:r>
      <w:r w:rsidR="008A5DD4" w:rsidRPr="007D4B91">
        <w:rPr>
          <w:rFonts w:asciiTheme="minorHAnsi" w:hAnsiTheme="minorHAnsi" w:cstheme="minorHAnsi"/>
          <w:b/>
          <w:bCs/>
          <w:color w:val="000000"/>
        </w:rPr>
        <w:t>4</w:t>
      </w:r>
    </w:p>
    <w:p w14:paraId="4451F975" w14:textId="77777777" w:rsidR="009C0F86" w:rsidRPr="007D4B91" w:rsidRDefault="008A5DD4" w:rsidP="009C0F86">
      <w:pPr>
        <w:pStyle w:val="Textpsmene"/>
        <w:ind w:left="0" w:firstLine="0"/>
        <w:jc w:val="center"/>
        <w:rPr>
          <w:rFonts w:asciiTheme="minorHAnsi" w:hAnsiTheme="minorHAnsi" w:cstheme="minorHAnsi"/>
          <w:b/>
          <w:bCs/>
        </w:rPr>
      </w:pPr>
      <w:r w:rsidRPr="007D4B91">
        <w:rPr>
          <w:rFonts w:asciiTheme="minorHAnsi" w:hAnsiTheme="minorHAnsi" w:cstheme="minorHAnsi"/>
          <w:b/>
          <w:bCs/>
        </w:rPr>
        <w:t>Výše a c</w:t>
      </w:r>
      <w:r w:rsidR="009C0F86" w:rsidRPr="007D4B91">
        <w:rPr>
          <w:rFonts w:asciiTheme="minorHAnsi" w:hAnsiTheme="minorHAnsi" w:cstheme="minorHAnsi"/>
          <w:b/>
          <w:bCs/>
        </w:rPr>
        <w:t>harakter dotace</w:t>
      </w:r>
    </w:p>
    <w:p w14:paraId="17DBDD31" w14:textId="77777777" w:rsidR="00D95E8E" w:rsidRPr="007D4B91" w:rsidRDefault="00D95E8E" w:rsidP="00D96F9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23376608" w14:textId="77777777" w:rsidR="00941FF0" w:rsidRPr="00941FF0" w:rsidRDefault="00765A75" w:rsidP="00941FF0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7D4B91">
        <w:rPr>
          <w:rFonts w:asciiTheme="minorHAnsi" w:hAnsiTheme="minorHAnsi" w:cstheme="minorHAnsi"/>
          <w:color w:val="000000"/>
        </w:rPr>
        <w:t>V</w:t>
      </w:r>
      <w:r w:rsidR="00DF74B3" w:rsidRPr="007D4B91">
        <w:rPr>
          <w:rFonts w:asciiTheme="minorHAnsi" w:hAnsiTheme="minorHAnsi" w:cstheme="minorHAnsi"/>
          <w:color w:val="000000"/>
        </w:rPr>
        <w:t>ýše požadované dotace je stanovena v</w:t>
      </w:r>
      <w:r w:rsidR="00941FF0">
        <w:rPr>
          <w:rFonts w:asciiTheme="minorHAnsi" w:hAnsiTheme="minorHAnsi" w:cstheme="minorHAnsi"/>
          <w:color w:val="000000"/>
        </w:rPr>
        <w:t> </w:t>
      </w:r>
      <w:r w:rsidR="00DF74B3" w:rsidRPr="007D4B91">
        <w:rPr>
          <w:rFonts w:asciiTheme="minorHAnsi" w:hAnsiTheme="minorHAnsi" w:cstheme="minorHAnsi"/>
          <w:color w:val="000000"/>
        </w:rPr>
        <w:t>rámci</w:t>
      </w:r>
      <w:r w:rsidR="00941FF0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8A5DD4" w:rsidRPr="00941FF0">
        <w:rPr>
          <w:rFonts w:asciiTheme="minorHAnsi" w:hAnsiTheme="minorHAnsi" w:cstheme="minorHAnsi"/>
          <w:color w:val="000000"/>
        </w:rPr>
        <w:t>T</w:t>
      </w:r>
      <w:r w:rsidR="00DF74B3" w:rsidRPr="00941FF0">
        <w:rPr>
          <w:rFonts w:asciiTheme="minorHAnsi" w:hAnsiTheme="minorHAnsi" w:cstheme="minorHAnsi"/>
          <w:color w:val="000000"/>
        </w:rPr>
        <w:t>ematického zadání</w:t>
      </w:r>
      <w:r w:rsidR="00941FF0" w:rsidRPr="00941FF0">
        <w:rPr>
          <w:rFonts w:asciiTheme="minorHAnsi" w:hAnsiTheme="minorHAnsi" w:cstheme="minorHAnsi"/>
          <w:color w:val="000000"/>
        </w:rPr>
        <w:t>:</w:t>
      </w:r>
      <w:r w:rsidR="00393C16" w:rsidRPr="00941FF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393C16" w:rsidRPr="00941FF0">
        <w:rPr>
          <w:rFonts w:asciiTheme="minorHAnsi" w:hAnsiTheme="minorHAnsi" w:cstheme="minorHAnsi"/>
          <w:b/>
          <w:bCs/>
          <w:color w:val="000000"/>
        </w:rPr>
        <w:tab/>
      </w:r>
      <w:r w:rsidR="00393C16" w:rsidRPr="00941FF0">
        <w:rPr>
          <w:rFonts w:asciiTheme="minorHAnsi" w:hAnsiTheme="minorHAnsi" w:cstheme="minorHAnsi"/>
          <w:b/>
          <w:bCs/>
          <w:color w:val="000000"/>
        </w:rPr>
        <w:tab/>
      </w:r>
      <w:r w:rsidR="00393C16" w:rsidRPr="00941FF0">
        <w:rPr>
          <w:rFonts w:asciiTheme="minorHAnsi" w:hAnsiTheme="minorHAnsi" w:cstheme="minorHAnsi"/>
          <w:b/>
          <w:bCs/>
          <w:color w:val="000000"/>
        </w:rPr>
        <w:tab/>
        <w:t xml:space="preserve">    </w:t>
      </w:r>
      <w:r w:rsidR="00941FF0">
        <w:rPr>
          <w:rFonts w:asciiTheme="minorHAnsi" w:hAnsiTheme="minorHAnsi" w:cstheme="minorHAnsi"/>
          <w:b/>
          <w:bCs/>
          <w:color w:val="000000"/>
        </w:rPr>
        <w:t xml:space="preserve">                   </w:t>
      </w:r>
    </w:p>
    <w:p w14:paraId="68C1528D" w14:textId="7FFD3737" w:rsidR="00DF74B3" w:rsidRPr="00941FF0" w:rsidRDefault="00941FF0" w:rsidP="00941FF0">
      <w:pPr>
        <w:ind w:left="360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          </w:t>
      </w:r>
      <w:r w:rsidR="00393C16" w:rsidRPr="00941FF0">
        <w:rPr>
          <w:rFonts w:asciiTheme="minorHAnsi" w:hAnsiTheme="minorHAnsi" w:cstheme="minorHAnsi"/>
          <w:color w:val="000000"/>
        </w:rPr>
        <w:t>v rozmezí min. – max. výše dotace</w:t>
      </w:r>
      <w:r w:rsidR="00DF74B3" w:rsidRPr="00941FF0">
        <w:rPr>
          <w:rFonts w:asciiTheme="minorHAnsi" w:hAnsiTheme="minorHAnsi" w:cstheme="minorHAnsi"/>
          <w:color w:val="000000"/>
        </w:rPr>
        <w:t xml:space="preserve"> </w:t>
      </w:r>
    </w:p>
    <w:p w14:paraId="5B88DC70" w14:textId="07A7B9A2" w:rsidR="008A5DD4" w:rsidRPr="00015E6B" w:rsidRDefault="00DF74B3" w:rsidP="00FB06C1">
      <w:pPr>
        <w:numPr>
          <w:ilvl w:val="0"/>
          <w:numId w:val="11"/>
        </w:numPr>
        <w:tabs>
          <w:tab w:val="right" w:pos="7230"/>
        </w:tabs>
        <w:jc w:val="both"/>
        <w:rPr>
          <w:rFonts w:asciiTheme="minorHAnsi" w:hAnsiTheme="minorHAnsi" w:cstheme="minorHAnsi"/>
        </w:rPr>
      </w:pPr>
      <w:r w:rsidRPr="00941FF0">
        <w:rPr>
          <w:rFonts w:asciiTheme="minorHAnsi" w:hAnsiTheme="minorHAnsi" w:cstheme="minorHAnsi"/>
          <w:b/>
          <w:bCs/>
          <w:color w:val="000000"/>
        </w:rPr>
        <w:t>Kulturní a společenské akce</w:t>
      </w:r>
      <w:r w:rsidR="0079427A" w:rsidRPr="00941FF0">
        <w:rPr>
          <w:rFonts w:asciiTheme="minorHAnsi" w:hAnsiTheme="minorHAnsi" w:cstheme="minorHAnsi"/>
          <w:b/>
          <w:bCs/>
          <w:color w:val="000000"/>
        </w:rPr>
        <w:t>:</w:t>
      </w:r>
      <w:r w:rsidR="00393C16">
        <w:rPr>
          <w:rFonts w:asciiTheme="minorHAnsi" w:hAnsiTheme="minorHAnsi" w:cstheme="minorHAnsi"/>
          <w:color w:val="007BB8"/>
        </w:rPr>
        <w:tab/>
      </w:r>
      <w:r w:rsidRPr="00015E6B">
        <w:rPr>
          <w:rFonts w:asciiTheme="minorHAnsi" w:hAnsiTheme="minorHAnsi" w:cstheme="minorHAnsi"/>
        </w:rPr>
        <w:t>100</w:t>
      </w:r>
      <w:r w:rsidR="008A5DD4" w:rsidRPr="00015E6B">
        <w:rPr>
          <w:rFonts w:asciiTheme="minorHAnsi" w:hAnsiTheme="minorHAnsi" w:cstheme="minorHAnsi"/>
        </w:rPr>
        <w:t> </w:t>
      </w:r>
      <w:r w:rsidRPr="00015E6B">
        <w:rPr>
          <w:rFonts w:asciiTheme="minorHAnsi" w:hAnsiTheme="minorHAnsi" w:cstheme="minorHAnsi"/>
        </w:rPr>
        <w:t>000 K</w:t>
      </w:r>
      <w:r w:rsidR="00765A75" w:rsidRPr="00015E6B">
        <w:rPr>
          <w:rFonts w:asciiTheme="minorHAnsi" w:hAnsiTheme="minorHAnsi" w:cstheme="minorHAnsi"/>
        </w:rPr>
        <w:t>č</w:t>
      </w:r>
      <w:r w:rsidR="0079427A" w:rsidRPr="00015E6B">
        <w:rPr>
          <w:rFonts w:asciiTheme="minorHAnsi" w:hAnsiTheme="minorHAnsi" w:cstheme="minorHAnsi"/>
        </w:rPr>
        <w:t xml:space="preserve"> – </w:t>
      </w:r>
      <w:r w:rsidR="00765A75" w:rsidRPr="00015E6B">
        <w:rPr>
          <w:rFonts w:asciiTheme="minorHAnsi" w:hAnsiTheme="minorHAnsi" w:cstheme="minorHAnsi"/>
        </w:rPr>
        <w:t>500 000 Kč</w:t>
      </w:r>
    </w:p>
    <w:p w14:paraId="7FF5A36D" w14:textId="67B94BDE" w:rsidR="008C443C" w:rsidRPr="00015E6B" w:rsidRDefault="005E3D01" w:rsidP="00FB06C1">
      <w:pPr>
        <w:numPr>
          <w:ilvl w:val="0"/>
          <w:numId w:val="11"/>
        </w:numPr>
        <w:tabs>
          <w:tab w:val="right" w:pos="7230"/>
        </w:tabs>
        <w:jc w:val="both"/>
        <w:rPr>
          <w:rFonts w:asciiTheme="minorHAnsi" w:hAnsiTheme="minorHAnsi" w:cstheme="minorHAnsi"/>
        </w:rPr>
      </w:pPr>
      <w:r w:rsidRPr="00941FF0">
        <w:rPr>
          <w:rFonts w:asciiTheme="minorHAnsi" w:hAnsiTheme="minorHAnsi" w:cstheme="minorHAnsi"/>
          <w:b/>
          <w:bCs/>
        </w:rPr>
        <w:t>Veletrhy a konference cestovního ruchu</w:t>
      </w:r>
      <w:r w:rsidR="00393C16" w:rsidRPr="00941FF0">
        <w:rPr>
          <w:rFonts w:asciiTheme="minorHAnsi" w:hAnsiTheme="minorHAnsi" w:cstheme="minorHAnsi"/>
          <w:b/>
          <w:bCs/>
        </w:rPr>
        <w:t>:</w:t>
      </w:r>
      <w:r w:rsidR="00393C16" w:rsidRPr="00015E6B">
        <w:rPr>
          <w:rFonts w:asciiTheme="minorHAnsi" w:hAnsiTheme="minorHAnsi" w:cstheme="minorHAnsi"/>
        </w:rPr>
        <w:t xml:space="preserve"> </w:t>
      </w:r>
      <w:r w:rsidR="00393C16" w:rsidRPr="00015E6B">
        <w:rPr>
          <w:rFonts w:asciiTheme="minorHAnsi" w:hAnsiTheme="minorHAnsi" w:cstheme="minorHAnsi"/>
        </w:rPr>
        <w:tab/>
      </w:r>
      <w:r w:rsidRPr="00015E6B">
        <w:rPr>
          <w:rFonts w:asciiTheme="minorHAnsi" w:hAnsiTheme="minorHAnsi" w:cstheme="minorHAnsi"/>
        </w:rPr>
        <w:t>50</w:t>
      </w:r>
      <w:r w:rsidR="00393C16" w:rsidRPr="00015E6B">
        <w:rPr>
          <w:rFonts w:asciiTheme="minorHAnsi" w:hAnsiTheme="minorHAnsi" w:cstheme="minorHAnsi"/>
        </w:rPr>
        <w:t> </w:t>
      </w:r>
      <w:r w:rsidRPr="00015E6B">
        <w:rPr>
          <w:rFonts w:asciiTheme="minorHAnsi" w:hAnsiTheme="minorHAnsi" w:cstheme="minorHAnsi"/>
        </w:rPr>
        <w:t>000</w:t>
      </w:r>
      <w:r w:rsidR="00393C16" w:rsidRPr="00015E6B">
        <w:rPr>
          <w:rFonts w:asciiTheme="minorHAnsi" w:hAnsiTheme="minorHAnsi" w:cstheme="minorHAnsi"/>
        </w:rPr>
        <w:t xml:space="preserve"> Kč</w:t>
      </w:r>
      <w:r w:rsidR="0079427A" w:rsidRPr="00015E6B">
        <w:rPr>
          <w:rFonts w:asciiTheme="minorHAnsi" w:hAnsiTheme="minorHAnsi" w:cstheme="minorHAnsi"/>
        </w:rPr>
        <w:t xml:space="preserve"> – </w:t>
      </w:r>
      <w:r w:rsidR="00765A75" w:rsidRPr="00015E6B">
        <w:rPr>
          <w:rFonts w:asciiTheme="minorHAnsi" w:hAnsiTheme="minorHAnsi" w:cstheme="minorHAnsi"/>
        </w:rPr>
        <w:t>200 000</w:t>
      </w:r>
      <w:r w:rsidR="009E7461" w:rsidRPr="00015E6B">
        <w:rPr>
          <w:rFonts w:asciiTheme="minorHAnsi" w:hAnsiTheme="minorHAnsi" w:cstheme="minorHAnsi"/>
        </w:rPr>
        <w:t xml:space="preserve"> Kč</w:t>
      </w:r>
    </w:p>
    <w:p w14:paraId="204D1BE4" w14:textId="399B03DA" w:rsidR="00DF74B3" w:rsidRPr="00015E6B" w:rsidRDefault="006253E1" w:rsidP="00290083">
      <w:pPr>
        <w:numPr>
          <w:ilvl w:val="0"/>
          <w:numId w:val="11"/>
        </w:numPr>
        <w:tabs>
          <w:tab w:val="right" w:pos="7230"/>
        </w:tabs>
        <w:jc w:val="both"/>
        <w:rPr>
          <w:rFonts w:asciiTheme="minorHAnsi" w:hAnsiTheme="minorHAnsi" w:cstheme="minorHAnsi"/>
        </w:rPr>
      </w:pPr>
      <w:r w:rsidRPr="00941FF0">
        <w:rPr>
          <w:rFonts w:asciiTheme="minorHAnsi" w:hAnsiTheme="minorHAnsi" w:cstheme="minorHAnsi"/>
          <w:b/>
          <w:bCs/>
        </w:rPr>
        <w:t>Sportovní akce</w:t>
      </w:r>
      <w:r w:rsidR="00393C16" w:rsidRPr="00941FF0">
        <w:rPr>
          <w:rFonts w:asciiTheme="minorHAnsi" w:hAnsiTheme="minorHAnsi" w:cstheme="minorHAnsi"/>
          <w:b/>
          <w:bCs/>
        </w:rPr>
        <w:t>:</w:t>
      </w:r>
      <w:r w:rsidR="00393C16" w:rsidRPr="00015E6B">
        <w:rPr>
          <w:rFonts w:asciiTheme="minorHAnsi" w:hAnsiTheme="minorHAnsi" w:cstheme="minorHAnsi"/>
        </w:rPr>
        <w:tab/>
      </w:r>
      <w:r w:rsidRPr="00015E6B">
        <w:rPr>
          <w:rFonts w:asciiTheme="minorHAnsi" w:hAnsiTheme="minorHAnsi" w:cstheme="minorHAnsi"/>
        </w:rPr>
        <w:t>20</w:t>
      </w:r>
      <w:r w:rsidR="00DF74B3" w:rsidRPr="00015E6B">
        <w:rPr>
          <w:rFonts w:asciiTheme="minorHAnsi" w:hAnsiTheme="minorHAnsi" w:cstheme="minorHAnsi"/>
        </w:rPr>
        <w:t>0</w:t>
      </w:r>
      <w:r w:rsidR="008A5DD4" w:rsidRPr="00015E6B">
        <w:rPr>
          <w:rFonts w:asciiTheme="minorHAnsi" w:hAnsiTheme="minorHAnsi" w:cstheme="minorHAnsi"/>
        </w:rPr>
        <w:t> </w:t>
      </w:r>
      <w:r w:rsidR="00DF74B3" w:rsidRPr="00015E6B">
        <w:rPr>
          <w:rFonts w:asciiTheme="minorHAnsi" w:hAnsiTheme="minorHAnsi" w:cstheme="minorHAnsi"/>
        </w:rPr>
        <w:t>000 Kč</w:t>
      </w:r>
      <w:r w:rsidR="00393C16" w:rsidRPr="00015E6B">
        <w:rPr>
          <w:rFonts w:asciiTheme="minorHAnsi" w:hAnsiTheme="minorHAnsi" w:cstheme="minorHAnsi"/>
        </w:rPr>
        <w:t xml:space="preserve"> – </w:t>
      </w:r>
      <w:r w:rsidR="00765A75" w:rsidRPr="00015E6B">
        <w:rPr>
          <w:rFonts w:asciiTheme="minorHAnsi" w:hAnsiTheme="minorHAnsi" w:cstheme="minorHAnsi"/>
        </w:rPr>
        <w:t>500 000 Kč</w:t>
      </w:r>
    </w:p>
    <w:p w14:paraId="4933AFA0" w14:textId="25D939CC" w:rsidR="009328E5" w:rsidRPr="007D4B91" w:rsidRDefault="009C0F86" w:rsidP="00FB06C1">
      <w:pPr>
        <w:numPr>
          <w:ilvl w:val="0"/>
          <w:numId w:val="4"/>
        </w:numPr>
        <w:spacing w:before="16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  <w:color w:val="000000"/>
        </w:rPr>
        <w:t xml:space="preserve">Minimální spoluúčast žadatele je stanovena </w:t>
      </w:r>
      <w:r w:rsidR="009328E5" w:rsidRPr="007D4B91">
        <w:rPr>
          <w:rFonts w:asciiTheme="minorHAnsi" w:hAnsiTheme="minorHAnsi" w:cstheme="minorHAnsi"/>
          <w:color w:val="000000"/>
        </w:rPr>
        <w:t xml:space="preserve">pro </w:t>
      </w:r>
      <w:r w:rsidR="00BA2BDC" w:rsidRPr="007D4B91">
        <w:rPr>
          <w:rFonts w:asciiTheme="minorHAnsi" w:hAnsiTheme="minorHAnsi" w:cstheme="minorHAnsi"/>
          <w:color w:val="000000"/>
        </w:rPr>
        <w:t>všechna</w:t>
      </w:r>
      <w:r w:rsidR="009328E5" w:rsidRPr="007D4B91">
        <w:rPr>
          <w:rFonts w:asciiTheme="minorHAnsi" w:hAnsiTheme="minorHAnsi" w:cstheme="minorHAnsi"/>
          <w:color w:val="000000"/>
        </w:rPr>
        <w:t xml:space="preserve"> tematická zadání </w:t>
      </w:r>
      <w:r w:rsidR="00DF74B3" w:rsidRPr="007D4B91">
        <w:rPr>
          <w:rFonts w:asciiTheme="minorHAnsi" w:hAnsiTheme="minorHAnsi" w:cstheme="minorHAnsi"/>
          <w:color w:val="000000"/>
        </w:rPr>
        <w:t>30</w:t>
      </w:r>
      <w:r w:rsidR="00435484">
        <w:rPr>
          <w:rFonts w:asciiTheme="minorHAnsi" w:hAnsiTheme="minorHAnsi" w:cstheme="minorHAnsi"/>
          <w:color w:val="000000"/>
        </w:rPr>
        <w:t> </w:t>
      </w:r>
      <w:r w:rsidRPr="007D4B91">
        <w:rPr>
          <w:rFonts w:asciiTheme="minorHAnsi" w:hAnsiTheme="minorHAnsi" w:cstheme="minorHAnsi"/>
          <w:color w:val="000000"/>
        </w:rPr>
        <w:t>% z celkových uzn</w:t>
      </w:r>
      <w:r w:rsidR="00B458CD" w:rsidRPr="007D4B91">
        <w:rPr>
          <w:rFonts w:asciiTheme="minorHAnsi" w:hAnsiTheme="minorHAnsi" w:cstheme="minorHAnsi"/>
          <w:color w:val="000000"/>
        </w:rPr>
        <w:t xml:space="preserve">atelných nákladů </w:t>
      </w:r>
      <w:r w:rsidR="0043235F" w:rsidRPr="007D4B91">
        <w:rPr>
          <w:rFonts w:asciiTheme="minorHAnsi" w:hAnsiTheme="minorHAnsi" w:cstheme="minorHAnsi"/>
          <w:color w:val="000000"/>
        </w:rPr>
        <w:t>akce</w:t>
      </w:r>
      <w:r w:rsidRPr="007D4B91">
        <w:rPr>
          <w:rFonts w:asciiTheme="minorHAnsi" w:hAnsiTheme="minorHAnsi" w:cstheme="minorHAnsi"/>
          <w:color w:val="000000"/>
        </w:rPr>
        <w:t>, kterou je nutno při čerpání dotace dodržet.</w:t>
      </w:r>
      <w:r w:rsidR="00675F63" w:rsidRPr="007D4B91">
        <w:rPr>
          <w:rFonts w:asciiTheme="minorHAnsi" w:hAnsiTheme="minorHAnsi" w:cstheme="minorHAnsi"/>
          <w:color w:val="000000"/>
        </w:rPr>
        <w:t xml:space="preserve"> </w:t>
      </w:r>
    </w:p>
    <w:p w14:paraId="5EE576FF" w14:textId="744BB242" w:rsidR="009328E5" w:rsidRPr="007D4B91" w:rsidRDefault="00675F63" w:rsidP="00494417">
      <w:pPr>
        <w:spacing w:before="160"/>
        <w:ind w:left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Jestliže však žadatel uvedl v žádosti v procentech vyšší celkovou předpokládanou spoluúčast žadatele z celkových uznatelných nákladů akce, než je </w:t>
      </w:r>
      <w:r w:rsidR="00030A20" w:rsidRPr="007D4B91">
        <w:rPr>
          <w:rFonts w:asciiTheme="minorHAnsi" w:hAnsiTheme="minorHAnsi" w:cstheme="minorHAnsi"/>
        </w:rPr>
        <w:t xml:space="preserve">uvedena </w:t>
      </w:r>
      <w:r w:rsidRPr="007D4B91">
        <w:rPr>
          <w:rFonts w:asciiTheme="minorHAnsi" w:hAnsiTheme="minorHAnsi" w:cstheme="minorHAnsi"/>
        </w:rPr>
        <w:t>v tomto odstavci, je žadatel povinen tuto celkovou spoluúčast žadatele uvedenou v žádosti v</w:t>
      </w:r>
      <w:r w:rsidR="009328E5" w:rsidRPr="007D4B91">
        <w:rPr>
          <w:rFonts w:asciiTheme="minorHAnsi" w:hAnsiTheme="minorHAnsi" w:cstheme="minorHAnsi"/>
        </w:rPr>
        <w:t> </w:t>
      </w:r>
      <w:r w:rsidRPr="007D4B91">
        <w:rPr>
          <w:rFonts w:asciiTheme="minorHAnsi" w:hAnsiTheme="minorHAnsi" w:cstheme="minorHAnsi"/>
        </w:rPr>
        <w:t>procentech z</w:t>
      </w:r>
      <w:r w:rsidR="00765A75" w:rsidRPr="007D4B91">
        <w:rPr>
          <w:rFonts w:asciiTheme="minorHAnsi" w:hAnsiTheme="minorHAnsi" w:cstheme="minorHAnsi"/>
        </w:rPr>
        <w:t> </w:t>
      </w:r>
      <w:r w:rsidRPr="007D4B91">
        <w:rPr>
          <w:rFonts w:asciiTheme="minorHAnsi" w:hAnsiTheme="minorHAnsi" w:cstheme="minorHAnsi"/>
        </w:rPr>
        <w:t xml:space="preserve">celkových uznatelných nákladů akce dodržet při čerpání dotace jako minimální spoluúčast žadatele z celkových uznatelných nákladů akce. </w:t>
      </w:r>
    </w:p>
    <w:p w14:paraId="241307BB" w14:textId="77777777" w:rsidR="00675F63" w:rsidRPr="007D4B91" w:rsidRDefault="00675F63" w:rsidP="00494417">
      <w:pPr>
        <w:spacing w:before="160"/>
        <w:ind w:left="357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</w:rPr>
        <w:t>Za spoluúčast žadatele se považují vlastní zdroje žadatele, tj. vlastní prostředky žadatele a prostředky získané žadatelem z jiných zdrojů.</w:t>
      </w:r>
    </w:p>
    <w:p w14:paraId="091C446A" w14:textId="1E42DC89" w:rsidR="00CD70D7" w:rsidRPr="007D4B91" w:rsidRDefault="00CD70D7" w:rsidP="00FB06C1">
      <w:pPr>
        <w:numPr>
          <w:ilvl w:val="0"/>
          <w:numId w:val="4"/>
        </w:numPr>
        <w:spacing w:before="16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  <w:color w:val="000000"/>
        </w:rPr>
        <w:t>Dotace se poskytuje do výše maximálního podílu 70 % z celkových uznatelných nákladů akce, maximálně však do výše podílu v procentech ze skutečných uznatelných nákladů akce, na kterou žadatel požadoval v žádosti o dotaci peněžní prostředky.</w:t>
      </w:r>
      <w:r w:rsidR="00FC15D2" w:rsidRPr="007D4B91">
        <w:rPr>
          <w:rFonts w:asciiTheme="minorHAnsi" w:hAnsiTheme="minorHAnsi" w:cstheme="minorHAnsi"/>
          <w:color w:val="000000"/>
        </w:rPr>
        <w:t xml:space="preserve"> Při vyúčtování akce předloží žadatel kopie účetních dokladů ke skutečně uznatelným nákladům akce.</w:t>
      </w:r>
    </w:p>
    <w:p w14:paraId="1C7941D2" w14:textId="77777777" w:rsidR="009C0F86" w:rsidRPr="007D4B91" w:rsidRDefault="009C0F86" w:rsidP="00FB06C1">
      <w:pPr>
        <w:numPr>
          <w:ilvl w:val="0"/>
          <w:numId w:val="4"/>
        </w:numPr>
        <w:spacing w:before="16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</w:rPr>
        <w:t xml:space="preserve">Dotace je poskytována i na finanční náklady </w:t>
      </w:r>
      <w:r w:rsidR="00DE19E2" w:rsidRPr="007D4B91">
        <w:rPr>
          <w:rFonts w:asciiTheme="minorHAnsi" w:hAnsiTheme="minorHAnsi" w:cstheme="minorHAnsi"/>
        </w:rPr>
        <w:t>akce</w:t>
      </w:r>
      <w:r w:rsidR="00564A49" w:rsidRPr="007D4B91">
        <w:rPr>
          <w:rFonts w:asciiTheme="minorHAnsi" w:hAnsiTheme="minorHAnsi" w:cstheme="minorHAnsi"/>
        </w:rPr>
        <w:t>,</w:t>
      </w:r>
      <w:r w:rsidRPr="007D4B91">
        <w:rPr>
          <w:rFonts w:asciiTheme="minorHAnsi" w:hAnsiTheme="minorHAnsi" w:cstheme="minorHAnsi"/>
        </w:rPr>
        <w:t xml:space="preserve"> spočívající v uhrazené dani z přidané hod</w:t>
      </w:r>
      <w:r w:rsidR="00363B4D" w:rsidRPr="007D4B91">
        <w:rPr>
          <w:rFonts w:asciiTheme="minorHAnsi" w:hAnsiTheme="minorHAnsi" w:cstheme="minorHAnsi"/>
        </w:rPr>
        <w:t>noty v souvislosti s</w:t>
      </w:r>
      <w:r w:rsidR="00DE19E2" w:rsidRPr="007D4B91">
        <w:rPr>
          <w:rFonts w:asciiTheme="minorHAnsi" w:hAnsiTheme="minorHAnsi" w:cstheme="minorHAnsi"/>
        </w:rPr>
        <w:t> realizací akce</w:t>
      </w:r>
      <w:r w:rsidRPr="007D4B91">
        <w:rPr>
          <w:rFonts w:asciiTheme="minorHAnsi" w:hAnsiTheme="minorHAnsi" w:cstheme="minorHAnsi"/>
        </w:rPr>
        <w:t>, a to v těchto případech:</w:t>
      </w:r>
    </w:p>
    <w:p w14:paraId="72DEC850" w14:textId="3B6C4A0F" w:rsidR="00AD07DA" w:rsidRPr="007D4B91" w:rsidRDefault="00AD07DA" w:rsidP="00FB06C1">
      <w:pPr>
        <w:numPr>
          <w:ilvl w:val="0"/>
          <w:numId w:val="5"/>
        </w:numPr>
        <w:spacing w:before="160"/>
        <w:ind w:left="782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příjemce</w:t>
      </w:r>
      <w:r w:rsidR="00C41F88">
        <w:rPr>
          <w:rFonts w:asciiTheme="minorHAnsi" w:hAnsiTheme="minorHAnsi" w:cstheme="minorHAnsi"/>
        </w:rPr>
        <w:t xml:space="preserve"> není</w:t>
      </w:r>
      <w:r w:rsidRPr="007D4B91">
        <w:rPr>
          <w:rFonts w:asciiTheme="minorHAnsi" w:hAnsiTheme="minorHAnsi" w:cstheme="minorHAnsi"/>
        </w:rPr>
        <w:t xml:space="preserve"> registrovaným plátcem daně z přidané hodnoty dle zákona č. </w:t>
      </w:r>
      <w:r w:rsidR="00B3478F" w:rsidRPr="007D4B91">
        <w:rPr>
          <w:rFonts w:asciiTheme="minorHAnsi" w:hAnsiTheme="minorHAnsi" w:cstheme="minorHAnsi"/>
        </w:rPr>
        <w:t>235/2004</w:t>
      </w:r>
      <w:r w:rsidR="00A02356">
        <w:rPr>
          <w:rFonts w:asciiTheme="minorHAnsi" w:hAnsiTheme="minorHAnsi" w:cstheme="minorHAnsi"/>
        </w:rPr>
        <w:t> </w:t>
      </w:r>
      <w:r w:rsidR="00B3478F" w:rsidRPr="007D4B91">
        <w:rPr>
          <w:rFonts w:asciiTheme="minorHAnsi" w:hAnsiTheme="minorHAnsi" w:cstheme="minorHAnsi"/>
        </w:rPr>
        <w:t>Sb., o dani z přidané</w:t>
      </w:r>
      <w:r w:rsidRPr="007D4B91">
        <w:rPr>
          <w:rFonts w:asciiTheme="minorHAnsi" w:hAnsiTheme="minorHAnsi" w:cstheme="minorHAnsi"/>
        </w:rPr>
        <w:t xml:space="preserve"> hodnoty, ve znění pozdějších předpisů (dále jen „zákon č. 235/2004 Sb.“),</w:t>
      </w:r>
    </w:p>
    <w:p w14:paraId="67B799A6" w14:textId="77CDF448" w:rsidR="00AD07DA" w:rsidRPr="007D4B91" w:rsidRDefault="00AD07DA" w:rsidP="00FB06C1">
      <w:pPr>
        <w:numPr>
          <w:ilvl w:val="0"/>
          <w:numId w:val="5"/>
        </w:numPr>
        <w:spacing w:before="160"/>
        <w:ind w:left="782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příjemce</w:t>
      </w:r>
      <w:r w:rsidR="00C41F88">
        <w:rPr>
          <w:rFonts w:asciiTheme="minorHAnsi" w:hAnsiTheme="minorHAnsi" w:cstheme="minorHAnsi"/>
        </w:rPr>
        <w:t xml:space="preserve"> je</w:t>
      </w:r>
      <w:r w:rsidRPr="007D4B91">
        <w:rPr>
          <w:rFonts w:asciiTheme="minorHAnsi" w:hAnsiTheme="minorHAnsi" w:cstheme="minorHAnsi"/>
        </w:rPr>
        <w:t xml:space="preserve"> registrovaným plátcem daně z přidané hodnoty, kterému však nevznikl v souvislosti s</w:t>
      </w:r>
      <w:r w:rsidR="00DE19E2" w:rsidRPr="007D4B91">
        <w:rPr>
          <w:rFonts w:asciiTheme="minorHAnsi" w:hAnsiTheme="minorHAnsi" w:cstheme="minorHAnsi"/>
        </w:rPr>
        <w:t> realizací akcí</w:t>
      </w:r>
      <w:r w:rsidRPr="007D4B91">
        <w:rPr>
          <w:rFonts w:asciiTheme="minorHAnsi" w:hAnsiTheme="minorHAnsi" w:cstheme="minorHAnsi"/>
        </w:rPr>
        <w:t xml:space="preserve"> nárok na odpočet uhrazené daně z přidané hodnoty dle zákona č. 235/2004 Sb.,</w:t>
      </w:r>
    </w:p>
    <w:p w14:paraId="098E676D" w14:textId="33216644" w:rsidR="00AD07DA" w:rsidRPr="007D4B91" w:rsidRDefault="00AD07DA" w:rsidP="00FB06C1">
      <w:pPr>
        <w:numPr>
          <w:ilvl w:val="0"/>
          <w:numId w:val="5"/>
        </w:numPr>
        <w:spacing w:before="160"/>
        <w:ind w:left="782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příjemce</w:t>
      </w:r>
      <w:r w:rsidR="00C41F88">
        <w:rPr>
          <w:rFonts w:asciiTheme="minorHAnsi" w:hAnsiTheme="minorHAnsi" w:cstheme="minorHAnsi"/>
        </w:rPr>
        <w:t xml:space="preserve"> je</w:t>
      </w:r>
      <w:r w:rsidRPr="007D4B91">
        <w:rPr>
          <w:rFonts w:asciiTheme="minorHAnsi" w:hAnsiTheme="minorHAnsi" w:cstheme="minorHAnsi"/>
        </w:rPr>
        <w:t xml:space="preserve"> registrovaným plátcem daně z přidané hodnoty, kterému vznikl v souvislosti s</w:t>
      </w:r>
      <w:r w:rsidR="00DE19E2" w:rsidRPr="007D4B91">
        <w:rPr>
          <w:rFonts w:asciiTheme="minorHAnsi" w:hAnsiTheme="minorHAnsi" w:cstheme="minorHAnsi"/>
        </w:rPr>
        <w:t> realizací akce</w:t>
      </w:r>
      <w:r w:rsidRPr="007D4B91">
        <w:rPr>
          <w:rFonts w:asciiTheme="minorHAnsi" w:hAnsiTheme="minorHAnsi" w:cstheme="minorHAnsi"/>
        </w:rPr>
        <w:t xml:space="preserve"> pouze částečný nárok na odpočet uhrazené daně z přidané hodnoty</w:t>
      </w:r>
      <w:r w:rsidR="00DA36CA" w:rsidRPr="007D4B91">
        <w:rPr>
          <w:rFonts w:asciiTheme="minorHAnsi" w:hAnsiTheme="minorHAnsi" w:cstheme="minorHAnsi"/>
        </w:rPr>
        <w:t>,</w:t>
      </w:r>
      <w:r w:rsidRPr="007D4B91">
        <w:rPr>
          <w:rFonts w:asciiTheme="minorHAnsi" w:hAnsiTheme="minorHAnsi" w:cstheme="minorHAnsi"/>
        </w:rPr>
        <w:t xml:space="preserve"> v tomto případě je příjemci poskytován</w:t>
      </w:r>
      <w:r w:rsidR="006160A1" w:rsidRPr="007D4B91">
        <w:rPr>
          <w:rFonts w:asciiTheme="minorHAnsi" w:hAnsiTheme="minorHAnsi" w:cstheme="minorHAnsi"/>
        </w:rPr>
        <w:t xml:space="preserve">a dotace i na finanční </w:t>
      </w:r>
      <w:r w:rsidR="00363B4D" w:rsidRPr="007D4B91">
        <w:rPr>
          <w:rFonts w:asciiTheme="minorHAnsi" w:hAnsiTheme="minorHAnsi" w:cstheme="minorHAnsi"/>
        </w:rPr>
        <w:t xml:space="preserve">náklady </w:t>
      </w:r>
      <w:r w:rsidR="00DE19E2" w:rsidRPr="007D4B91">
        <w:rPr>
          <w:rFonts w:asciiTheme="minorHAnsi" w:hAnsiTheme="minorHAnsi" w:cstheme="minorHAnsi"/>
        </w:rPr>
        <w:t>na realizaci akce</w:t>
      </w:r>
      <w:r w:rsidRPr="007D4B91">
        <w:rPr>
          <w:rFonts w:asciiTheme="minorHAnsi" w:hAnsiTheme="minorHAnsi" w:cstheme="minorHAnsi"/>
        </w:rPr>
        <w:t xml:space="preserve"> spočívající v uhrazené dani z přidané hodnoty, u níž příjemci nevznikl nárok na odpočet daně z přidané hodnoty dle zákona č. 235/2004 Sb.</w:t>
      </w:r>
    </w:p>
    <w:p w14:paraId="37226636" w14:textId="61AF9CAA" w:rsidR="009C0F86" w:rsidRPr="007D4B91" w:rsidRDefault="009C0F86" w:rsidP="00FB06C1">
      <w:pPr>
        <w:numPr>
          <w:ilvl w:val="0"/>
          <w:numId w:val="4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Dotace není poskytována na </w:t>
      </w:r>
      <w:r w:rsidR="00363B4D" w:rsidRPr="007D4B91">
        <w:rPr>
          <w:rFonts w:asciiTheme="minorHAnsi" w:hAnsiTheme="minorHAnsi" w:cstheme="minorHAnsi"/>
        </w:rPr>
        <w:t xml:space="preserve">finanční náklady </w:t>
      </w:r>
      <w:r w:rsidR="00DE19E2" w:rsidRPr="007D4B91">
        <w:rPr>
          <w:rFonts w:asciiTheme="minorHAnsi" w:hAnsiTheme="minorHAnsi" w:cstheme="minorHAnsi"/>
        </w:rPr>
        <w:t>akce</w:t>
      </w:r>
      <w:r w:rsidRPr="007D4B91">
        <w:rPr>
          <w:rFonts w:asciiTheme="minorHAnsi" w:hAnsiTheme="minorHAnsi" w:cstheme="minorHAnsi"/>
        </w:rPr>
        <w:t xml:space="preserve"> spočívající v uhrazené dani z přidané hodnoty v souvislosti s</w:t>
      </w:r>
      <w:r w:rsidR="00DE19E2" w:rsidRPr="007D4B91">
        <w:rPr>
          <w:rFonts w:asciiTheme="minorHAnsi" w:hAnsiTheme="minorHAnsi" w:cstheme="minorHAnsi"/>
        </w:rPr>
        <w:t> realizací akce</w:t>
      </w:r>
      <w:r w:rsidRPr="007D4B91">
        <w:rPr>
          <w:rFonts w:asciiTheme="minorHAnsi" w:hAnsiTheme="minorHAnsi" w:cstheme="minorHAnsi"/>
        </w:rPr>
        <w:t>, je-li příjemce registrovaným plátcem daně z přidané hodnoty, kterému vznikl v souvislosti s</w:t>
      </w:r>
      <w:r w:rsidR="00DE19E2" w:rsidRPr="007D4B91">
        <w:rPr>
          <w:rFonts w:asciiTheme="minorHAnsi" w:hAnsiTheme="minorHAnsi" w:cstheme="minorHAnsi"/>
        </w:rPr>
        <w:t> realizací akce</w:t>
      </w:r>
      <w:r w:rsidR="009F4BEB" w:rsidRPr="007D4B91">
        <w:rPr>
          <w:rFonts w:asciiTheme="minorHAnsi" w:hAnsiTheme="minorHAnsi" w:cstheme="minorHAnsi"/>
        </w:rPr>
        <w:t xml:space="preserve"> </w:t>
      </w:r>
      <w:r w:rsidRPr="007D4B91">
        <w:rPr>
          <w:rFonts w:asciiTheme="minorHAnsi" w:hAnsiTheme="minorHAnsi" w:cstheme="minorHAnsi"/>
        </w:rPr>
        <w:t>nárok na odpočet daně z přidané hodnoty ve výši uhrazené daně z přidané hodnoty dle zákona č. 235/2004 Sb.</w:t>
      </w:r>
    </w:p>
    <w:p w14:paraId="3DB80680" w14:textId="2BA2C7B6" w:rsidR="004A7432" w:rsidRPr="007D4B91" w:rsidRDefault="004A7432" w:rsidP="00FB06C1">
      <w:pPr>
        <w:numPr>
          <w:ilvl w:val="0"/>
          <w:numId w:val="4"/>
        </w:numPr>
        <w:spacing w:before="16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</w:rPr>
        <w:t xml:space="preserve">V rámci </w:t>
      </w:r>
      <w:r w:rsidR="00F5141E" w:rsidRPr="007D4B91">
        <w:rPr>
          <w:rFonts w:asciiTheme="minorHAnsi" w:hAnsiTheme="minorHAnsi" w:cstheme="minorHAnsi"/>
        </w:rPr>
        <w:t>každého z</w:t>
      </w:r>
      <w:r w:rsidRPr="007D4B91">
        <w:rPr>
          <w:rFonts w:asciiTheme="minorHAnsi" w:hAnsiTheme="minorHAnsi" w:cstheme="minorHAnsi"/>
        </w:rPr>
        <w:t xml:space="preserve"> tematických zadání za uznatelný náklad</w:t>
      </w:r>
      <w:r w:rsidRPr="007D4B91">
        <w:rPr>
          <w:rFonts w:asciiTheme="minorHAnsi" w:hAnsiTheme="minorHAnsi" w:cstheme="minorHAnsi"/>
          <w:color w:val="000000"/>
        </w:rPr>
        <w:t>:</w:t>
      </w:r>
    </w:p>
    <w:p w14:paraId="57DE3105" w14:textId="77777777" w:rsidR="004A7432" w:rsidRPr="00F04A3F" w:rsidRDefault="004A7432" w:rsidP="00FB06C1">
      <w:pPr>
        <w:pStyle w:val="Odstavecseseznamem"/>
        <w:numPr>
          <w:ilvl w:val="0"/>
          <w:numId w:val="16"/>
        </w:numPr>
        <w:spacing w:before="160"/>
        <w:ind w:left="709" w:hanging="284"/>
        <w:jc w:val="both"/>
        <w:rPr>
          <w:rFonts w:asciiTheme="minorHAnsi" w:hAnsiTheme="minorHAnsi" w:cstheme="minorHAnsi"/>
          <w:bCs/>
          <w:lang w:val="cs-CZ"/>
        </w:rPr>
      </w:pPr>
      <w:r w:rsidRPr="007D4B91">
        <w:rPr>
          <w:rFonts w:asciiTheme="minorHAnsi" w:hAnsiTheme="minorHAnsi" w:cstheme="minorHAnsi"/>
          <w:u w:val="single"/>
        </w:rPr>
        <w:t>lze</w:t>
      </w:r>
      <w:r w:rsidRPr="007D4B91">
        <w:rPr>
          <w:rFonts w:asciiTheme="minorHAnsi" w:hAnsiTheme="minorHAnsi" w:cstheme="minorHAnsi"/>
        </w:rPr>
        <w:t xml:space="preserve"> použít pouze výdaje související s podstatou akce</w:t>
      </w:r>
      <w:r w:rsidRPr="007D4B91">
        <w:rPr>
          <w:rFonts w:asciiTheme="minorHAnsi" w:hAnsiTheme="minorHAnsi" w:cstheme="minorHAnsi"/>
          <w:bCs/>
        </w:rPr>
        <w:t xml:space="preserve"> </w:t>
      </w:r>
      <w:r w:rsidR="00F30C28" w:rsidRPr="007D4B91">
        <w:rPr>
          <w:rFonts w:asciiTheme="minorHAnsi" w:hAnsiTheme="minorHAnsi" w:cstheme="minorHAnsi"/>
          <w:color w:val="000000"/>
        </w:rPr>
        <w:t>za podmínky, že byly vynaloženy na stanovený účel, a to hospodárně</w:t>
      </w:r>
      <w:r w:rsidR="00F30C28" w:rsidRPr="007D4B91">
        <w:rPr>
          <w:rFonts w:asciiTheme="minorHAnsi" w:hAnsiTheme="minorHAnsi" w:cstheme="minorHAnsi"/>
          <w:color w:val="000000"/>
          <w:lang w:val="cs-CZ"/>
        </w:rPr>
        <w:t>,</w:t>
      </w:r>
    </w:p>
    <w:p w14:paraId="544CB6B8" w14:textId="77777777" w:rsidR="00F04A3F" w:rsidRPr="007D4B91" w:rsidRDefault="00F04A3F" w:rsidP="00F04A3F">
      <w:pPr>
        <w:pStyle w:val="Odstavecseseznamem"/>
        <w:spacing w:before="160"/>
        <w:ind w:left="709"/>
        <w:jc w:val="both"/>
        <w:rPr>
          <w:rFonts w:asciiTheme="minorHAnsi" w:hAnsiTheme="minorHAnsi" w:cstheme="minorHAnsi"/>
          <w:bCs/>
          <w:lang w:val="cs-CZ"/>
        </w:rPr>
      </w:pPr>
    </w:p>
    <w:p w14:paraId="020B6277" w14:textId="77777777" w:rsidR="004A7432" w:rsidRPr="007D4B91" w:rsidRDefault="004A7432" w:rsidP="00FB06C1">
      <w:pPr>
        <w:pStyle w:val="Odstavecseseznamem"/>
        <w:numPr>
          <w:ilvl w:val="0"/>
          <w:numId w:val="16"/>
        </w:numPr>
        <w:spacing w:before="160"/>
        <w:ind w:left="709" w:hanging="284"/>
        <w:jc w:val="both"/>
        <w:rPr>
          <w:rFonts w:asciiTheme="minorHAnsi" w:hAnsiTheme="minorHAnsi" w:cstheme="minorHAnsi"/>
          <w:bCs/>
          <w:sz w:val="22"/>
        </w:rPr>
      </w:pPr>
      <w:r w:rsidRPr="007D4B91">
        <w:rPr>
          <w:rFonts w:asciiTheme="minorHAnsi" w:hAnsiTheme="minorHAnsi" w:cstheme="minorHAnsi"/>
          <w:u w:val="single"/>
          <w:lang w:val="cs-CZ"/>
        </w:rPr>
        <w:lastRenderedPageBreak/>
        <w:t>nelze</w:t>
      </w:r>
      <w:r w:rsidRPr="007D4B91">
        <w:rPr>
          <w:rFonts w:asciiTheme="minorHAnsi" w:hAnsiTheme="minorHAnsi" w:cstheme="minorHAnsi"/>
          <w:lang w:val="cs-CZ"/>
        </w:rPr>
        <w:t xml:space="preserve"> </w:t>
      </w:r>
      <w:r w:rsidRPr="007D4B91">
        <w:rPr>
          <w:rFonts w:asciiTheme="minorHAnsi" w:hAnsiTheme="minorHAnsi" w:cstheme="minorHAnsi"/>
        </w:rPr>
        <w:t xml:space="preserve">použít: </w:t>
      </w:r>
    </w:p>
    <w:p w14:paraId="09CD13F3" w14:textId="77777777" w:rsidR="004A7432" w:rsidRPr="007D4B91" w:rsidRDefault="004A7432" w:rsidP="00FB06C1">
      <w:pPr>
        <w:pStyle w:val="Odstavecseseznamem"/>
        <w:numPr>
          <w:ilvl w:val="0"/>
          <w:numId w:val="19"/>
        </w:numPr>
        <w:spacing w:before="120"/>
        <w:ind w:left="1066" w:hanging="357"/>
        <w:jc w:val="both"/>
        <w:rPr>
          <w:rFonts w:asciiTheme="minorHAnsi" w:hAnsiTheme="minorHAnsi" w:cstheme="minorHAnsi"/>
          <w:bCs/>
        </w:rPr>
      </w:pPr>
      <w:r w:rsidRPr="007D4B91">
        <w:rPr>
          <w:rFonts w:asciiTheme="minorHAnsi" w:hAnsiTheme="minorHAnsi" w:cstheme="minorHAnsi"/>
          <w:bCs/>
        </w:rPr>
        <w:t>investiční výdaje,</w:t>
      </w:r>
    </w:p>
    <w:p w14:paraId="1B8304E8" w14:textId="77777777" w:rsidR="004A7432" w:rsidRPr="007D4B91" w:rsidRDefault="004A7432" w:rsidP="00FB06C1">
      <w:pPr>
        <w:pStyle w:val="Odstavecseseznamem"/>
        <w:numPr>
          <w:ilvl w:val="0"/>
          <w:numId w:val="19"/>
        </w:numPr>
        <w:spacing w:before="120"/>
        <w:ind w:left="1066" w:hanging="357"/>
        <w:jc w:val="both"/>
        <w:rPr>
          <w:rFonts w:asciiTheme="minorHAnsi" w:hAnsiTheme="minorHAnsi" w:cstheme="minorHAnsi"/>
          <w:bCs/>
        </w:rPr>
      </w:pPr>
      <w:r w:rsidRPr="007D4B91">
        <w:rPr>
          <w:rFonts w:asciiTheme="minorHAnsi" w:hAnsiTheme="minorHAnsi" w:cstheme="minorHAnsi"/>
          <w:bCs/>
        </w:rPr>
        <w:t>úhrad</w:t>
      </w:r>
      <w:r w:rsidR="00F30C28" w:rsidRPr="007D4B91">
        <w:rPr>
          <w:rFonts w:asciiTheme="minorHAnsi" w:hAnsiTheme="minorHAnsi" w:cstheme="minorHAnsi"/>
          <w:bCs/>
          <w:lang w:val="cs-CZ"/>
        </w:rPr>
        <w:t>u</w:t>
      </w:r>
      <w:r w:rsidRPr="007D4B91">
        <w:rPr>
          <w:rFonts w:asciiTheme="minorHAnsi" w:hAnsiTheme="minorHAnsi" w:cstheme="minorHAnsi"/>
          <w:bCs/>
        </w:rPr>
        <w:t xml:space="preserve"> daní, daňových odpisů, poplatků a odvodů,</w:t>
      </w:r>
    </w:p>
    <w:p w14:paraId="0C600886" w14:textId="77777777" w:rsidR="004A7432" w:rsidRPr="007D4B91" w:rsidRDefault="004A7432" w:rsidP="00FB06C1">
      <w:pPr>
        <w:pStyle w:val="Odstavecseseznamem"/>
        <w:numPr>
          <w:ilvl w:val="0"/>
          <w:numId w:val="19"/>
        </w:numPr>
        <w:spacing w:before="120"/>
        <w:ind w:left="1066" w:hanging="357"/>
        <w:jc w:val="both"/>
        <w:rPr>
          <w:rFonts w:asciiTheme="minorHAnsi" w:hAnsiTheme="minorHAnsi" w:cstheme="minorHAnsi"/>
          <w:bCs/>
        </w:rPr>
      </w:pPr>
      <w:r w:rsidRPr="007D4B91">
        <w:rPr>
          <w:rFonts w:asciiTheme="minorHAnsi" w:hAnsiTheme="minorHAnsi" w:cstheme="minorHAnsi"/>
          <w:bCs/>
        </w:rPr>
        <w:t>úhrad</w:t>
      </w:r>
      <w:r w:rsidR="00F30C28" w:rsidRPr="007D4B91">
        <w:rPr>
          <w:rFonts w:asciiTheme="minorHAnsi" w:hAnsiTheme="minorHAnsi" w:cstheme="minorHAnsi"/>
          <w:bCs/>
          <w:lang w:val="cs-CZ"/>
        </w:rPr>
        <w:t>u</w:t>
      </w:r>
      <w:r w:rsidRPr="007D4B91">
        <w:rPr>
          <w:rFonts w:asciiTheme="minorHAnsi" w:hAnsiTheme="minorHAnsi" w:cstheme="minorHAnsi"/>
          <w:bCs/>
        </w:rPr>
        <w:t xml:space="preserve"> úvěrů a půjček,</w:t>
      </w:r>
    </w:p>
    <w:p w14:paraId="5B33B583" w14:textId="77777777" w:rsidR="004A7432" w:rsidRPr="007D4B91" w:rsidRDefault="004A7432" w:rsidP="00FB06C1">
      <w:pPr>
        <w:pStyle w:val="Odstavecseseznamem"/>
        <w:numPr>
          <w:ilvl w:val="0"/>
          <w:numId w:val="19"/>
        </w:numPr>
        <w:spacing w:before="120"/>
        <w:ind w:left="1066" w:hanging="357"/>
        <w:jc w:val="both"/>
        <w:rPr>
          <w:rFonts w:asciiTheme="minorHAnsi" w:hAnsiTheme="minorHAnsi" w:cstheme="minorHAnsi"/>
          <w:bCs/>
        </w:rPr>
      </w:pPr>
      <w:r w:rsidRPr="007D4B91">
        <w:rPr>
          <w:rFonts w:asciiTheme="minorHAnsi" w:hAnsiTheme="minorHAnsi" w:cstheme="minorHAnsi"/>
          <w:bCs/>
        </w:rPr>
        <w:t>nákup věcí osobní potřeby,</w:t>
      </w:r>
    </w:p>
    <w:p w14:paraId="69C746F4" w14:textId="77777777" w:rsidR="004A7432" w:rsidRPr="007D4B91" w:rsidRDefault="004A7432" w:rsidP="00FB06C1">
      <w:pPr>
        <w:pStyle w:val="Odstavecseseznamem"/>
        <w:numPr>
          <w:ilvl w:val="0"/>
          <w:numId w:val="19"/>
        </w:numPr>
        <w:spacing w:before="120"/>
        <w:ind w:left="1066" w:hanging="357"/>
        <w:jc w:val="both"/>
        <w:rPr>
          <w:rFonts w:asciiTheme="minorHAnsi" w:hAnsiTheme="minorHAnsi" w:cstheme="minorHAnsi"/>
          <w:bCs/>
        </w:rPr>
      </w:pPr>
      <w:r w:rsidRPr="007D4B91">
        <w:rPr>
          <w:rFonts w:asciiTheme="minorHAnsi" w:hAnsiTheme="minorHAnsi" w:cstheme="minorHAnsi"/>
          <w:bCs/>
        </w:rPr>
        <w:t xml:space="preserve">penále, pokuty, </w:t>
      </w:r>
    </w:p>
    <w:p w14:paraId="1CF9F76D" w14:textId="77777777" w:rsidR="004A7432" w:rsidRPr="007D4B91" w:rsidRDefault="004A7432" w:rsidP="00FB06C1">
      <w:pPr>
        <w:pStyle w:val="Odstavecseseznamem"/>
        <w:numPr>
          <w:ilvl w:val="0"/>
          <w:numId w:val="19"/>
        </w:numPr>
        <w:spacing w:before="120"/>
        <w:ind w:left="1066" w:hanging="357"/>
        <w:jc w:val="both"/>
        <w:rPr>
          <w:rFonts w:asciiTheme="minorHAnsi" w:hAnsiTheme="minorHAnsi" w:cstheme="minorHAnsi"/>
          <w:bCs/>
        </w:rPr>
      </w:pPr>
      <w:r w:rsidRPr="007D4B91">
        <w:rPr>
          <w:rFonts w:asciiTheme="minorHAnsi" w:hAnsiTheme="minorHAnsi" w:cstheme="minorHAnsi"/>
          <w:bCs/>
        </w:rPr>
        <w:t xml:space="preserve">pojistné, </w:t>
      </w:r>
    </w:p>
    <w:p w14:paraId="3C95E2F2" w14:textId="77777777" w:rsidR="004A7432" w:rsidRPr="007D4B91" w:rsidRDefault="004A7432" w:rsidP="00FB06C1">
      <w:pPr>
        <w:pStyle w:val="Odstavecseseznamem"/>
        <w:numPr>
          <w:ilvl w:val="0"/>
          <w:numId w:val="19"/>
        </w:numPr>
        <w:spacing w:before="120"/>
        <w:ind w:left="1066" w:hanging="357"/>
        <w:jc w:val="both"/>
        <w:rPr>
          <w:rFonts w:asciiTheme="minorHAnsi" w:hAnsiTheme="minorHAnsi" w:cstheme="minorHAnsi"/>
          <w:bCs/>
        </w:rPr>
      </w:pPr>
      <w:r w:rsidRPr="007D4B91">
        <w:rPr>
          <w:rFonts w:asciiTheme="minorHAnsi" w:hAnsiTheme="minorHAnsi" w:cstheme="minorHAnsi"/>
          <w:bCs/>
        </w:rPr>
        <w:t>bankovní poplatky,</w:t>
      </w:r>
    </w:p>
    <w:p w14:paraId="5D30294A" w14:textId="77777777" w:rsidR="004A7432" w:rsidRPr="007D4B91" w:rsidRDefault="004A7432" w:rsidP="00FB06C1">
      <w:pPr>
        <w:pStyle w:val="Odstavecseseznamem"/>
        <w:numPr>
          <w:ilvl w:val="0"/>
          <w:numId w:val="19"/>
        </w:numPr>
        <w:spacing w:before="120"/>
        <w:ind w:left="1066" w:hanging="357"/>
        <w:jc w:val="both"/>
        <w:rPr>
          <w:rFonts w:asciiTheme="minorHAnsi" w:hAnsiTheme="minorHAnsi" w:cstheme="minorHAnsi"/>
          <w:bCs/>
          <w:szCs w:val="22"/>
        </w:rPr>
      </w:pPr>
      <w:r w:rsidRPr="007D4B91">
        <w:rPr>
          <w:rFonts w:asciiTheme="minorHAnsi" w:hAnsiTheme="minorHAnsi" w:cstheme="minorHAnsi"/>
          <w:bCs/>
        </w:rPr>
        <w:t>nákup nemovitostí,</w:t>
      </w:r>
    </w:p>
    <w:p w14:paraId="1BACF1BF" w14:textId="77777777" w:rsidR="004A7432" w:rsidRPr="007D4B91" w:rsidRDefault="004A7432" w:rsidP="00FB06C1">
      <w:pPr>
        <w:pStyle w:val="Odstavecseseznamem"/>
        <w:numPr>
          <w:ilvl w:val="0"/>
          <w:numId w:val="19"/>
        </w:numPr>
        <w:spacing w:before="120"/>
        <w:ind w:left="1066" w:hanging="357"/>
        <w:jc w:val="both"/>
        <w:rPr>
          <w:rFonts w:asciiTheme="minorHAnsi" w:hAnsiTheme="minorHAnsi" w:cstheme="minorHAnsi"/>
          <w:bCs/>
        </w:rPr>
      </w:pPr>
      <w:r w:rsidRPr="007D4B91">
        <w:rPr>
          <w:rFonts w:asciiTheme="minorHAnsi" w:hAnsiTheme="minorHAnsi" w:cstheme="minorHAnsi"/>
          <w:bCs/>
        </w:rPr>
        <w:t>leasing,</w:t>
      </w:r>
    </w:p>
    <w:p w14:paraId="54C2FB83" w14:textId="77777777" w:rsidR="004A7432" w:rsidRPr="007D4B91" w:rsidRDefault="004A7432" w:rsidP="00FB06C1">
      <w:pPr>
        <w:pStyle w:val="Odstavecseseznamem"/>
        <w:numPr>
          <w:ilvl w:val="0"/>
          <w:numId w:val="19"/>
        </w:numPr>
        <w:spacing w:before="120"/>
        <w:ind w:left="1066" w:hanging="357"/>
        <w:jc w:val="both"/>
        <w:rPr>
          <w:rFonts w:asciiTheme="minorHAnsi" w:hAnsiTheme="minorHAnsi" w:cstheme="minorHAnsi"/>
          <w:bCs/>
        </w:rPr>
      </w:pPr>
      <w:r w:rsidRPr="007D4B91">
        <w:rPr>
          <w:rFonts w:asciiTheme="minorHAnsi" w:hAnsiTheme="minorHAnsi" w:cstheme="minorHAnsi"/>
          <w:bCs/>
        </w:rPr>
        <w:t>poskytování darů – mimo ceny</w:t>
      </w:r>
      <w:r w:rsidRPr="007D4B91">
        <w:rPr>
          <w:rFonts w:asciiTheme="minorHAnsi" w:hAnsiTheme="minorHAnsi" w:cstheme="minorHAnsi"/>
          <w:bCs/>
          <w:color w:val="FF0000"/>
        </w:rPr>
        <w:t xml:space="preserve"> </w:t>
      </w:r>
      <w:r w:rsidRPr="007D4B91">
        <w:rPr>
          <w:rFonts w:asciiTheme="minorHAnsi" w:hAnsiTheme="minorHAnsi" w:cstheme="minorHAnsi"/>
          <w:bCs/>
        </w:rPr>
        <w:t>do soutěží,</w:t>
      </w:r>
    </w:p>
    <w:p w14:paraId="5737A33C" w14:textId="77777777" w:rsidR="004A7432" w:rsidRPr="007D4B91" w:rsidRDefault="004A7432" w:rsidP="00FB06C1">
      <w:pPr>
        <w:pStyle w:val="Odstavecseseznamem"/>
        <w:numPr>
          <w:ilvl w:val="0"/>
          <w:numId w:val="19"/>
        </w:numPr>
        <w:spacing w:before="120"/>
        <w:ind w:left="1066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  <w:bCs/>
        </w:rPr>
        <w:t>výdaje související se zpracováním žádosti o dotaci,</w:t>
      </w:r>
    </w:p>
    <w:p w14:paraId="0C7E1C0D" w14:textId="77777777" w:rsidR="004A7432" w:rsidRPr="007D4B91" w:rsidRDefault="004A7432" w:rsidP="00FB06C1">
      <w:pPr>
        <w:numPr>
          <w:ilvl w:val="0"/>
          <w:numId w:val="19"/>
        </w:numPr>
        <w:spacing w:before="120"/>
        <w:ind w:left="1066" w:hanging="357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výdaje, které nejsou doloženy účetními doklady,</w:t>
      </w:r>
    </w:p>
    <w:p w14:paraId="5D06DDBC" w14:textId="77777777" w:rsidR="004A7432" w:rsidRPr="007D4B91" w:rsidRDefault="004A7432" w:rsidP="00FB06C1">
      <w:pPr>
        <w:numPr>
          <w:ilvl w:val="0"/>
          <w:numId w:val="19"/>
        </w:numPr>
        <w:spacing w:before="120"/>
        <w:ind w:left="1066" w:hanging="357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platby za telefony, internet, poštovní služby,</w:t>
      </w:r>
    </w:p>
    <w:p w14:paraId="6B756C48" w14:textId="77777777" w:rsidR="004A7432" w:rsidRPr="007D4B91" w:rsidRDefault="004A7432" w:rsidP="00FB06C1">
      <w:pPr>
        <w:numPr>
          <w:ilvl w:val="0"/>
          <w:numId w:val="19"/>
        </w:numPr>
        <w:spacing w:before="120"/>
        <w:ind w:left="1066" w:hanging="357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platby za pohonné hmoty, silniční </w:t>
      </w:r>
      <w:r w:rsidRPr="007D4B91">
        <w:rPr>
          <w:rFonts w:asciiTheme="minorHAnsi" w:hAnsiTheme="minorHAnsi" w:cstheme="minorHAnsi"/>
          <w:color w:val="000000"/>
        </w:rPr>
        <w:t>daň,</w:t>
      </w:r>
    </w:p>
    <w:p w14:paraId="12C7F115" w14:textId="77777777" w:rsidR="004A7432" w:rsidRPr="007D4B91" w:rsidRDefault="004A7432" w:rsidP="00FB06C1">
      <w:pPr>
        <w:numPr>
          <w:ilvl w:val="0"/>
          <w:numId w:val="19"/>
        </w:numPr>
        <w:spacing w:before="120"/>
        <w:ind w:left="1066" w:hanging="357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  <w:color w:val="000000"/>
        </w:rPr>
        <w:t>pohoštění.</w:t>
      </w:r>
    </w:p>
    <w:p w14:paraId="737B09AD" w14:textId="77777777" w:rsidR="00FA086B" w:rsidRPr="00015E6B" w:rsidRDefault="00FA086B" w:rsidP="00FB06C1">
      <w:pPr>
        <w:numPr>
          <w:ilvl w:val="0"/>
          <w:numId w:val="4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Žadatel před podáním žádosti důsledně analyzuje, zda poskytnutá dotace z Programu na </w:t>
      </w:r>
      <w:r w:rsidRPr="00015E6B">
        <w:rPr>
          <w:rFonts w:asciiTheme="minorHAnsi" w:hAnsiTheme="minorHAnsi" w:cstheme="minorHAnsi"/>
        </w:rPr>
        <w:t>základě jeho žádosti</w:t>
      </w:r>
    </w:p>
    <w:p w14:paraId="522F1D5E" w14:textId="1AB7BEB7" w:rsidR="00FA086B" w:rsidRPr="00015E6B" w:rsidRDefault="00FA086B" w:rsidP="00FB06C1">
      <w:pPr>
        <w:pStyle w:val="Odstavecseseznamem"/>
        <w:numPr>
          <w:ilvl w:val="1"/>
          <w:numId w:val="20"/>
        </w:numPr>
        <w:spacing w:before="160"/>
        <w:ind w:left="782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 xml:space="preserve">nezakládá veřejnou podporu a že tudíž </w:t>
      </w:r>
      <w:r w:rsidRPr="00015E6B">
        <w:rPr>
          <w:rFonts w:asciiTheme="minorHAnsi" w:hAnsiTheme="minorHAnsi" w:cstheme="minorHAnsi"/>
          <w:u w:val="single"/>
        </w:rPr>
        <w:t>nebude žádat</w:t>
      </w:r>
      <w:r w:rsidRPr="00015E6B">
        <w:rPr>
          <w:rFonts w:asciiTheme="minorHAnsi" w:hAnsiTheme="minorHAnsi" w:cstheme="minorHAnsi"/>
        </w:rPr>
        <w:t xml:space="preserve"> o poskytnutí dotace jako podpory malého rozsahu v režimu de minimis dle nařízení Komise (EU) 2023/2831 ze dne 13.</w:t>
      </w:r>
      <w:r w:rsidR="00844B13" w:rsidRPr="00015E6B">
        <w:rPr>
          <w:rFonts w:asciiTheme="minorHAnsi" w:hAnsiTheme="minorHAnsi" w:cstheme="minorHAnsi"/>
        </w:rPr>
        <w:t> </w:t>
      </w:r>
      <w:r w:rsidR="002A3CFA" w:rsidRPr="00015E6B">
        <w:rPr>
          <w:rFonts w:asciiTheme="minorHAnsi" w:hAnsiTheme="minorHAnsi" w:cstheme="minorHAnsi"/>
        </w:rPr>
        <w:t>12.</w:t>
      </w:r>
      <w:r w:rsidR="00844B13" w:rsidRPr="00015E6B">
        <w:rPr>
          <w:rFonts w:asciiTheme="minorHAnsi" w:hAnsiTheme="minorHAnsi" w:cstheme="minorHAnsi"/>
        </w:rPr>
        <w:t> </w:t>
      </w:r>
      <w:r w:rsidRPr="00015E6B">
        <w:rPr>
          <w:rFonts w:asciiTheme="minorHAnsi" w:hAnsiTheme="minorHAnsi" w:cstheme="minorHAnsi"/>
        </w:rPr>
        <w:t xml:space="preserve">2023 o použití článků 107 a 108 Smlouvy o fungování Evropské unie na podporu de minimis (Úřední věstník EU L 2023/2831, 15.12.2023, s. 1-12), </w:t>
      </w:r>
    </w:p>
    <w:p w14:paraId="43FAD687" w14:textId="584C9B12" w:rsidR="00FA086B" w:rsidRPr="00015E6B" w:rsidRDefault="00FA086B" w:rsidP="00FB06C1">
      <w:pPr>
        <w:pStyle w:val="Odstavecseseznamem"/>
        <w:numPr>
          <w:ilvl w:val="1"/>
          <w:numId w:val="20"/>
        </w:numPr>
        <w:spacing w:before="160"/>
        <w:ind w:left="782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 xml:space="preserve">zakládá veřejnou podporu a že tudíž </w:t>
      </w:r>
      <w:r w:rsidRPr="00015E6B">
        <w:rPr>
          <w:rFonts w:asciiTheme="minorHAnsi" w:hAnsiTheme="minorHAnsi" w:cstheme="minorHAnsi"/>
          <w:u w:val="single"/>
        </w:rPr>
        <w:t>bude žádat</w:t>
      </w:r>
      <w:r w:rsidRPr="00015E6B">
        <w:rPr>
          <w:rFonts w:asciiTheme="minorHAnsi" w:hAnsiTheme="minorHAnsi" w:cstheme="minorHAnsi"/>
        </w:rPr>
        <w:t xml:space="preserve"> o poskytnutí dotace jako podpory malého rozsahu v režimu de minimis dle nařízení Komise (EU) 2023/2831 ze dne 13.</w:t>
      </w:r>
      <w:r w:rsidR="00D30DF6" w:rsidRPr="00015E6B">
        <w:rPr>
          <w:rFonts w:asciiTheme="minorHAnsi" w:hAnsiTheme="minorHAnsi" w:cstheme="minorHAnsi"/>
        </w:rPr>
        <w:t> </w:t>
      </w:r>
      <w:r w:rsidR="002A3CFA" w:rsidRPr="00015E6B">
        <w:rPr>
          <w:rFonts w:asciiTheme="minorHAnsi" w:hAnsiTheme="minorHAnsi" w:cstheme="minorHAnsi"/>
        </w:rPr>
        <w:t>12.</w:t>
      </w:r>
      <w:r w:rsidRPr="00015E6B">
        <w:rPr>
          <w:rFonts w:asciiTheme="minorHAnsi" w:hAnsiTheme="minorHAnsi" w:cstheme="minorHAnsi"/>
        </w:rPr>
        <w:t xml:space="preserve"> 2023 o</w:t>
      </w:r>
      <w:r w:rsidR="00844B13" w:rsidRPr="00015E6B">
        <w:rPr>
          <w:rFonts w:asciiTheme="minorHAnsi" w:hAnsiTheme="minorHAnsi" w:cstheme="minorHAnsi"/>
        </w:rPr>
        <w:t> </w:t>
      </w:r>
      <w:r w:rsidRPr="00015E6B">
        <w:rPr>
          <w:rFonts w:asciiTheme="minorHAnsi" w:hAnsiTheme="minorHAnsi" w:cstheme="minorHAnsi"/>
        </w:rPr>
        <w:t xml:space="preserve">použití článků 107 a 108 Smlouvy o fungování Evropské unie na podporu de minimis (Úřední věstník EU L 2023/2831, 15.12.2023, s. 1-12). </w:t>
      </w:r>
    </w:p>
    <w:p w14:paraId="08EEE5FE" w14:textId="468052CA" w:rsidR="00C2099C" w:rsidRPr="007D4B91" w:rsidRDefault="00C2099C" w:rsidP="00FB06C1">
      <w:pPr>
        <w:pStyle w:val="Odstavecseseznamem"/>
        <w:numPr>
          <w:ilvl w:val="0"/>
          <w:numId w:val="4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 xml:space="preserve">Budou-li celkové uznatelné náklady akce nižší oproti předpokládaným, z nichž byla dotace </w:t>
      </w:r>
      <w:r w:rsidRPr="007D4B91">
        <w:rPr>
          <w:rFonts w:asciiTheme="minorHAnsi" w:hAnsiTheme="minorHAnsi" w:cstheme="minorHAnsi"/>
        </w:rPr>
        <w:t xml:space="preserve">vypočtena, a nebyla by </w:t>
      </w:r>
      <w:r w:rsidR="00030A20" w:rsidRPr="007D4B91">
        <w:rPr>
          <w:rFonts w:asciiTheme="minorHAnsi" w:hAnsiTheme="minorHAnsi" w:cstheme="minorHAnsi"/>
        </w:rPr>
        <w:t xml:space="preserve">tím </w:t>
      </w:r>
      <w:r w:rsidRPr="007D4B91">
        <w:rPr>
          <w:rFonts w:asciiTheme="minorHAnsi" w:hAnsiTheme="minorHAnsi" w:cstheme="minorHAnsi"/>
        </w:rPr>
        <w:t xml:space="preserve">dodržena minimální spoluúčast příjemce z celkových uznatelných nákladů akce dle odstavce </w:t>
      </w:r>
      <w:r w:rsidR="001B1F54">
        <w:rPr>
          <w:rFonts w:asciiTheme="minorHAnsi" w:hAnsiTheme="minorHAnsi" w:cstheme="minorHAnsi"/>
        </w:rPr>
        <w:t>2</w:t>
      </w:r>
      <w:r w:rsidRPr="007D4B91">
        <w:rPr>
          <w:rFonts w:asciiTheme="minorHAnsi" w:hAnsiTheme="minorHAnsi" w:cstheme="minorHAnsi"/>
        </w:rPr>
        <w:t xml:space="preserve"> tohoto článku, příjemce vrátí alikvotní část poskytnuté dotace tak, aby byla dodržena minimální spoluúčast příjemce z celkových uznatelných nákladů akce dle odstavce </w:t>
      </w:r>
      <w:r w:rsidR="001B1F54">
        <w:rPr>
          <w:rFonts w:asciiTheme="minorHAnsi" w:hAnsiTheme="minorHAnsi" w:cstheme="minorHAnsi"/>
        </w:rPr>
        <w:t>2</w:t>
      </w:r>
      <w:r w:rsidRPr="007D4B91">
        <w:rPr>
          <w:rFonts w:asciiTheme="minorHAnsi" w:hAnsiTheme="minorHAnsi" w:cstheme="minorHAnsi"/>
        </w:rPr>
        <w:t xml:space="preserve"> tohoto článku.</w:t>
      </w:r>
    </w:p>
    <w:p w14:paraId="4FF9E829" w14:textId="77777777" w:rsidR="009C0F86" w:rsidRPr="007D4B91" w:rsidRDefault="009C0F86" w:rsidP="00FB06C1">
      <w:pPr>
        <w:numPr>
          <w:ilvl w:val="0"/>
          <w:numId w:val="4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Pokud skutečné celkové náklady </w:t>
      </w:r>
      <w:r w:rsidR="00363B4D" w:rsidRPr="007D4B91">
        <w:rPr>
          <w:rFonts w:asciiTheme="minorHAnsi" w:hAnsiTheme="minorHAnsi" w:cstheme="minorHAnsi"/>
        </w:rPr>
        <w:t xml:space="preserve">na </w:t>
      </w:r>
      <w:r w:rsidR="00B65B1A" w:rsidRPr="007D4B91">
        <w:rPr>
          <w:rFonts w:asciiTheme="minorHAnsi" w:hAnsiTheme="minorHAnsi" w:cstheme="minorHAnsi"/>
        </w:rPr>
        <w:t>realizaci akce</w:t>
      </w:r>
      <w:r w:rsidRPr="007D4B91">
        <w:rPr>
          <w:rFonts w:asciiTheme="minorHAnsi" w:hAnsiTheme="minorHAnsi" w:cstheme="minorHAnsi"/>
        </w:rPr>
        <w:t xml:space="preserve"> překročí souhrn předpokládaných nákladů na </w:t>
      </w:r>
      <w:r w:rsidR="00B65B1A" w:rsidRPr="007D4B91">
        <w:rPr>
          <w:rFonts w:asciiTheme="minorHAnsi" w:hAnsiTheme="minorHAnsi" w:cstheme="minorHAnsi"/>
        </w:rPr>
        <w:t>realizaci akce</w:t>
      </w:r>
      <w:r w:rsidRPr="007D4B91">
        <w:rPr>
          <w:rFonts w:asciiTheme="minorHAnsi" w:hAnsiTheme="minorHAnsi" w:cstheme="minorHAnsi"/>
        </w:rPr>
        <w:t>, uhradí příjemce částku tohoto překročení z vlastních zdrojů.</w:t>
      </w:r>
    </w:p>
    <w:p w14:paraId="3EB139C4" w14:textId="77777777" w:rsidR="00F04A3F" w:rsidRDefault="00F04A3F" w:rsidP="00527557">
      <w:pPr>
        <w:rPr>
          <w:rFonts w:asciiTheme="minorHAnsi" w:hAnsiTheme="minorHAnsi" w:cstheme="minorHAnsi"/>
          <w:b/>
        </w:rPr>
      </w:pPr>
    </w:p>
    <w:p w14:paraId="0BB1E825" w14:textId="77777777" w:rsidR="00052891" w:rsidRDefault="00052891" w:rsidP="00527557">
      <w:pPr>
        <w:rPr>
          <w:rFonts w:asciiTheme="minorHAnsi" w:hAnsiTheme="minorHAnsi" w:cstheme="minorHAnsi"/>
          <w:b/>
        </w:rPr>
      </w:pPr>
    </w:p>
    <w:p w14:paraId="4318CCC5" w14:textId="77777777" w:rsidR="00052891" w:rsidRDefault="00052891" w:rsidP="00527557">
      <w:pPr>
        <w:rPr>
          <w:rFonts w:asciiTheme="minorHAnsi" w:hAnsiTheme="minorHAnsi" w:cstheme="minorHAnsi"/>
          <w:b/>
        </w:rPr>
      </w:pPr>
    </w:p>
    <w:p w14:paraId="74E2D41F" w14:textId="77777777" w:rsidR="00052891" w:rsidRDefault="00052891" w:rsidP="00527557">
      <w:pPr>
        <w:rPr>
          <w:rFonts w:asciiTheme="minorHAnsi" w:hAnsiTheme="minorHAnsi" w:cstheme="minorHAnsi"/>
          <w:b/>
        </w:rPr>
      </w:pPr>
    </w:p>
    <w:p w14:paraId="77F2885A" w14:textId="77777777" w:rsidR="00052891" w:rsidRDefault="00052891" w:rsidP="00527557">
      <w:pPr>
        <w:rPr>
          <w:rFonts w:asciiTheme="minorHAnsi" w:hAnsiTheme="minorHAnsi" w:cstheme="minorHAnsi"/>
          <w:b/>
        </w:rPr>
      </w:pPr>
    </w:p>
    <w:p w14:paraId="61F2D8C5" w14:textId="77777777" w:rsidR="00F762B4" w:rsidRPr="007D4B91" w:rsidRDefault="00F762B4" w:rsidP="00527557">
      <w:pPr>
        <w:rPr>
          <w:rFonts w:asciiTheme="minorHAnsi" w:hAnsiTheme="minorHAnsi" w:cstheme="minorHAnsi"/>
          <w:b/>
        </w:rPr>
      </w:pPr>
    </w:p>
    <w:p w14:paraId="27D1F9FF" w14:textId="77777777" w:rsidR="007C51FC" w:rsidRPr="00D30DF6" w:rsidRDefault="00A3740D" w:rsidP="00D30DF6">
      <w:pPr>
        <w:pStyle w:val="Textpsmene"/>
        <w:ind w:left="0" w:firstLine="0"/>
        <w:jc w:val="center"/>
        <w:outlineLvl w:val="0"/>
        <w:rPr>
          <w:rFonts w:asciiTheme="minorHAnsi" w:hAnsiTheme="minorHAnsi" w:cstheme="minorHAnsi"/>
          <w:b/>
        </w:rPr>
      </w:pPr>
      <w:r w:rsidRPr="00D30DF6">
        <w:rPr>
          <w:rFonts w:asciiTheme="minorHAnsi" w:hAnsiTheme="minorHAnsi" w:cstheme="minorHAnsi"/>
          <w:b/>
        </w:rPr>
        <w:lastRenderedPageBreak/>
        <w:t xml:space="preserve">Článek </w:t>
      </w:r>
      <w:r w:rsidR="00C2099C" w:rsidRPr="00D30DF6">
        <w:rPr>
          <w:rFonts w:asciiTheme="minorHAnsi" w:hAnsiTheme="minorHAnsi" w:cstheme="minorHAnsi"/>
          <w:b/>
        </w:rPr>
        <w:t>5</w:t>
      </w:r>
    </w:p>
    <w:p w14:paraId="3D706149" w14:textId="77777777" w:rsidR="00F30C28" w:rsidRPr="007D4B91" w:rsidRDefault="005C496B" w:rsidP="00D30DF6">
      <w:pPr>
        <w:pStyle w:val="Textpsmene"/>
        <w:ind w:left="0" w:firstLine="0"/>
        <w:jc w:val="center"/>
        <w:outlineLvl w:val="0"/>
        <w:rPr>
          <w:rFonts w:asciiTheme="minorHAnsi" w:hAnsiTheme="minorHAnsi" w:cstheme="minorHAnsi"/>
          <w:b/>
        </w:rPr>
      </w:pPr>
      <w:r w:rsidRPr="007D4B91">
        <w:rPr>
          <w:rFonts w:asciiTheme="minorHAnsi" w:hAnsiTheme="minorHAnsi" w:cstheme="minorHAnsi"/>
          <w:b/>
        </w:rPr>
        <w:t xml:space="preserve">Lhůta </w:t>
      </w:r>
      <w:r w:rsidR="00AF0495" w:rsidRPr="007D4B91">
        <w:rPr>
          <w:rFonts w:asciiTheme="minorHAnsi" w:hAnsiTheme="minorHAnsi" w:cstheme="minorHAnsi"/>
          <w:b/>
        </w:rPr>
        <w:t>pr</w:t>
      </w:r>
      <w:r w:rsidRPr="007D4B91">
        <w:rPr>
          <w:rFonts w:asciiTheme="minorHAnsi" w:hAnsiTheme="minorHAnsi" w:cstheme="minorHAnsi"/>
          <w:b/>
        </w:rPr>
        <w:t>o podání žádostí</w:t>
      </w:r>
      <w:r w:rsidR="007619C3" w:rsidRPr="00D30DF6">
        <w:rPr>
          <w:rFonts w:asciiTheme="minorHAnsi" w:hAnsiTheme="minorHAnsi" w:cstheme="minorHAnsi"/>
          <w:b/>
        </w:rPr>
        <w:t>,</w:t>
      </w:r>
      <w:r w:rsidR="00B6433E" w:rsidRPr="007D4B91">
        <w:rPr>
          <w:rFonts w:asciiTheme="minorHAnsi" w:hAnsiTheme="minorHAnsi" w:cstheme="minorHAnsi"/>
          <w:b/>
        </w:rPr>
        <w:t xml:space="preserve"> </w:t>
      </w:r>
      <w:r w:rsidR="00F30C28" w:rsidRPr="00D30DF6">
        <w:rPr>
          <w:rFonts w:asciiTheme="minorHAnsi" w:hAnsiTheme="minorHAnsi" w:cstheme="minorHAnsi"/>
          <w:b/>
        </w:rPr>
        <w:t>okruh způsobilých žadatelů,</w:t>
      </w:r>
      <w:r w:rsidR="00F30C28" w:rsidRPr="007D4B91">
        <w:rPr>
          <w:rFonts w:asciiTheme="minorHAnsi" w:hAnsiTheme="minorHAnsi" w:cstheme="minorHAnsi"/>
          <w:b/>
        </w:rPr>
        <w:t xml:space="preserve"> </w:t>
      </w:r>
    </w:p>
    <w:p w14:paraId="1B510976" w14:textId="77777777" w:rsidR="005C496B" w:rsidRPr="007D4B91" w:rsidRDefault="00B6433E" w:rsidP="00D30DF6">
      <w:pPr>
        <w:pStyle w:val="Textpsmene"/>
        <w:ind w:left="0" w:firstLine="0"/>
        <w:jc w:val="center"/>
        <w:outlineLvl w:val="0"/>
        <w:rPr>
          <w:rFonts w:asciiTheme="minorHAnsi" w:hAnsiTheme="minorHAnsi" w:cstheme="minorHAnsi"/>
          <w:b/>
        </w:rPr>
      </w:pPr>
      <w:r w:rsidRPr="007D4B91">
        <w:rPr>
          <w:rFonts w:asciiTheme="minorHAnsi" w:hAnsiTheme="minorHAnsi" w:cstheme="minorHAnsi"/>
          <w:b/>
        </w:rPr>
        <w:t>způsob podání žádosti,</w:t>
      </w:r>
      <w:r w:rsidR="008357CD" w:rsidRPr="007D4B91">
        <w:rPr>
          <w:rFonts w:asciiTheme="minorHAnsi" w:hAnsiTheme="minorHAnsi" w:cstheme="minorHAnsi"/>
          <w:b/>
        </w:rPr>
        <w:t xml:space="preserve"> </w:t>
      </w:r>
      <w:r w:rsidR="00133EEF" w:rsidRPr="007D4B91">
        <w:rPr>
          <w:rFonts w:asciiTheme="minorHAnsi" w:hAnsiTheme="minorHAnsi" w:cstheme="minorHAnsi"/>
          <w:b/>
        </w:rPr>
        <w:t>vzor žádosti</w:t>
      </w:r>
      <w:r w:rsidR="007619C3" w:rsidRPr="007D4B91">
        <w:rPr>
          <w:rFonts w:asciiTheme="minorHAnsi" w:hAnsiTheme="minorHAnsi" w:cstheme="minorHAnsi"/>
          <w:b/>
        </w:rPr>
        <w:t>, povinné přílohy žádosti</w:t>
      </w:r>
    </w:p>
    <w:p w14:paraId="0EE4A27A" w14:textId="77777777" w:rsidR="00F4605A" w:rsidRPr="007D4B91" w:rsidRDefault="00F4605A" w:rsidP="00F868E9">
      <w:pPr>
        <w:pStyle w:val="Textpsmene"/>
        <w:ind w:left="0" w:firstLine="0"/>
        <w:rPr>
          <w:rFonts w:asciiTheme="minorHAnsi" w:hAnsiTheme="minorHAnsi" w:cstheme="minorHAnsi"/>
          <w:b/>
          <w:sz w:val="16"/>
          <w:szCs w:val="16"/>
        </w:rPr>
      </w:pPr>
    </w:p>
    <w:p w14:paraId="7439D50B" w14:textId="77777777" w:rsidR="00B16235" w:rsidRPr="007D4B91" w:rsidRDefault="00B16235" w:rsidP="00FB06C1">
      <w:pPr>
        <w:numPr>
          <w:ilvl w:val="0"/>
          <w:numId w:val="6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Lhůta pro podání žádostí je stanovena </w:t>
      </w:r>
    </w:p>
    <w:p w14:paraId="69AF0612" w14:textId="77777777" w:rsidR="00593817" w:rsidRPr="007D4B91" w:rsidRDefault="00593817" w:rsidP="00F868E9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7A88E323" w14:textId="619D02AF" w:rsidR="00306C82" w:rsidRPr="007D4B91" w:rsidRDefault="00A621A4" w:rsidP="00720749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4" w:name="_Hlk20899875"/>
      <w:r w:rsidRPr="007D4B91">
        <w:rPr>
          <w:rFonts w:asciiTheme="minorHAnsi" w:hAnsiTheme="minorHAnsi" w:cstheme="minorHAnsi"/>
          <w:b/>
          <w:sz w:val="28"/>
          <w:szCs w:val="28"/>
        </w:rPr>
        <w:t>o</w:t>
      </w:r>
      <w:r w:rsidR="00306C82" w:rsidRPr="007D4B91">
        <w:rPr>
          <w:rFonts w:asciiTheme="minorHAnsi" w:hAnsiTheme="minorHAnsi" w:cstheme="minorHAnsi"/>
          <w:b/>
          <w:sz w:val="28"/>
          <w:szCs w:val="28"/>
        </w:rPr>
        <w:t>d</w:t>
      </w:r>
      <w:bookmarkStart w:id="5" w:name="_Hlk20476572"/>
      <w:r w:rsidRPr="007D4B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3BA8">
        <w:rPr>
          <w:rFonts w:asciiTheme="minorHAnsi" w:hAnsiTheme="minorHAnsi" w:cstheme="minorHAnsi"/>
          <w:b/>
          <w:sz w:val="28"/>
          <w:szCs w:val="28"/>
        </w:rPr>
        <w:t>25</w:t>
      </w:r>
      <w:r w:rsidR="00306C82" w:rsidRPr="007D4B9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4A3BA8">
        <w:rPr>
          <w:rFonts w:asciiTheme="minorHAnsi" w:hAnsiTheme="minorHAnsi" w:cstheme="minorHAnsi"/>
          <w:b/>
          <w:sz w:val="28"/>
          <w:szCs w:val="28"/>
        </w:rPr>
        <w:t>11</w:t>
      </w:r>
      <w:r w:rsidR="00306C82" w:rsidRPr="007D4B9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1B56DC" w:rsidRPr="007D4B91">
        <w:rPr>
          <w:rFonts w:asciiTheme="minorHAnsi" w:hAnsiTheme="minorHAnsi" w:cstheme="minorHAnsi"/>
          <w:b/>
          <w:sz w:val="28"/>
          <w:szCs w:val="28"/>
        </w:rPr>
        <w:t>202</w:t>
      </w:r>
      <w:r w:rsidR="00FA086B" w:rsidRPr="007D4B91">
        <w:rPr>
          <w:rFonts w:asciiTheme="minorHAnsi" w:hAnsiTheme="minorHAnsi" w:cstheme="minorHAnsi"/>
          <w:b/>
          <w:sz w:val="28"/>
          <w:szCs w:val="28"/>
        </w:rPr>
        <w:t>4</w:t>
      </w:r>
      <w:r w:rsidR="001B56DC" w:rsidRPr="007D4B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06C82" w:rsidRPr="007D4B91">
        <w:rPr>
          <w:rFonts w:asciiTheme="minorHAnsi" w:hAnsiTheme="minorHAnsi" w:cstheme="minorHAnsi"/>
          <w:b/>
          <w:sz w:val="28"/>
          <w:szCs w:val="28"/>
        </w:rPr>
        <w:t>od</w:t>
      </w:r>
      <w:r w:rsidRPr="007D4B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22F1E">
        <w:rPr>
          <w:rFonts w:asciiTheme="minorHAnsi" w:hAnsiTheme="minorHAnsi" w:cstheme="minorHAnsi"/>
          <w:b/>
          <w:sz w:val="28"/>
          <w:szCs w:val="28"/>
        </w:rPr>
        <w:t>08</w:t>
      </w:r>
      <w:r w:rsidR="00306C82" w:rsidRPr="007D4B91">
        <w:rPr>
          <w:rFonts w:asciiTheme="minorHAnsi" w:hAnsiTheme="minorHAnsi" w:cstheme="minorHAnsi"/>
          <w:b/>
          <w:sz w:val="28"/>
          <w:szCs w:val="28"/>
        </w:rPr>
        <w:t>:00 hodin</w:t>
      </w:r>
    </w:p>
    <w:p w14:paraId="23F3EB62" w14:textId="670FEF6B" w:rsidR="009A533F" w:rsidRPr="007D4B91" w:rsidRDefault="00463A17" w:rsidP="009A533F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4B91">
        <w:rPr>
          <w:rFonts w:asciiTheme="minorHAnsi" w:hAnsiTheme="minorHAnsi" w:cstheme="minorHAnsi"/>
          <w:b/>
          <w:sz w:val="28"/>
          <w:szCs w:val="28"/>
        </w:rPr>
        <w:t>do</w:t>
      </w:r>
      <w:r w:rsidR="009C613B" w:rsidRPr="007D4B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22F1E">
        <w:rPr>
          <w:rFonts w:asciiTheme="minorHAnsi" w:hAnsiTheme="minorHAnsi" w:cstheme="minorHAnsi"/>
          <w:b/>
          <w:sz w:val="28"/>
          <w:szCs w:val="28"/>
        </w:rPr>
        <w:t>16</w:t>
      </w:r>
      <w:r w:rsidR="00ED5C74" w:rsidRPr="007D4B91">
        <w:rPr>
          <w:rFonts w:asciiTheme="minorHAnsi" w:hAnsiTheme="minorHAnsi" w:cstheme="minorHAnsi"/>
          <w:b/>
          <w:sz w:val="28"/>
          <w:szCs w:val="28"/>
        </w:rPr>
        <w:t>.</w:t>
      </w:r>
      <w:r w:rsidR="009C613B" w:rsidRPr="007D4B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22F1E">
        <w:rPr>
          <w:rFonts w:asciiTheme="minorHAnsi" w:hAnsiTheme="minorHAnsi" w:cstheme="minorHAnsi"/>
          <w:b/>
          <w:sz w:val="28"/>
          <w:szCs w:val="28"/>
        </w:rPr>
        <w:t>12</w:t>
      </w:r>
      <w:r w:rsidR="009C613B" w:rsidRPr="007D4B91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1B56DC" w:rsidRPr="007D4B91">
        <w:rPr>
          <w:rFonts w:asciiTheme="minorHAnsi" w:hAnsiTheme="minorHAnsi" w:cstheme="minorHAnsi"/>
          <w:b/>
          <w:sz w:val="28"/>
          <w:szCs w:val="28"/>
        </w:rPr>
        <w:t>202</w:t>
      </w:r>
      <w:r w:rsidR="00FA086B" w:rsidRPr="007D4B91">
        <w:rPr>
          <w:rFonts w:asciiTheme="minorHAnsi" w:hAnsiTheme="minorHAnsi" w:cstheme="minorHAnsi"/>
          <w:b/>
          <w:sz w:val="28"/>
          <w:szCs w:val="28"/>
        </w:rPr>
        <w:t>4</w:t>
      </w:r>
      <w:r w:rsidR="001B56DC" w:rsidRPr="007D4B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613B" w:rsidRPr="007D4B91">
        <w:rPr>
          <w:rFonts w:asciiTheme="minorHAnsi" w:hAnsiTheme="minorHAnsi" w:cstheme="minorHAnsi"/>
          <w:b/>
          <w:sz w:val="28"/>
          <w:szCs w:val="28"/>
        </w:rPr>
        <w:t xml:space="preserve">do </w:t>
      </w:r>
      <w:r w:rsidR="00F22F1E">
        <w:rPr>
          <w:rFonts w:asciiTheme="minorHAnsi" w:hAnsiTheme="minorHAnsi" w:cstheme="minorHAnsi"/>
          <w:b/>
          <w:sz w:val="28"/>
          <w:szCs w:val="28"/>
        </w:rPr>
        <w:t>12</w:t>
      </w:r>
      <w:r w:rsidR="00306C82" w:rsidRPr="007D4B91">
        <w:rPr>
          <w:rFonts w:asciiTheme="minorHAnsi" w:hAnsiTheme="minorHAnsi" w:cstheme="minorHAnsi"/>
          <w:b/>
          <w:sz w:val="28"/>
          <w:szCs w:val="28"/>
        </w:rPr>
        <w:t>:00 hodin</w:t>
      </w:r>
      <w:bookmarkEnd w:id="4"/>
      <w:bookmarkEnd w:id="5"/>
      <w:r w:rsidR="00B54583" w:rsidRPr="007D4B9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3EADB47" w14:textId="0C5FEB6C" w:rsidR="00F30C28" w:rsidRPr="007D4B91" w:rsidRDefault="00F30C28" w:rsidP="00FB06C1">
      <w:pPr>
        <w:pStyle w:val="Odstavecseseznamem"/>
        <w:numPr>
          <w:ilvl w:val="0"/>
          <w:numId w:val="6"/>
        </w:numPr>
        <w:spacing w:before="160"/>
        <w:ind w:left="357" w:hanging="357"/>
        <w:rPr>
          <w:rFonts w:asciiTheme="minorHAnsi" w:hAnsiTheme="minorHAnsi" w:cstheme="minorHAnsi"/>
          <w:b/>
          <w:sz w:val="28"/>
          <w:szCs w:val="28"/>
        </w:rPr>
      </w:pPr>
      <w:r w:rsidRPr="007D4B91">
        <w:rPr>
          <w:rFonts w:asciiTheme="minorHAnsi" w:hAnsiTheme="minorHAnsi" w:cstheme="minorHAnsi"/>
        </w:rPr>
        <w:t xml:space="preserve">Žadatelem o dotaci může být v rámci </w:t>
      </w:r>
      <w:r w:rsidR="0079370A" w:rsidRPr="007D4B91">
        <w:rPr>
          <w:rFonts w:asciiTheme="minorHAnsi" w:hAnsiTheme="minorHAnsi" w:cstheme="minorHAnsi"/>
          <w:lang w:val="cs-CZ"/>
        </w:rPr>
        <w:t>všech</w:t>
      </w:r>
      <w:r w:rsidRPr="007D4B91">
        <w:rPr>
          <w:rFonts w:asciiTheme="minorHAnsi" w:hAnsiTheme="minorHAnsi" w:cstheme="minorHAnsi"/>
        </w:rPr>
        <w:t xml:space="preserve"> Tematických zadání:</w:t>
      </w:r>
    </w:p>
    <w:p w14:paraId="53EAF434" w14:textId="77777777" w:rsidR="00F30C28" w:rsidRPr="007D4B91" w:rsidRDefault="00F30C28" w:rsidP="00FB06C1">
      <w:pPr>
        <w:numPr>
          <w:ilvl w:val="0"/>
          <w:numId w:val="17"/>
        </w:numPr>
        <w:ind w:left="782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fyzická osoba </w:t>
      </w:r>
    </w:p>
    <w:p w14:paraId="77A75EAE" w14:textId="77777777" w:rsidR="00F30C28" w:rsidRPr="007D4B91" w:rsidRDefault="00F30C28" w:rsidP="00FB06C1">
      <w:pPr>
        <w:numPr>
          <w:ilvl w:val="0"/>
          <w:numId w:val="17"/>
        </w:numPr>
        <w:ind w:left="782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fyzická osoba podnikající</w:t>
      </w:r>
    </w:p>
    <w:p w14:paraId="6AE839B6" w14:textId="77777777" w:rsidR="00F30C28" w:rsidRPr="007D4B91" w:rsidRDefault="00F30C28" w:rsidP="00FB06C1">
      <w:pPr>
        <w:numPr>
          <w:ilvl w:val="0"/>
          <w:numId w:val="17"/>
        </w:numPr>
        <w:ind w:left="782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právnická osoba</w:t>
      </w:r>
    </w:p>
    <w:p w14:paraId="69FAE8BC" w14:textId="77777777" w:rsidR="00F30C28" w:rsidRPr="007D4B91" w:rsidRDefault="00F30C28" w:rsidP="00FB06C1">
      <w:pPr>
        <w:numPr>
          <w:ilvl w:val="0"/>
          <w:numId w:val="17"/>
        </w:numPr>
        <w:ind w:left="782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obec ve Středočeském kraji</w:t>
      </w:r>
    </w:p>
    <w:p w14:paraId="59BF6A9B" w14:textId="3B1D25DC" w:rsidR="00F30C28" w:rsidRPr="00015E6B" w:rsidRDefault="00AF1D50" w:rsidP="005145B8">
      <w:pPr>
        <w:ind w:left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 xml:space="preserve">s </w:t>
      </w:r>
      <w:r w:rsidR="00F30C28" w:rsidRPr="00015E6B">
        <w:rPr>
          <w:rFonts w:asciiTheme="minorHAnsi" w:hAnsiTheme="minorHAnsi" w:cstheme="minorHAnsi"/>
        </w:rPr>
        <w:t>trval</w:t>
      </w:r>
      <w:r w:rsidRPr="00015E6B">
        <w:rPr>
          <w:rFonts w:asciiTheme="minorHAnsi" w:hAnsiTheme="minorHAnsi" w:cstheme="minorHAnsi"/>
        </w:rPr>
        <w:t>ým</w:t>
      </w:r>
      <w:r w:rsidR="00F30C28" w:rsidRPr="00015E6B">
        <w:rPr>
          <w:rFonts w:asciiTheme="minorHAnsi" w:hAnsiTheme="minorHAnsi" w:cstheme="minorHAnsi"/>
        </w:rPr>
        <w:t xml:space="preserve"> bydliště</w:t>
      </w:r>
      <w:r w:rsidRPr="00015E6B">
        <w:rPr>
          <w:rFonts w:asciiTheme="minorHAnsi" w:hAnsiTheme="minorHAnsi" w:cstheme="minorHAnsi"/>
        </w:rPr>
        <w:t>m</w:t>
      </w:r>
      <w:r w:rsidR="00F30C28" w:rsidRPr="00015E6B">
        <w:rPr>
          <w:rFonts w:asciiTheme="minorHAnsi" w:hAnsiTheme="minorHAnsi" w:cstheme="minorHAnsi"/>
        </w:rPr>
        <w:t>/sídl</w:t>
      </w:r>
      <w:r w:rsidRPr="00015E6B">
        <w:rPr>
          <w:rFonts w:asciiTheme="minorHAnsi" w:hAnsiTheme="minorHAnsi" w:cstheme="minorHAnsi"/>
        </w:rPr>
        <w:t>em</w:t>
      </w:r>
      <w:r w:rsidR="00F30C28" w:rsidRPr="00015E6B">
        <w:rPr>
          <w:rFonts w:asciiTheme="minorHAnsi" w:hAnsiTheme="minorHAnsi" w:cstheme="minorHAnsi"/>
        </w:rPr>
        <w:t xml:space="preserve"> na území Středočeského kraje</w:t>
      </w:r>
      <w:r w:rsidR="00D30DF6" w:rsidRPr="00015E6B">
        <w:rPr>
          <w:rFonts w:asciiTheme="minorHAnsi" w:hAnsiTheme="minorHAnsi" w:cstheme="minorHAnsi"/>
        </w:rPr>
        <w:t xml:space="preserve"> </w:t>
      </w:r>
      <w:r w:rsidR="002641D2" w:rsidRPr="00015E6B">
        <w:rPr>
          <w:rFonts w:asciiTheme="minorHAnsi" w:hAnsiTheme="minorHAnsi" w:cstheme="minorHAnsi"/>
        </w:rPr>
        <w:t>a</w:t>
      </w:r>
      <w:r w:rsidR="00D30DF6" w:rsidRPr="00015E6B">
        <w:rPr>
          <w:rFonts w:asciiTheme="minorHAnsi" w:hAnsiTheme="minorHAnsi" w:cstheme="minorHAnsi"/>
        </w:rPr>
        <w:t xml:space="preserve"> </w:t>
      </w:r>
      <w:r w:rsidR="00F30C28" w:rsidRPr="00015E6B">
        <w:rPr>
          <w:rFonts w:asciiTheme="minorHAnsi" w:hAnsiTheme="minorHAnsi" w:cstheme="minorHAnsi"/>
        </w:rPr>
        <w:t>akce se uskutečňuje na území Středočeského kraje,</w:t>
      </w:r>
    </w:p>
    <w:p w14:paraId="2C07547E" w14:textId="6FEA303A" w:rsidR="00AF1D50" w:rsidRPr="00015E6B" w:rsidRDefault="00AF1D50" w:rsidP="005145B8">
      <w:pPr>
        <w:ind w:left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>nebo</w:t>
      </w:r>
    </w:p>
    <w:p w14:paraId="1F69B53F" w14:textId="169A1857" w:rsidR="00F30C28" w:rsidRPr="00015E6B" w:rsidRDefault="00AF1D50" w:rsidP="005145B8">
      <w:pPr>
        <w:ind w:left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 xml:space="preserve">s trvalým bydlištěm/sídlem </w:t>
      </w:r>
      <w:r w:rsidR="00F30C28" w:rsidRPr="00015E6B">
        <w:rPr>
          <w:rFonts w:asciiTheme="minorHAnsi" w:hAnsiTheme="minorHAnsi" w:cstheme="minorHAnsi"/>
        </w:rPr>
        <w:t>mimo území Středočeského kraje, ale akce se uskutečňuje na</w:t>
      </w:r>
      <w:r w:rsidR="00F27EAB" w:rsidRPr="00015E6B">
        <w:rPr>
          <w:rFonts w:asciiTheme="minorHAnsi" w:hAnsiTheme="minorHAnsi" w:cstheme="minorHAnsi"/>
        </w:rPr>
        <w:t> </w:t>
      </w:r>
      <w:r w:rsidR="00F30C28" w:rsidRPr="00015E6B">
        <w:rPr>
          <w:rFonts w:asciiTheme="minorHAnsi" w:hAnsiTheme="minorHAnsi" w:cstheme="minorHAnsi"/>
        </w:rPr>
        <w:t>území Středočeského kraje.</w:t>
      </w:r>
    </w:p>
    <w:p w14:paraId="355AEBCF" w14:textId="77777777" w:rsidR="003264DF" w:rsidRPr="00015E6B" w:rsidRDefault="003264DF" w:rsidP="00FB06C1">
      <w:pPr>
        <w:numPr>
          <w:ilvl w:val="0"/>
          <w:numId w:val="6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>Žadatel o dotaci je přímo odpovědný za koordinaci přípravy a realizaci akce.</w:t>
      </w:r>
    </w:p>
    <w:p w14:paraId="581F0982" w14:textId="6ED96E13" w:rsidR="00941A05" w:rsidRPr="007D4B91" w:rsidRDefault="00AF1D50" w:rsidP="00FB06C1">
      <w:pPr>
        <w:numPr>
          <w:ilvl w:val="0"/>
          <w:numId w:val="6"/>
        </w:numPr>
        <w:suppressAutoHyphens/>
        <w:spacing w:before="160"/>
        <w:ind w:left="357" w:hanging="357"/>
        <w:jc w:val="both"/>
        <w:rPr>
          <w:rFonts w:asciiTheme="minorHAnsi" w:hAnsiTheme="minorHAnsi" w:cstheme="minorHAnsi"/>
        </w:rPr>
      </w:pPr>
      <w:bookmarkStart w:id="6" w:name="_Hlk178861048"/>
      <w:bookmarkStart w:id="7" w:name="_Hlk178862762"/>
      <w:r w:rsidRPr="00015E6B">
        <w:rPr>
          <w:rFonts w:asciiTheme="minorHAnsi" w:hAnsiTheme="minorHAnsi" w:cstheme="minorHAnsi"/>
        </w:rPr>
        <w:t>Žádosti se podávají z</w:t>
      </w:r>
      <w:r w:rsidR="00941A05" w:rsidRPr="00015E6B">
        <w:rPr>
          <w:rFonts w:asciiTheme="minorHAnsi" w:hAnsiTheme="minorHAnsi" w:cstheme="minorHAnsi"/>
        </w:rPr>
        <w:t>působ</w:t>
      </w:r>
      <w:r w:rsidRPr="00015E6B">
        <w:rPr>
          <w:rFonts w:asciiTheme="minorHAnsi" w:hAnsiTheme="minorHAnsi" w:cstheme="minorHAnsi"/>
        </w:rPr>
        <w:t>em</w:t>
      </w:r>
      <w:r w:rsidR="00941A05" w:rsidRPr="00015E6B">
        <w:rPr>
          <w:rFonts w:asciiTheme="minorHAnsi" w:hAnsiTheme="minorHAnsi" w:cstheme="minorHAnsi"/>
        </w:rPr>
        <w:t xml:space="preserve"> </w:t>
      </w:r>
      <w:r w:rsidRPr="00015E6B">
        <w:rPr>
          <w:rFonts w:asciiTheme="minorHAnsi" w:hAnsiTheme="minorHAnsi" w:cstheme="minorHAnsi"/>
        </w:rPr>
        <w:t>uvedeným v</w:t>
      </w:r>
      <w:r w:rsidR="00941A05" w:rsidRPr="00015E6B">
        <w:rPr>
          <w:rFonts w:asciiTheme="minorHAnsi" w:hAnsiTheme="minorHAnsi" w:cstheme="minorHAnsi"/>
        </w:rPr>
        <w:t xml:space="preserve"> </w:t>
      </w:r>
      <w:r w:rsidR="005D36E7" w:rsidRPr="00015E6B">
        <w:rPr>
          <w:rFonts w:asciiTheme="minorHAnsi" w:hAnsiTheme="minorHAnsi" w:cstheme="minorHAnsi"/>
        </w:rPr>
        <w:t>Metodickém pokynu k podávání žádostí o</w:t>
      </w:r>
      <w:r w:rsidR="00F531DA" w:rsidRPr="00015E6B">
        <w:rPr>
          <w:rFonts w:asciiTheme="minorHAnsi" w:hAnsiTheme="minorHAnsi" w:cstheme="minorHAnsi"/>
        </w:rPr>
        <w:t> </w:t>
      </w:r>
      <w:r w:rsidR="005D36E7" w:rsidRPr="00015E6B">
        <w:rPr>
          <w:rFonts w:asciiTheme="minorHAnsi" w:hAnsiTheme="minorHAnsi" w:cstheme="minorHAnsi"/>
        </w:rPr>
        <w:t>finanční podporu prostřednictvím Elektronického dotačního portálu pro Středočeský kraj</w:t>
      </w:r>
      <w:r w:rsidR="00941A05" w:rsidRPr="00015E6B">
        <w:rPr>
          <w:rFonts w:asciiTheme="minorHAnsi" w:hAnsiTheme="minorHAnsi" w:cstheme="minorHAnsi"/>
        </w:rPr>
        <w:t xml:space="preserve">, schváleném usnesením č. </w:t>
      </w:r>
      <w:r w:rsidR="005D36E7" w:rsidRPr="00015E6B">
        <w:rPr>
          <w:rFonts w:asciiTheme="minorHAnsi" w:hAnsiTheme="minorHAnsi" w:cstheme="minorHAnsi"/>
        </w:rPr>
        <w:t>012-33/2024/RK ze dne 26. 9. 2024</w:t>
      </w:r>
      <w:bookmarkEnd w:id="6"/>
      <w:r w:rsidR="00941A05" w:rsidRPr="00015E6B">
        <w:rPr>
          <w:rFonts w:asciiTheme="minorHAnsi" w:hAnsiTheme="minorHAnsi" w:cstheme="minorHAnsi"/>
        </w:rPr>
        <w:t>, zveřejněném na úřední desce a</w:t>
      </w:r>
      <w:r w:rsidR="00FE768F" w:rsidRPr="00015E6B">
        <w:rPr>
          <w:rFonts w:asciiTheme="minorHAnsi" w:hAnsiTheme="minorHAnsi" w:cstheme="minorHAnsi"/>
        </w:rPr>
        <w:t> </w:t>
      </w:r>
      <w:r w:rsidR="00941A05" w:rsidRPr="00015E6B">
        <w:rPr>
          <w:rFonts w:asciiTheme="minorHAnsi" w:hAnsiTheme="minorHAnsi" w:cstheme="minorHAnsi"/>
        </w:rPr>
        <w:t xml:space="preserve">webových stránkách Středočeského kraje </w:t>
      </w:r>
      <w:bookmarkStart w:id="8" w:name="_Hlk178861113"/>
      <w:r w:rsidR="00941A05" w:rsidRPr="00015E6B">
        <w:rPr>
          <w:rFonts w:asciiTheme="minorHAnsi" w:hAnsiTheme="minorHAnsi" w:cstheme="minorHAnsi"/>
        </w:rPr>
        <w:t xml:space="preserve">(dále jen „Metodický pokyn k podávání </w:t>
      </w:r>
      <w:r w:rsidR="00941A05" w:rsidRPr="007D4B91">
        <w:rPr>
          <w:rFonts w:asciiTheme="minorHAnsi" w:hAnsiTheme="minorHAnsi" w:cstheme="minorHAnsi"/>
        </w:rPr>
        <w:t>žádostí“).</w:t>
      </w:r>
      <w:bookmarkEnd w:id="8"/>
    </w:p>
    <w:bookmarkEnd w:id="7"/>
    <w:p w14:paraId="5292DE7D" w14:textId="15F72A4F" w:rsidR="008357CD" w:rsidRPr="00015E6B" w:rsidRDefault="008357CD" w:rsidP="00FB06C1">
      <w:pPr>
        <w:numPr>
          <w:ilvl w:val="0"/>
          <w:numId w:val="6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Vzor</w:t>
      </w:r>
      <w:r w:rsidR="00D14C6A" w:rsidRPr="007D4B91">
        <w:rPr>
          <w:rFonts w:asciiTheme="minorHAnsi" w:hAnsiTheme="minorHAnsi" w:cstheme="minorHAnsi"/>
        </w:rPr>
        <w:t xml:space="preserve"> </w:t>
      </w:r>
      <w:r w:rsidR="00D14C6A" w:rsidRPr="00015E6B">
        <w:rPr>
          <w:rFonts w:asciiTheme="minorHAnsi" w:hAnsiTheme="minorHAnsi" w:cstheme="minorHAnsi"/>
        </w:rPr>
        <w:t>žádost</w:t>
      </w:r>
      <w:r w:rsidR="0096770D" w:rsidRPr="00015E6B">
        <w:rPr>
          <w:rFonts w:asciiTheme="minorHAnsi" w:hAnsiTheme="minorHAnsi" w:cstheme="minorHAnsi"/>
        </w:rPr>
        <w:t>i</w:t>
      </w:r>
      <w:r w:rsidR="0006298B">
        <w:rPr>
          <w:rFonts w:asciiTheme="minorHAnsi" w:hAnsiTheme="minorHAnsi" w:cstheme="minorHAnsi"/>
        </w:rPr>
        <w:t xml:space="preserve"> </w:t>
      </w:r>
      <w:r w:rsidR="00D14C6A" w:rsidRPr="00015E6B">
        <w:rPr>
          <w:rFonts w:asciiTheme="minorHAnsi" w:hAnsiTheme="minorHAnsi" w:cstheme="minorHAnsi"/>
        </w:rPr>
        <w:t>j</w:t>
      </w:r>
      <w:r w:rsidR="00A12CC2" w:rsidRPr="00015E6B">
        <w:rPr>
          <w:rFonts w:asciiTheme="minorHAnsi" w:hAnsiTheme="minorHAnsi" w:cstheme="minorHAnsi"/>
        </w:rPr>
        <w:t>e</w:t>
      </w:r>
      <w:r w:rsidRPr="00015E6B">
        <w:rPr>
          <w:rFonts w:asciiTheme="minorHAnsi" w:hAnsiTheme="minorHAnsi" w:cstheme="minorHAnsi"/>
        </w:rPr>
        <w:t xml:space="preserve"> uveden </w:t>
      </w:r>
      <w:r w:rsidR="00282046" w:rsidRPr="00015E6B">
        <w:rPr>
          <w:rFonts w:asciiTheme="minorHAnsi" w:hAnsiTheme="minorHAnsi" w:cstheme="minorHAnsi"/>
          <w:u w:val="single"/>
        </w:rPr>
        <w:t xml:space="preserve">v Příloze č. </w:t>
      </w:r>
      <w:r w:rsidR="00BE6DE8" w:rsidRPr="00015E6B">
        <w:rPr>
          <w:rFonts w:asciiTheme="minorHAnsi" w:hAnsiTheme="minorHAnsi" w:cstheme="minorHAnsi"/>
          <w:u w:val="single"/>
        </w:rPr>
        <w:t>1</w:t>
      </w:r>
      <w:r w:rsidR="00E60616" w:rsidRPr="00015E6B">
        <w:rPr>
          <w:rFonts w:asciiTheme="minorHAnsi" w:hAnsiTheme="minorHAnsi" w:cstheme="minorHAnsi"/>
          <w:u w:val="single"/>
        </w:rPr>
        <w:t xml:space="preserve"> </w:t>
      </w:r>
      <w:r w:rsidR="00D14C6A" w:rsidRPr="00015E6B">
        <w:rPr>
          <w:rFonts w:asciiTheme="minorHAnsi" w:hAnsiTheme="minorHAnsi" w:cstheme="minorHAnsi"/>
        </w:rPr>
        <w:t>Programu a j</w:t>
      </w:r>
      <w:r w:rsidR="00A12CC2" w:rsidRPr="00015E6B">
        <w:rPr>
          <w:rFonts w:asciiTheme="minorHAnsi" w:hAnsiTheme="minorHAnsi" w:cstheme="minorHAnsi"/>
        </w:rPr>
        <w:t>e</w:t>
      </w:r>
      <w:r w:rsidRPr="00015E6B">
        <w:rPr>
          <w:rFonts w:asciiTheme="minorHAnsi" w:hAnsiTheme="minorHAnsi" w:cstheme="minorHAnsi"/>
        </w:rPr>
        <w:t xml:space="preserve"> nedílnou součástí tohoto Programu.</w:t>
      </w:r>
      <w:r w:rsidR="0058787F" w:rsidRPr="00015E6B">
        <w:rPr>
          <w:rFonts w:asciiTheme="minorHAnsi" w:hAnsiTheme="minorHAnsi" w:cstheme="minorHAnsi"/>
        </w:rPr>
        <w:t xml:space="preserve"> Součástí žádosti je povinné prohlášení žadatele</w:t>
      </w:r>
      <w:r w:rsidR="00852E4A" w:rsidRPr="00015E6B">
        <w:rPr>
          <w:rFonts w:asciiTheme="minorHAnsi" w:hAnsiTheme="minorHAnsi" w:cstheme="minorHAnsi"/>
        </w:rPr>
        <w:t>.</w:t>
      </w:r>
    </w:p>
    <w:p w14:paraId="27C575CF" w14:textId="06E2A8F2" w:rsidR="0096770D" w:rsidRPr="00015E6B" w:rsidRDefault="0001462C" w:rsidP="00FB06C1">
      <w:pPr>
        <w:numPr>
          <w:ilvl w:val="0"/>
          <w:numId w:val="6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>Povinné elektronické přílohy k žádosti:</w:t>
      </w:r>
    </w:p>
    <w:p w14:paraId="5556FEF7" w14:textId="1285DA1A" w:rsidR="0096770D" w:rsidRPr="00015E6B" w:rsidRDefault="0096770D" w:rsidP="00FB06C1">
      <w:pPr>
        <w:pStyle w:val="Odstavecseseznamem"/>
        <w:numPr>
          <w:ilvl w:val="0"/>
          <w:numId w:val="18"/>
        </w:numPr>
        <w:spacing w:before="160"/>
        <w:ind w:left="782" w:hanging="357"/>
        <w:jc w:val="both"/>
        <w:rPr>
          <w:rFonts w:asciiTheme="minorHAnsi" w:hAnsiTheme="minorHAnsi" w:cstheme="minorHAnsi"/>
        </w:rPr>
      </w:pPr>
      <w:bookmarkStart w:id="9" w:name="_Hlk179357782"/>
      <w:r w:rsidRPr="00015E6B">
        <w:rPr>
          <w:rFonts w:asciiTheme="minorHAnsi" w:hAnsiTheme="minorHAnsi" w:cstheme="minorHAnsi"/>
        </w:rPr>
        <w:t xml:space="preserve">Popis projektu, formulář je uveden v </w:t>
      </w:r>
      <w:r w:rsidRPr="00015E6B">
        <w:rPr>
          <w:rFonts w:asciiTheme="minorHAnsi" w:hAnsiTheme="minorHAnsi" w:cstheme="minorHAnsi"/>
          <w:u w:val="single"/>
        </w:rPr>
        <w:t xml:space="preserve">Příloze č. </w:t>
      </w:r>
      <w:r w:rsidR="00BE6DE8" w:rsidRPr="00015E6B">
        <w:rPr>
          <w:rFonts w:asciiTheme="minorHAnsi" w:hAnsiTheme="minorHAnsi" w:cstheme="minorHAnsi"/>
          <w:u w:val="single"/>
        </w:rPr>
        <w:t>3</w:t>
      </w:r>
      <w:r w:rsidR="009369ED" w:rsidRPr="00015E6B">
        <w:rPr>
          <w:rFonts w:asciiTheme="minorHAnsi" w:hAnsiTheme="minorHAnsi" w:cstheme="minorHAnsi"/>
        </w:rPr>
        <w:t xml:space="preserve"> Programu</w:t>
      </w:r>
      <w:r w:rsidR="0044730F" w:rsidRPr="00015E6B">
        <w:rPr>
          <w:rFonts w:asciiTheme="minorHAnsi" w:hAnsiTheme="minorHAnsi" w:cstheme="minorHAnsi"/>
        </w:rPr>
        <w:t>.</w:t>
      </w:r>
    </w:p>
    <w:bookmarkEnd w:id="9"/>
    <w:p w14:paraId="29C09B08" w14:textId="4077F74C" w:rsidR="0001462C" w:rsidRPr="007D4B91" w:rsidRDefault="0001462C" w:rsidP="00FB06C1">
      <w:pPr>
        <w:pStyle w:val="Odstavecseseznamem"/>
        <w:numPr>
          <w:ilvl w:val="0"/>
          <w:numId w:val="18"/>
        </w:numPr>
        <w:spacing w:before="160"/>
        <w:ind w:left="782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  <w:lang w:val="cs-CZ"/>
        </w:rPr>
        <w:t xml:space="preserve">Kopie výpisu z veřejného rejstříku právnických nebo fyzických </w:t>
      </w:r>
      <w:r w:rsidRPr="007D4B91">
        <w:rPr>
          <w:rFonts w:asciiTheme="minorHAnsi" w:hAnsiTheme="minorHAnsi" w:cstheme="minorHAnsi"/>
          <w:lang w:val="cs-CZ"/>
        </w:rPr>
        <w:t xml:space="preserve">osob pořízená prostřednictvím internetu, případně kopie dokladu o přidělení IČ, jestliže žadatel není ve veřejném rejstříku zapsán. Je-li žadatelem obec, tento doklad nepředkládá. </w:t>
      </w:r>
    </w:p>
    <w:p w14:paraId="5D084052" w14:textId="77777777" w:rsidR="0001462C" w:rsidRPr="007D4B91" w:rsidRDefault="0001462C" w:rsidP="00FB06C1">
      <w:pPr>
        <w:pStyle w:val="Odstavecseseznamem"/>
        <w:numPr>
          <w:ilvl w:val="0"/>
          <w:numId w:val="18"/>
        </w:numPr>
        <w:spacing w:before="160"/>
        <w:ind w:left="782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  <w:lang w:val="cs-CZ"/>
        </w:rPr>
        <w:t xml:space="preserve">Kopie dokladu o ustanovení statutárního orgánu, pokud skutečnost, kdo je statutárním orgánem, nevyplývá z výše uvedených dokladů, je-li žadatelem právnická osoba. Je-li žadatelem obec, je povinnou přílohou žádosti kopie usnesení zastupitelstva obce o provedené volbě starosty nebo primátora. </w:t>
      </w:r>
    </w:p>
    <w:p w14:paraId="361E76B8" w14:textId="5BC3D48B" w:rsidR="00DF3E42" w:rsidRPr="007D4B91" w:rsidRDefault="00DF3E42" w:rsidP="00FB06C1">
      <w:pPr>
        <w:numPr>
          <w:ilvl w:val="0"/>
          <w:numId w:val="18"/>
        </w:numPr>
        <w:spacing w:before="160"/>
        <w:ind w:left="782" w:hanging="357"/>
        <w:jc w:val="both"/>
        <w:rPr>
          <w:rFonts w:asciiTheme="minorHAnsi" w:hAnsiTheme="minorHAnsi" w:cstheme="minorHAnsi"/>
          <w:lang w:val="x-none" w:eastAsia="x-none"/>
        </w:rPr>
      </w:pPr>
      <w:r w:rsidRPr="007D4B91">
        <w:rPr>
          <w:rFonts w:asciiTheme="minorHAnsi" w:hAnsiTheme="minorHAnsi" w:cstheme="minorHAnsi"/>
          <w:lang w:val="x-none" w:eastAsia="x-none"/>
        </w:rPr>
        <w:t xml:space="preserve">Doklad o </w:t>
      </w:r>
      <w:r w:rsidR="00B0161D">
        <w:rPr>
          <w:rFonts w:asciiTheme="minorHAnsi" w:hAnsiTheme="minorHAnsi" w:cstheme="minorHAnsi"/>
          <w:lang w:val="x-none" w:eastAsia="x-none"/>
        </w:rPr>
        <w:t xml:space="preserve">aktuálním </w:t>
      </w:r>
      <w:r w:rsidRPr="007D4B91">
        <w:rPr>
          <w:rFonts w:asciiTheme="minorHAnsi" w:hAnsiTheme="minorHAnsi" w:cstheme="minorHAnsi"/>
          <w:lang w:val="x-none" w:eastAsia="x-none"/>
        </w:rPr>
        <w:t>bankovním účtu žadatele, tj</w:t>
      </w:r>
      <w:r w:rsidR="009D31A7" w:rsidRPr="007D4B91">
        <w:rPr>
          <w:rFonts w:asciiTheme="minorHAnsi" w:hAnsiTheme="minorHAnsi" w:cstheme="minorHAnsi"/>
          <w:lang w:eastAsia="x-none"/>
        </w:rPr>
        <w:t>.</w:t>
      </w:r>
      <w:r w:rsidRPr="007D4B91">
        <w:rPr>
          <w:rFonts w:asciiTheme="minorHAnsi" w:hAnsiTheme="minorHAnsi" w:cstheme="minorHAnsi"/>
          <w:lang w:val="x-none" w:eastAsia="x-none"/>
        </w:rPr>
        <w:t xml:space="preserve"> kopii smlouvy o zřízení běžného účtu nebo originál potvrzení banky o vedení běžného účtu žadatele.</w:t>
      </w:r>
    </w:p>
    <w:p w14:paraId="71AC4617" w14:textId="2F4B563E" w:rsidR="00DF3E42" w:rsidRPr="00015E6B" w:rsidRDefault="00DF3E42" w:rsidP="00FB06C1">
      <w:pPr>
        <w:numPr>
          <w:ilvl w:val="0"/>
          <w:numId w:val="18"/>
        </w:numPr>
        <w:spacing w:before="160"/>
        <w:ind w:left="782" w:hanging="357"/>
        <w:jc w:val="both"/>
        <w:rPr>
          <w:rFonts w:asciiTheme="minorHAnsi" w:hAnsiTheme="minorHAnsi" w:cstheme="minorHAnsi"/>
          <w:lang w:val="x-none" w:eastAsia="x-none"/>
        </w:rPr>
      </w:pPr>
      <w:r w:rsidRPr="007D4B91">
        <w:rPr>
          <w:rFonts w:asciiTheme="minorHAnsi" w:hAnsiTheme="minorHAnsi" w:cstheme="minorHAnsi"/>
          <w:lang w:val="x-none" w:eastAsia="x-none"/>
        </w:rPr>
        <w:t xml:space="preserve">Je-li </w:t>
      </w:r>
      <w:r w:rsidRPr="00015E6B">
        <w:rPr>
          <w:rFonts w:asciiTheme="minorHAnsi" w:hAnsiTheme="minorHAnsi" w:cstheme="minorHAnsi"/>
          <w:lang w:val="x-none" w:eastAsia="x-none"/>
        </w:rPr>
        <w:t>žadatelem příspěvková organizace, předloží písemný souhlas zřizovatele s</w:t>
      </w:r>
      <w:r w:rsidR="006A3260" w:rsidRPr="00015E6B">
        <w:rPr>
          <w:rFonts w:asciiTheme="minorHAnsi" w:hAnsiTheme="minorHAnsi" w:cstheme="minorHAnsi"/>
          <w:lang w:eastAsia="x-none"/>
        </w:rPr>
        <w:t> </w:t>
      </w:r>
      <w:r w:rsidRPr="00015E6B">
        <w:rPr>
          <w:rFonts w:asciiTheme="minorHAnsi" w:hAnsiTheme="minorHAnsi" w:cstheme="minorHAnsi"/>
          <w:lang w:val="x-none" w:eastAsia="x-none"/>
        </w:rPr>
        <w:t xml:space="preserve">podáním žádosti </w:t>
      </w:r>
      <w:r w:rsidR="003121E7" w:rsidRPr="00015E6B">
        <w:rPr>
          <w:rFonts w:asciiTheme="minorHAnsi" w:hAnsiTheme="minorHAnsi" w:cstheme="minorHAnsi"/>
          <w:lang w:val="x-none" w:eastAsia="x-none"/>
        </w:rPr>
        <w:t xml:space="preserve">(pozn.: před uzavřením smlouvy o dotaci dokládá souhlas zřizovatele s </w:t>
      </w:r>
      <w:r w:rsidRPr="00015E6B">
        <w:rPr>
          <w:rFonts w:asciiTheme="minorHAnsi" w:hAnsiTheme="minorHAnsi" w:cstheme="minorHAnsi"/>
          <w:lang w:val="x-none" w:eastAsia="x-none"/>
        </w:rPr>
        <w:t>přijetím dotace dle Programu</w:t>
      </w:r>
      <w:r w:rsidR="003121E7" w:rsidRPr="00015E6B">
        <w:rPr>
          <w:rFonts w:asciiTheme="minorHAnsi" w:hAnsiTheme="minorHAnsi" w:cstheme="minorHAnsi"/>
          <w:lang w:val="x-none" w:eastAsia="x-none"/>
        </w:rPr>
        <w:t>)</w:t>
      </w:r>
      <w:r w:rsidRPr="00015E6B">
        <w:rPr>
          <w:rFonts w:asciiTheme="minorHAnsi" w:hAnsiTheme="minorHAnsi" w:cstheme="minorHAnsi"/>
          <w:lang w:val="x-none" w:eastAsia="x-none"/>
        </w:rPr>
        <w:t>.</w:t>
      </w:r>
    </w:p>
    <w:p w14:paraId="20986F65" w14:textId="1F50308E" w:rsidR="0001462C" w:rsidRPr="007D4B91" w:rsidRDefault="0001462C" w:rsidP="00FB06C1">
      <w:pPr>
        <w:pStyle w:val="Odstavecseseznamem"/>
        <w:numPr>
          <w:ilvl w:val="0"/>
          <w:numId w:val="18"/>
        </w:numPr>
        <w:spacing w:before="160"/>
        <w:ind w:left="782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  <w:lang w:val="cs-CZ"/>
        </w:rPr>
        <w:t>Položkový rozpočet akce</w:t>
      </w:r>
      <w:r w:rsidR="002641D2" w:rsidRPr="00015E6B">
        <w:rPr>
          <w:rFonts w:asciiTheme="minorHAnsi" w:hAnsiTheme="minorHAnsi" w:cstheme="minorHAnsi"/>
          <w:spacing w:val="-4"/>
        </w:rPr>
        <w:t xml:space="preserve"> </w:t>
      </w:r>
      <w:bookmarkStart w:id="10" w:name="_Hlk179076210"/>
      <w:r w:rsidR="002641D2" w:rsidRPr="00015E6B">
        <w:rPr>
          <w:rFonts w:asciiTheme="minorHAnsi" w:hAnsiTheme="minorHAnsi" w:cstheme="minorHAnsi"/>
          <w:spacing w:val="-4"/>
        </w:rPr>
        <w:t>s kvantifikovanými výstupy projektu</w:t>
      </w:r>
      <w:r w:rsidRPr="007D4B91">
        <w:rPr>
          <w:rFonts w:asciiTheme="minorHAnsi" w:hAnsiTheme="minorHAnsi" w:cstheme="minorHAnsi"/>
          <w:lang w:val="cs-CZ"/>
        </w:rPr>
        <w:t xml:space="preserve">. </w:t>
      </w:r>
    </w:p>
    <w:bookmarkEnd w:id="10"/>
    <w:p w14:paraId="623B5B0A" w14:textId="780863D7" w:rsidR="009251F5" w:rsidRPr="007D4B91" w:rsidRDefault="009251F5" w:rsidP="00FB06C1">
      <w:pPr>
        <w:numPr>
          <w:ilvl w:val="0"/>
          <w:numId w:val="18"/>
        </w:numPr>
        <w:spacing w:before="160"/>
        <w:ind w:left="782" w:hanging="357"/>
        <w:jc w:val="both"/>
        <w:rPr>
          <w:rFonts w:asciiTheme="minorHAnsi" w:hAnsiTheme="minorHAnsi" w:cstheme="minorHAnsi"/>
          <w:lang w:val="x-none" w:eastAsia="x-none"/>
        </w:rPr>
      </w:pPr>
      <w:r w:rsidRPr="007D4B91">
        <w:rPr>
          <w:rFonts w:asciiTheme="minorHAnsi" w:hAnsiTheme="minorHAnsi" w:cstheme="minorHAnsi"/>
          <w:lang w:val="x-none" w:eastAsia="x-none"/>
        </w:rPr>
        <w:lastRenderedPageBreak/>
        <w:t>Prohlášení žadatele či kopie rozhodnutí o přidělení dotace ze státního rozpočtu nebo Fondu EU, Fondů EHP/Norska, rozpočtu obce nebo jiných zdrojů nebo kopie jiných dokumentů prokazujících spolufinancování akce</w:t>
      </w:r>
      <w:r w:rsidR="002641D2">
        <w:rPr>
          <w:rFonts w:asciiTheme="minorHAnsi" w:hAnsiTheme="minorHAnsi" w:cstheme="minorHAnsi"/>
          <w:lang w:val="x-none" w:eastAsia="x-none"/>
        </w:rPr>
        <w:t xml:space="preserve"> </w:t>
      </w:r>
      <w:r w:rsidRPr="007D4B91">
        <w:rPr>
          <w:rFonts w:asciiTheme="minorHAnsi" w:hAnsiTheme="minorHAnsi" w:cstheme="minorHAnsi"/>
          <w:lang w:val="x-none" w:eastAsia="x-none"/>
        </w:rPr>
        <w:t>– pouze v případě spolufinancování akce</w:t>
      </w:r>
      <w:r w:rsidR="002641D2">
        <w:rPr>
          <w:rFonts w:asciiTheme="minorHAnsi" w:hAnsiTheme="minorHAnsi" w:cstheme="minorHAnsi"/>
          <w:lang w:val="x-none" w:eastAsia="x-none"/>
        </w:rPr>
        <w:t xml:space="preserve"> </w:t>
      </w:r>
      <w:r w:rsidRPr="007D4B91">
        <w:rPr>
          <w:rFonts w:asciiTheme="minorHAnsi" w:hAnsiTheme="minorHAnsi" w:cstheme="minorHAnsi"/>
          <w:lang w:val="x-none" w:eastAsia="x-none"/>
        </w:rPr>
        <w:t xml:space="preserve">z uvedených zdrojů. </w:t>
      </w:r>
    </w:p>
    <w:p w14:paraId="2761C4B9" w14:textId="6BD9FB9C" w:rsidR="00D42B3D" w:rsidRPr="00D42B3D" w:rsidRDefault="006B0A53" w:rsidP="00FB06C1">
      <w:pPr>
        <w:numPr>
          <w:ilvl w:val="0"/>
          <w:numId w:val="18"/>
        </w:numPr>
        <w:spacing w:before="160"/>
        <w:ind w:left="782" w:hanging="357"/>
        <w:jc w:val="both"/>
        <w:rPr>
          <w:rFonts w:asciiTheme="minorHAnsi" w:hAnsiTheme="minorHAnsi" w:cstheme="minorHAnsi"/>
          <w:lang w:eastAsia="x-none"/>
        </w:rPr>
      </w:pPr>
      <w:r w:rsidRPr="007D4B91">
        <w:rPr>
          <w:rFonts w:asciiTheme="minorHAnsi" w:hAnsiTheme="minorHAnsi" w:cstheme="minorHAnsi"/>
          <w:lang w:val="x-none" w:eastAsia="x-none"/>
        </w:rPr>
        <w:t>Plná moc v originále s úředně ověřenými podpisy zmocněnce a zmocnitele nebo ověřená kopie uvedené plné moci v případě zastoupení žadatele zmocněncem na</w:t>
      </w:r>
      <w:r w:rsidR="00FE768F" w:rsidRPr="007D4B91">
        <w:rPr>
          <w:rFonts w:asciiTheme="minorHAnsi" w:hAnsiTheme="minorHAnsi" w:cstheme="minorHAnsi"/>
          <w:lang w:eastAsia="x-none"/>
        </w:rPr>
        <w:t> </w:t>
      </w:r>
      <w:r w:rsidRPr="007D4B91">
        <w:rPr>
          <w:rFonts w:asciiTheme="minorHAnsi" w:hAnsiTheme="minorHAnsi" w:cstheme="minorHAnsi"/>
          <w:lang w:val="x-none" w:eastAsia="x-none"/>
        </w:rPr>
        <w:t xml:space="preserve">základě plné moci. V textu plné moci </w:t>
      </w:r>
      <w:r w:rsidR="00C6698E">
        <w:rPr>
          <w:rFonts w:asciiTheme="minorHAnsi" w:hAnsiTheme="minorHAnsi" w:cstheme="minorHAnsi"/>
          <w:lang w:val="x-none" w:eastAsia="x-none"/>
        </w:rPr>
        <w:t xml:space="preserve">bude </w:t>
      </w:r>
      <w:r w:rsidRPr="007D4B91">
        <w:rPr>
          <w:rFonts w:asciiTheme="minorHAnsi" w:hAnsiTheme="minorHAnsi" w:cstheme="minorHAnsi"/>
          <w:lang w:val="x-none" w:eastAsia="x-none"/>
        </w:rPr>
        <w:t xml:space="preserve">uvedeno, že zmocněnec tuto plnou moc přijímá. </w:t>
      </w:r>
    </w:p>
    <w:p w14:paraId="119BA738" w14:textId="268CCE84" w:rsidR="009251F5" w:rsidRPr="0096770D" w:rsidRDefault="00D42B3D" w:rsidP="00FB06C1">
      <w:pPr>
        <w:numPr>
          <w:ilvl w:val="0"/>
          <w:numId w:val="18"/>
        </w:numPr>
        <w:spacing w:before="160"/>
        <w:ind w:left="782" w:hanging="357"/>
        <w:jc w:val="both"/>
        <w:rPr>
          <w:rFonts w:asciiTheme="minorHAnsi" w:hAnsiTheme="minorHAnsi" w:cstheme="minorHAnsi"/>
          <w:lang w:eastAsia="x-none"/>
        </w:rPr>
      </w:pPr>
      <w:r w:rsidRPr="0096770D">
        <w:rPr>
          <w:rFonts w:asciiTheme="minorHAnsi" w:hAnsiTheme="minorHAnsi" w:cstheme="minorHAnsi"/>
          <w:lang w:eastAsia="x-none"/>
        </w:rPr>
        <w:t xml:space="preserve">Prohlášení IZS o počtu účastníků akce, v případě, že žadatel použije metodu zjišťování počtu návštěvníků akce prostřednictvím prohlášení IZS, doloží prostou kopii tohoto prohlášení. </w:t>
      </w:r>
    </w:p>
    <w:p w14:paraId="2A7E5754" w14:textId="77777777" w:rsidR="004252B8" w:rsidRDefault="0001462C" w:rsidP="00FB06C1">
      <w:pPr>
        <w:pStyle w:val="Odstavecseseznamem"/>
        <w:numPr>
          <w:ilvl w:val="0"/>
          <w:numId w:val="18"/>
        </w:numPr>
        <w:spacing w:before="160"/>
        <w:ind w:left="782" w:hanging="357"/>
        <w:jc w:val="both"/>
        <w:rPr>
          <w:rFonts w:asciiTheme="minorHAnsi" w:hAnsiTheme="minorHAnsi" w:cstheme="minorHAnsi"/>
        </w:rPr>
      </w:pPr>
      <w:r w:rsidRPr="004252B8">
        <w:rPr>
          <w:rFonts w:asciiTheme="minorHAnsi" w:hAnsiTheme="minorHAnsi" w:cstheme="minorHAnsi"/>
        </w:rPr>
        <w:t>Údaje o skutečném majiteli právnické osoby podle zákona č. 37/2021 Sb., o</w:t>
      </w:r>
      <w:r w:rsidR="00644BD4" w:rsidRPr="004252B8">
        <w:rPr>
          <w:rFonts w:asciiTheme="minorHAnsi" w:hAnsiTheme="minorHAnsi" w:cstheme="minorHAnsi"/>
          <w:lang w:val="cs-CZ"/>
        </w:rPr>
        <w:t> </w:t>
      </w:r>
      <w:r w:rsidRPr="004252B8">
        <w:rPr>
          <w:rFonts w:asciiTheme="minorHAnsi" w:hAnsiTheme="minorHAnsi" w:cstheme="minorHAnsi"/>
        </w:rPr>
        <w:t>evidenci skutečných majitelů v platném znění, upravujícího evidenci skutečných majitelů ve</w:t>
      </w:r>
      <w:r w:rsidRPr="004252B8">
        <w:rPr>
          <w:rFonts w:asciiTheme="minorHAnsi" w:hAnsiTheme="minorHAnsi" w:cstheme="minorHAnsi"/>
          <w:lang w:val="cs-CZ"/>
        </w:rPr>
        <w:t> </w:t>
      </w:r>
      <w:r w:rsidRPr="004252B8">
        <w:rPr>
          <w:rFonts w:asciiTheme="minorHAnsi" w:hAnsiTheme="minorHAnsi" w:cstheme="minorHAnsi"/>
        </w:rPr>
        <w:t xml:space="preserve">formě </w:t>
      </w:r>
      <w:r w:rsidRPr="0032578A">
        <w:rPr>
          <w:rFonts w:asciiTheme="minorHAnsi" w:hAnsiTheme="minorHAnsi" w:cstheme="minorHAnsi"/>
          <w:u w:val="single"/>
        </w:rPr>
        <w:t>úplného výpisu platných údajů a údajů, které byly vymazány bez náhrady nebo s nahrazením novými údaji</w:t>
      </w:r>
      <w:r w:rsidRPr="004252B8">
        <w:rPr>
          <w:rFonts w:asciiTheme="minorHAnsi" w:hAnsiTheme="minorHAnsi" w:cstheme="minorHAnsi"/>
        </w:rPr>
        <w:t>, jedná-li se o evidující osobu; v</w:t>
      </w:r>
      <w:r w:rsidR="00FE768F" w:rsidRPr="004252B8">
        <w:rPr>
          <w:rFonts w:asciiTheme="minorHAnsi" w:hAnsiTheme="minorHAnsi" w:cstheme="minorHAnsi"/>
          <w:lang w:val="cs-CZ"/>
        </w:rPr>
        <w:t> </w:t>
      </w:r>
      <w:r w:rsidRPr="004252B8">
        <w:rPr>
          <w:rFonts w:asciiTheme="minorHAnsi" w:hAnsiTheme="minorHAnsi" w:cstheme="minorHAnsi"/>
        </w:rPr>
        <w:t>případě, že je žadatel o</w:t>
      </w:r>
      <w:r w:rsidRPr="004252B8">
        <w:rPr>
          <w:rFonts w:asciiTheme="minorHAnsi" w:hAnsiTheme="minorHAnsi" w:cstheme="minorHAnsi"/>
          <w:lang w:val="cs-CZ"/>
        </w:rPr>
        <w:t> </w:t>
      </w:r>
      <w:r w:rsidRPr="004252B8">
        <w:rPr>
          <w:rFonts w:asciiTheme="minorHAnsi" w:hAnsiTheme="minorHAnsi" w:cstheme="minorHAnsi"/>
        </w:rPr>
        <w:t>dotaci zahraniční právnickou osobou, doloží údaje o</w:t>
      </w:r>
      <w:r w:rsidR="00FE768F" w:rsidRPr="004252B8">
        <w:rPr>
          <w:rFonts w:asciiTheme="minorHAnsi" w:hAnsiTheme="minorHAnsi" w:cstheme="minorHAnsi"/>
          <w:lang w:val="cs-CZ"/>
        </w:rPr>
        <w:t> </w:t>
      </w:r>
      <w:r w:rsidRPr="004252B8">
        <w:rPr>
          <w:rFonts w:asciiTheme="minorHAnsi" w:hAnsiTheme="minorHAnsi" w:cstheme="minorHAnsi"/>
        </w:rPr>
        <w:t>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</w:t>
      </w:r>
      <w:r w:rsidR="00FE768F" w:rsidRPr="004252B8">
        <w:rPr>
          <w:rFonts w:asciiTheme="minorHAnsi" w:hAnsiTheme="minorHAnsi" w:cstheme="minorHAnsi"/>
          <w:lang w:val="cs-CZ"/>
        </w:rPr>
        <w:t> </w:t>
      </w:r>
      <w:r w:rsidRPr="004252B8">
        <w:rPr>
          <w:rFonts w:asciiTheme="minorHAnsi" w:hAnsiTheme="minorHAnsi" w:cstheme="minorHAnsi"/>
        </w:rPr>
        <w:t>zahraniční právnické osobě, zejména výpis ze zahraniční evidence obdobné obchodnímu rejstříku, seznam akcionářů, rozhodnutí statutárního orgánu o</w:t>
      </w:r>
      <w:r w:rsidRPr="004252B8">
        <w:rPr>
          <w:rFonts w:asciiTheme="minorHAnsi" w:hAnsiTheme="minorHAnsi" w:cstheme="minorHAnsi"/>
          <w:lang w:val="cs-CZ"/>
        </w:rPr>
        <w:t> </w:t>
      </w:r>
      <w:r w:rsidRPr="004252B8">
        <w:rPr>
          <w:rFonts w:asciiTheme="minorHAnsi" w:hAnsiTheme="minorHAnsi" w:cstheme="minorHAnsi"/>
        </w:rPr>
        <w:t>vyplacení podílu na zisku, společenská smlouva, zakladatelská listina nebo stanovy.</w:t>
      </w:r>
      <w:r w:rsidR="004252B8">
        <w:rPr>
          <w:rFonts w:asciiTheme="minorHAnsi" w:hAnsiTheme="minorHAnsi" w:cstheme="minorHAnsi"/>
        </w:rPr>
        <w:t xml:space="preserve"> </w:t>
      </w:r>
    </w:p>
    <w:p w14:paraId="72BF755D" w14:textId="35CE7DB7" w:rsidR="0001462C" w:rsidRPr="007D4B91" w:rsidRDefault="0001462C" w:rsidP="004252B8">
      <w:pPr>
        <w:pStyle w:val="Odstavecseseznamem"/>
        <w:spacing w:before="160"/>
        <w:ind w:left="794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Uvedenou přílohu nepřikládají právnické osoby, které podle § 7 zákona č. 37/2021 Sb., o evidenci skutečných majitelů, skutečného majitele nemají.</w:t>
      </w:r>
    </w:p>
    <w:p w14:paraId="676E4FED" w14:textId="254CE58A" w:rsidR="0066200A" w:rsidRPr="00015E6B" w:rsidRDefault="008A1C81" w:rsidP="00FB06C1">
      <w:pPr>
        <w:pStyle w:val="Normlnweb"/>
        <w:numPr>
          <w:ilvl w:val="0"/>
          <w:numId w:val="6"/>
        </w:numPr>
        <w:spacing w:before="160" w:beforeAutospacing="0" w:after="0" w:afterAutospacing="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Vzor čestného prohlášení žadatele o podporu v režimu de minimis pro žadatele, který žádá </w:t>
      </w:r>
      <w:r w:rsidRPr="00015E6B">
        <w:rPr>
          <w:rFonts w:asciiTheme="minorHAnsi" w:hAnsiTheme="minorHAnsi" w:cstheme="minorHAnsi"/>
        </w:rPr>
        <w:t xml:space="preserve">o poskytnutí dotace jako podpory malého rozsahu v režimu de minimis dle nařízení Komise (EU) 2023/2831 ze dne 13. </w:t>
      </w:r>
      <w:r w:rsidR="002A3CFA" w:rsidRPr="00015E6B">
        <w:rPr>
          <w:rFonts w:asciiTheme="minorHAnsi" w:hAnsiTheme="minorHAnsi" w:cstheme="minorHAnsi"/>
        </w:rPr>
        <w:t>12.</w:t>
      </w:r>
      <w:r w:rsidRPr="00015E6B">
        <w:rPr>
          <w:rFonts w:asciiTheme="minorHAnsi" w:hAnsiTheme="minorHAnsi" w:cstheme="minorHAnsi"/>
        </w:rPr>
        <w:t xml:space="preserve"> 2023 o použití článků 107 a 108 Smlouvy o fungování Evropské unie na podporu de minimis (Úřední věstník EU L 2023/2831, 15.12.2023, </w:t>
      </w:r>
      <w:r w:rsidR="004252B8" w:rsidRPr="00015E6B">
        <w:rPr>
          <w:rFonts w:asciiTheme="minorHAnsi" w:hAnsiTheme="minorHAnsi" w:cstheme="minorHAnsi"/>
        </w:rPr>
        <w:br/>
      </w:r>
      <w:r w:rsidRPr="00015E6B">
        <w:rPr>
          <w:rFonts w:asciiTheme="minorHAnsi" w:hAnsiTheme="minorHAnsi" w:cstheme="minorHAnsi"/>
        </w:rPr>
        <w:t>s. 1-12),</w:t>
      </w:r>
      <w:r w:rsidR="00A60535" w:rsidRPr="00015E6B">
        <w:rPr>
          <w:rFonts w:asciiTheme="minorHAnsi" w:hAnsiTheme="minorHAnsi" w:cstheme="minorHAnsi"/>
        </w:rPr>
        <w:t xml:space="preserve"> který</w:t>
      </w:r>
      <w:r w:rsidRPr="00015E6B">
        <w:rPr>
          <w:rFonts w:asciiTheme="minorHAnsi" w:hAnsiTheme="minorHAnsi" w:cstheme="minorHAnsi"/>
        </w:rPr>
        <w:t xml:space="preserve"> je uveden v </w:t>
      </w:r>
      <w:r w:rsidRPr="00015E6B">
        <w:rPr>
          <w:rFonts w:asciiTheme="minorHAnsi" w:hAnsiTheme="minorHAnsi" w:cstheme="minorHAnsi"/>
          <w:u w:val="single"/>
        </w:rPr>
        <w:t>Příloze č. 2</w:t>
      </w:r>
      <w:r w:rsidRPr="00015E6B">
        <w:rPr>
          <w:rFonts w:asciiTheme="minorHAnsi" w:hAnsiTheme="minorHAnsi" w:cstheme="minorHAnsi"/>
        </w:rPr>
        <w:t xml:space="preserve"> Programu.</w:t>
      </w:r>
      <w:r w:rsidR="009B2F6C" w:rsidRPr="00015E6B">
        <w:rPr>
          <w:rFonts w:asciiTheme="minorHAnsi" w:hAnsiTheme="minorHAnsi" w:cstheme="minorHAnsi"/>
        </w:rPr>
        <w:t xml:space="preserve"> </w:t>
      </w:r>
    </w:p>
    <w:p w14:paraId="0DFD343B" w14:textId="7704B3A4" w:rsidR="001620BB" w:rsidRPr="007D4B91" w:rsidRDefault="00F138A8" w:rsidP="00FB06C1">
      <w:pPr>
        <w:pStyle w:val="Default"/>
        <w:numPr>
          <w:ilvl w:val="0"/>
          <w:numId w:val="6"/>
        </w:numPr>
        <w:spacing w:before="16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D4B91">
        <w:rPr>
          <w:rFonts w:asciiTheme="minorHAnsi" w:hAnsiTheme="minorHAnsi" w:cstheme="minorHAnsi"/>
          <w:color w:val="auto"/>
        </w:rPr>
        <w:t xml:space="preserve">Žadatel o víceletou dotaci musí vykazovat nejméně </w:t>
      </w:r>
      <w:r w:rsidR="00E03C22" w:rsidRPr="007D4B91">
        <w:rPr>
          <w:rFonts w:asciiTheme="minorHAnsi" w:hAnsiTheme="minorHAnsi" w:cstheme="minorHAnsi"/>
          <w:color w:val="auto"/>
        </w:rPr>
        <w:t>tříletou</w:t>
      </w:r>
      <w:r w:rsidR="003F45F1" w:rsidRPr="007D4B91">
        <w:rPr>
          <w:rFonts w:asciiTheme="minorHAnsi" w:hAnsiTheme="minorHAnsi" w:cstheme="minorHAnsi"/>
          <w:color w:val="auto"/>
        </w:rPr>
        <w:t xml:space="preserve"> </w:t>
      </w:r>
      <w:r w:rsidRPr="007D4B91">
        <w:rPr>
          <w:rFonts w:asciiTheme="minorHAnsi" w:hAnsiTheme="minorHAnsi" w:cstheme="minorHAnsi"/>
          <w:color w:val="auto"/>
        </w:rPr>
        <w:t>činnost kontinuálního charakteru nebo opakující se v pravidelných cyklech (celoroční činnost nebo pravidelně se opakující</w:t>
      </w:r>
      <w:r w:rsidR="0082576B" w:rsidRPr="007D4B91">
        <w:rPr>
          <w:rFonts w:asciiTheme="minorHAnsi" w:hAnsiTheme="minorHAnsi" w:cstheme="minorHAnsi"/>
          <w:color w:val="auto"/>
        </w:rPr>
        <w:t xml:space="preserve"> </w:t>
      </w:r>
      <w:r w:rsidR="00CB7EB3" w:rsidRPr="007D4B91">
        <w:rPr>
          <w:rFonts w:asciiTheme="minorHAnsi" w:hAnsiTheme="minorHAnsi" w:cstheme="minorHAnsi"/>
          <w:color w:val="auto"/>
        </w:rPr>
        <w:t>a</w:t>
      </w:r>
      <w:r w:rsidR="0082576B" w:rsidRPr="007D4B91">
        <w:rPr>
          <w:rFonts w:asciiTheme="minorHAnsi" w:hAnsiTheme="minorHAnsi" w:cstheme="minorHAnsi"/>
          <w:color w:val="auto"/>
        </w:rPr>
        <w:t>kce</w:t>
      </w:r>
      <w:r w:rsidRPr="007D4B91">
        <w:rPr>
          <w:rFonts w:asciiTheme="minorHAnsi" w:hAnsiTheme="minorHAnsi" w:cstheme="minorHAnsi"/>
          <w:color w:val="auto"/>
        </w:rPr>
        <w:t>), která má dlouhodobý významný přínos pro rozvoj cestovního ruchu ve</w:t>
      </w:r>
      <w:r w:rsidR="007879BA" w:rsidRPr="007D4B91">
        <w:rPr>
          <w:rFonts w:asciiTheme="minorHAnsi" w:hAnsiTheme="minorHAnsi" w:cstheme="minorHAnsi"/>
          <w:color w:val="auto"/>
        </w:rPr>
        <w:t> </w:t>
      </w:r>
      <w:r w:rsidRPr="007D4B91">
        <w:rPr>
          <w:rFonts w:asciiTheme="minorHAnsi" w:hAnsiTheme="minorHAnsi" w:cstheme="minorHAnsi"/>
          <w:color w:val="auto"/>
        </w:rPr>
        <w:t>Středočeské</w:t>
      </w:r>
      <w:r w:rsidR="001B56DC" w:rsidRPr="007D4B91">
        <w:rPr>
          <w:rFonts w:asciiTheme="minorHAnsi" w:hAnsiTheme="minorHAnsi" w:cstheme="minorHAnsi"/>
          <w:color w:val="auto"/>
        </w:rPr>
        <w:t>m</w:t>
      </w:r>
      <w:r w:rsidRPr="007D4B91">
        <w:rPr>
          <w:rFonts w:asciiTheme="minorHAnsi" w:hAnsiTheme="minorHAnsi" w:cstheme="minorHAnsi"/>
          <w:color w:val="auto"/>
        </w:rPr>
        <w:t xml:space="preserve"> kraji</w:t>
      </w:r>
      <w:r w:rsidR="00865178" w:rsidRPr="007D4B91">
        <w:rPr>
          <w:rFonts w:asciiTheme="minorHAnsi" w:hAnsiTheme="minorHAnsi" w:cstheme="minorHAnsi"/>
          <w:color w:val="auto"/>
        </w:rPr>
        <w:t>.</w:t>
      </w:r>
      <w:r w:rsidRPr="007D4B91">
        <w:rPr>
          <w:rFonts w:asciiTheme="minorHAnsi" w:hAnsiTheme="minorHAnsi" w:cstheme="minorHAnsi"/>
          <w:color w:val="auto"/>
        </w:rPr>
        <w:t xml:space="preserve"> </w:t>
      </w:r>
      <w:r w:rsidR="00C90C55" w:rsidRPr="007D4B91">
        <w:rPr>
          <w:rFonts w:asciiTheme="minorHAnsi" w:hAnsiTheme="minorHAnsi" w:cstheme="minorHAnsi"/>
          <w:color w:val="auto"/>
        </w:rPr>
        <w:t xml:space="preserve">Tuto skutečnost </w:t>
      </w:r>
      <w:r w:rsidR="0082576B" w:rsidRPr="007D4B91">
        <w:rPr>
          <w:rFonts w:asciiTheme="minorHAnsi" w:hAnsiTheme="minorHAnsi" w:cstheme="minorHAnsi"/>
          <w:color w:val="auto"/>
        </w:rPr>
        <w:t>ž</w:t>
      </w:r>
      <w:r w:rsidR="00C90C55" w:rsidRPr="007D4B91">
        <w:rPr>
          <w:rFonts w:asciiTheme="minorHAnsi" w:hAnsiTheme="minorHAnsi" w:cstheme="minorHAnsi"/>
          <w:color w:val="auto"/>
        </w:rPr>
        <w:t xml:space="preserve">adatel uvede v žádosti o poskytnutí dotace. </w:t>
      </w:r>
      <w:r w:rsidRPr="007D4B91">
        <w:rPr>
          <w:rFonts w:asciiTheme="minorHAnsi" w:hAnsiTheme="minorHAnsi" w:cstheme="minorHAnsi"/>
          <w:color w:val="auto"/>
        </w:rPr>
        <w:t xml:space="preserve">Dochází-li v odůvodněných případech (např. transformace) ke změně právní formy žadatele, je respektováno zachování jeho umělecké kontinuity. </w:t>
      </w:r>
    </w:p>
    <w:p w14:paraId="45C97BF2" w14:textId="77777777" w:rsidR="00DD3D88" w:rsidRPr="007D4B91" w:rsidRDefault="00DD3D88" w:rsidP="00E7249D">
      <w:pPr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9AA7D6C" w14:textId="77777777" w:rsidR="00C6169C" w:rsidRPr="007D4B91" w:rsidRDefault="00C6169C" w:rsidP="008012D5">
      <w:pPr>
        <w:jc w:val="center"/>
        <w:rPr>
          <w:rFonts w:asciiTheme="minorHAnsi" w:hAnsiTheme="minorHAnsi" w:cstheme="minorHAnsi"/>
          <w:b/>
          <w:color w:val="000000"/>
        </w:rPr>
      </w:pPr>
    </w:p>
    <w:p w14:paraId="5DA4DBD0" w14:textId="2FAB541A" w:rsidR="00B16235" w:rsidRPr="00810F4A" w:rsidRDefault="008012D5" w:rsidP="00810F4A">
      <w:pPr>
        <w:jc w:val="center"/>
        <w:outlineLvl w:val="0"/>
        <w:rPr>
          <w:rFonts w:ascii="Aptos" w:hAnsi="Aptos" w:cs="Aptos"/>
          <w:b/>
        </w:rPr>
      </w:pPr>
      <w:r w:rsidRPr="00810F4A">
        <w:rPr>
          <w:rFonts w:ascii="Aptos" w:hAnsi="Aptos" w:cs="Aptos"/>
          <w:b/>
        </w:rPr>
        <w:t xml:space="preserve">Článek </w:t>
      </w:r>
      <w:r w:rsidR="003264DF" w:rsidRPr="00810F4A">
        <w:rPr>
          <w:rFonts w:ascii="Aptos" w:hAnsi="Aptos" w:cs="Aptos"/>
          <w:b/>
        </w:rPr>
        <w:t>6</w:t>
      </w:r>
    </w:p>
    <w:p w14:paraId="18919FCB" w14:textId="77777777" w:rsidR="008012D5" w:rsidRPr="00810F4A" w:rsidRDefault="00205085" w:rsidP="00810F4A">
      <w:pPr>
        <w:jc w:val="center"/>
        <w:outlineLvl w:val="0"/>
        <w:rPr>
          <w:rFonts w:ascii="Aptos" w:hAnsi="Aptos" w:cs="Aptos"/>
          <w:b/>
        </w:rPr>
      </w:pPr>
      <w:r w:rsidRPr="00810F4A">
        <w:rPr>
          <w:rFonts w:ascii="Aptos" w:hAnsi="Aptos" w:cs="Aptos"/>
          <w:b/>
        </w:rPr>
        <w:t>H</w:t>
      </w:r>
      <w:r w:rsidR="008012D5" w:rsidRPr="00810F4A">
        <w:rPr>
          <w:rFonts w:ascii="Aptos" w:hAnsi="Aptos" w:cs="Aptos"/>
          <w:b/>
        </w:rPr>
        <w:t>odnocení žádostí</w:t>
      </w:r>
      <w:r w:rsidR="007619C3" w:rsidRPr="00810F4A">
        <w:rPr>
          <w:rFonts w:ascii="Aptos" w:hAnsi="Aptos" w:cs="Aptos"/>
          <w:b/>
        </w:rPr>
        <w:t xml:space="preserve"> a lhůta pro rozhodnutí o žádosti</w:t>
      </w:r>
    </w:p>
    <w:p w14:paraId="25ABF16F" w14:textId="77777777" w:rsidR="00CF0546" w:rsidRPr="00810F4A" w:rsidRDefault="00CF0546" w:rsidP="00810F4A">
      <w:pPr>
        <w:jc w:val="center"/>
        <w:outlineLvl w:val="0"/>
        <w:rPr>
          <w:rFonts w:ascii="Aptos" w:hAnsi="Aptos" w:cs="Aptos"/>
          <w:b/>
        </w:rPr>
      </w:pPr>
    </w:p>
    <w:p w14:paraId="0F78D9A7" w14:textId="755451B6" w:rsidR="00810F4A" w:rsidRPr="00C6169C" w:rsidRDefault="0041368B" w:rsidP="00FB06C1">
      <w:pPr>
        <w:pStyle w:val="Odstavecseseznamem"/>
        <w:widowControl w:val="0"/>
        <w:numPr>
          <w:ilvl w:val="0"/>
          <w:numId w:val="21"/>
        </w:numPr>
        <w:tabs>
          <w:tab w:val="left" w:pos="556"/>
        </w:tabs>
        <w:autoSpaceDE w:val="0"/>
        <w:autoSpaceDN w:val="0"/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C6169C">
        <w:rPr>
          <w:rFonts w:asciiTheme="minorHAnsi" w:hAnsiTheme="minorHAnsi" w:cstheme="minorHAnsi"/>
        </w:rPr>
        <w:t>Žádosti budou hodnoceny podle hodnotících kritérií. Zdrojem informací pro hodnocení žádosti je obsah žádosti a její přílohy.</w:t>
      </w:r>
      <w:r w:rsidR="003264DF" w:rsidRPr="00C6169C">
        <w:rPr>
          <w:rFonts w:asciiTheme="minorHAnsi" w:hAnsiTheme="minorHAnsi" w:cstheme="minorHAnsi"/>
        </w:rPr>
        <w:t xml:space="preserve"> Bodový součet</w:t>
      </w:r>
      <w:r w:rsidR="00217C50" w:rsidRPr="00C6169C">
        <w:rPr>
          <w:rFonts w:asciiTheme="minorHAnsi" w:hAnsiTheme="minorHAnsi" w:cstheme="minorHAnsi"/>
        </w:rPr>
        <w:t xml:space="preserve"> hodnotících</w:t>
      </w:r>
      <w:r w:rsidR="003264DF" w:rsidRPr="00C6169C">
        <w:rPr>
          <w:rFonts w:asciiTheme="minorHAnsi" w:hAnsiTheme="minorHAnsi" w:cstheme="minorHAnsi"/>
        </w:rPr>
        <w:t xml:space="preserve"> kritérií je maximálně 100</w:t>
      </w:r>
      <w:r w:rsidR="00430EF7">
        <w:rPr>
          <w:rFonts w:asciiTheme="minorHAnsi" w:hAnsiTheme="minorHAnsi" w:cstheme="minorHAnsi"/>
        </w:rPr>
        <w:t> </w:t>
      </w:r>
      <w:r w:rsidR="003264DF" w:rsidRPr="00C6169C">
        <w:rPr>
          <w:rFonts w:asciiTheme="minorHAnsi" w:hAnsiTheme="minorHAnsi" w:cstheme="minorHAnsi"/>
        </w:rPr>
        <w:t>bodů.</w:t>
      </w:r>
      <w:r w:rsidR="00810F4A" w:rsidRPr="00C6169C">
        <w:rPr>
          <w:rFonts w:asciiTheme="minorHAnsi" w:hAnsiTheme="minorHAnsi" w:cstheme="minorHAnsi"/>
        </w:rPr>
        <w:t xml:space="preserve"> </w:t>
      </w:r>
    </w:p>
    <w:p w14:paraId="5858F9E0" w14:textId="0F00097E" w:rsidR="00810F4A" w:rsidRPr="00430EF7" w:rsidRDefault="00810F4A" w:rsidP="00FB06C1">
      <w:pPr>
        <w:pStyle w:val="Odstavecseseznamem"/>
        <w:widowControl w:val="0"/>
        <w:numPr>
          <w:ilvl w:val="0"/>
          <w:numId w:val="21"/>
        </w:numPr>
        <w:tabs>
          <w:tab w:val="left" w:pos="556"/>
        </w:tabs>
        <w:autoSpaceDE w:val="0"/>
        <w:autoSpaceDN w:val="0"/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C6169C">
        <w:rPr>
          <w:rFonts w:asciiTheme="minorHAnsi" w:hAnsiTheme="minorHAnsi" w:cstheme="minorHAnsi"/>
        </w:rPr>
        <w:t>Hodnotící</w:t>
      </w:r>
      <w:r w:rsidRPr="00C6169C">
        <w:rPr>
          <w:rFonts w:asciiTheme="minorHAnsi" w:hAnsiTheme="minorHAnsi" w:cstheme="minorHAnsi"/>
          <w:spacing w:val="-1"/>
        </w:rPr>
        <w:t xml:space="preserve"> </w:t>
      </w:r>
      <w:r w:rsidRPr="00C6169C">
        <w:rPr>
          <w:rFonts w:asciiTheme="minorHAnsi" w:hAnsiTheme="minorHAnsi" w:cstheme="minorHAnsi"/>
        </w:rPr>
        <w:t>kritéria</w:t>
      </w:r>
      <w:r w:rsidRPr="00C6169C">
        <w:rPr>
          <w:rFonts w:asciiTheme="minorHAnsi" w:hAnsiTheme="minorHAnsi" w:cstheme="minorHAnsi"/>
          <w:spacing w:val="-3"/>
        </w:rPr>
        <w:t xml:space="preserve"> </w:t>
      </w:r>
      <w:r w:rsidRPr="00C6169C">
        <w:rPr>
          <w:rFonts w:asciiTheme="minorHAnsi" w:hAnsiTheme="minorHAnsi" w:cstheme="minorHAnsi"/>
        </w:rPr>
        <w:t>dle</w:t>
      </w:r>
      <w:r w:rsidRPr="00C6169C">
        <w:rPr>
          <w:rFonts w:asciiTheme="minorHAnsi" w:hAnsiTheme="minorHAnsi" w:cstheme="minorHAnsi"/>
          <w:spacing w:val="-1"/>
        </w:rPr>
        <w:t xml:space="preserve"> </w:t>
      </w:r>
      <w:r w:rsidRPr="00C6169C">
        <w:rPr>
          <w:rFonts w:asciiTheme="minorHAnsi" w:hAnsiTheme="minorHAnsi" w:cstheme="minorHAnsi"/>
        </w:rPr>
        <w:t>Tematických</w:t>
      </w:r>
      <w:r w:rsidRPr="00C6169C">
        <w:rPr>
          <w:rFonts w:asciiTheme="minorHAnsi" w:hAnsiTheme="minorHAnsi" w:cstheme="minorHAnsi"/>
          <w:spacing w:val="-1"/>
        </w:rPr>
        <w:t xml:space="preserve"> </w:t>
      </w:r>
      <w:r w:rsidRPr="00C6169C">
        <w:rPr>
          <w:rFonts w:asciiTheme="minorHAnsi" w:hAnsiTheme="minorHAnsi" w:cstheme="minorHAnsi"/>
          <w:spacing w:val="-2"/>
        </w:rPr>
        <w:t>zadání:</w:t>
      </w:r>
    </w:p>
    <w:p w14:paraId="19C3C7E1" w14:textId="6F70EA60" w:rsidR="0041368B" w:rsidRPr="00810F4A" w:rsidRDefault="00CA2B8B" w:rsidP="00810F4A">
      <w:pPr>
        <w:spacing w:after="60"/>
        <w:ind w:left="697" w:hanging="357"/>
        <w:jc w:val="both"/>
        <w:rPr>
          <w:rFonts w:asciiTheme="minorHAnsi" w:hAnsiTheme="minorHAnsi" w:cstheme="minorHAnsi"/>
          <w:b/>
          <w:bCs/>
        </w:rPr>
      </w:pPr>
      <w:r w:rsidRPr="00810F4A">
        <w:rPr>
          <w:rFonts w:asciiTheme="minorHAnsi" w:hAnsiTheme="minorHAnsi" w:cstheme="minorHAnsi"/>
          <w:b/>
          <w:bCs/>
        </w:rPr>
        <w:lastRenderedPageBreak/>
        <w:t xml:space="preserve">a) </w:t>
      </w:r>
      <w:r w:rsidR="0041368B" w:rsidRPr="00810F4A">
        <w:rPr>
          <w:rFonts w:asciiTheme="minorHAnsi" w:hAnsiTheme="minorHAnsi" w:cstheme="minorHAnsi"/>
          <w:b/>
          <w:bCs/>
        </w:rPr>
        <w:t>Kulturní a společenské akce</w:t>
      </w:r>
      <w:r w:rsidR="006C1B9E" w:rsidRPr="00810F4A">
        <w:rPr>
          <w:rFonts w:asciiTheme="minorHAnsi" w:hAnsiTheme="minorHAnsi" w:cstheme="minorHAnsi"/>
          <w:b/>
          <w:bCs/>
        </w:rPr>
        <w:t xml:space="preserve"> a </w:t>
      </w:r>
      <w:r w:rsidRPr="00810F4A">
        <w:rPr>
          <w:rFonts w:asciiTheme="minorHAnsi" w:hAnsiTheme="minorHAnsi" w:cstheme="minorHAnsi"/>
          <w:b/>
          <w:bCs/>
        </w:rPr>
        <w:t xml:space="preserve">b) </w:t>
      </w:r>
      <w:r w:rsidR="006C1B9E" w:rsidRPr="00810F4A">
        <w:rPr>
          <w:rFonts w:asciiTheme="minorHAnsi" w:hAnsiTheme="minorHAnsi" w:cstheme="minorHAnsi"/>
          <w:b/>
          <w:bCs/>
        </w:rPr>
        <w:t>Veletrhy a konference cestovního ruchu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955"/>
        <w:gridCol w:w="2155"/>
        <w:gridCol w:w="1276"/>
      </w:tblGrid>
      <w:tr w:rsidR="00810F4A" w:rsidRPr="002E1052" w14:paraId="15CE4D79" w14:textId="77777777" w:rsidTr="00C6169C">
        <w:trPr>
          <w:trHeight w:val="15"/>
          <w:tblHeader/>
        </w:trPr>
        <w:tc>
          <w:tcPr>
            <w:tcW w:w="9072" w:type="dxa"/>
            <w:gridSpan w:val="5"/>
            <w:shd w:val="clear" w:color="auto" w:fill="FBD4B4"/>
            <w:vAlign w:val="center"/>
          </w:tcPr>
          <w:p w14:paraId="63141DF6" w14:textId="77777777" w:rsidR="00810F4A" w:rsidRPr="002E1052" w:rsidRDefault="00810F4A" w:rsidP="001D35A7">
            <w:pPr>
              <w:jc w:val="center"/>
              <w:rPr>
                <w:rFonts w:asciiTheme="minorHAnsi" w:eastAsia="Arial" w:hAnsiTheme="minorHAnsi" w:cstheme="minorHAnsi"/>
              </w:rPr>
            </w:pPr>
            <w:r w:rsidRPr="002E1052">
              <w:rPr>
                <w:rFonts w:asciiTheme="minorHAnsi" w:eastAsia="Arial" w:hAnsiTheme="minorHAnsi" w:cstheme="minorHAnsi"/>
                <w:b/>
                <w:bCs/>
              </w:rPr>
              <w:t xml:space="preserve">Kritéria pro hodnocení žádosti  </w:t>
            </w:r>
          </w:p>
        </w:tc>
      </w:tr>
      <w:tr w:rsidR="003E1CBC" w:rsidRPr="002E1052" w14:paraId="2C2E9483" w14:textId="77777777" w:rsidTr="00C6169C">
        <w:trPr>
          <w:trHeight w:val="15"/>
          <w:tblHeader/>
        </w:trPr>
        <w:tc>
          <w:tcPr>
            <w:tcW w:w="2268" w:type="dxa"/>
            <w:shd w:val="clear" w:color="auto" w:fill="C6D9F1"/>
            <w:vAlign w:val="center"/>
          </w:tcPr>
          <w:p w14:paraId="267ECC09" w14:textId="77777777" w:rsidR="00810F4A" w:rsidRPr="002E1052" w:rsidRDefault="00810F4A" w:rsidP="001D35A7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2E1052">
              <w:rPr>
                <w:rFonts w:asciiTheme="minorHAnsi" w:eastAsia="Arial" w:hAnsiTheme="minorHAnsi" w:cstheme="minorHAnsi"/>
                <w:b/>
                <w:bCs/>
              </w:rPr>
              <w:t xml:space="preserve">Název kritéria 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69664E22" w14:textId="77777777" w:rsidR="00810F4A" w:rsidRPr="002E1052" w:rsidRDefault="00810F4A" w:rsidP="00BE4D8B">
            <w:pPr>
              <w:rPr>
                <w:rFonts w:asciiTheme="minorHAnsi" w:hAnsiTheme="minorHAnsi" w:cstheme="minorHAnsi"/>
              </w:rPr>
            </w:pPr>
            <w:r w:rsidRPr="002E1052">
              <w:rPr>
                <w:rFonts w:asciiTheme="minorHAnsi" w:eastAsia="Arial" w:hAnsiTheme="minorHAnsi" w:cstheme="minorHAnsi"/>
                <w:b/>
                <w:bCs/>
              </w:rPr>
              <w:t>Referenční dokument</w:t>
            </w:r>
          </w:p>
        </w:tc>
        <w:tc>
          <w:tcPr>
            <w:tcW w:w="4110" w:type="dxa"/>
            <w:gridSpan w:val="2"/>
            <w:shd w:val="clear" w:color="auto" w:fill="C6D9F1"/>
            <w:vAlign w:val="center"/>
          </w:tcPr>
          <w:p w14:paraId="14D05887" w14:textId="77777777" w:rsidR="00810F4A" w:rsidRPr="002E1052" w:rsidRDefault="00810F4A" w:rsidP="001D35A7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2E1052">
              <w:rPr>
                <w:rFonts w:asciiTheme="minorHAnsi" w:eastAsia="Arial" w:hAnsiTheme="minorHAnsi" w:cstheme="minorHAnsi"/>
                <w:b/>
                <w:bCs/>
              </w:rPr>
              <w:t>Hodnotící kritérium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17E0F548" w14:textId="77777777" w:rsidR="00810F4A" w:rsidRPr="002E1052" w:rsidRDefault="00810F4A" w:rsidP="001D35A7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2E1052">
              <w:rPr>
                <w:rFonts w:asciiTheme="minorHAnsi" w:eastAsia="Arial" w:hAnsiTheme="minorHAnsi" w:cstheme="minorHAnsi"/>
                <w:b/>
                <w:bCs/>
              </w:rPr>
              <w:t>Bodové hodnocení</w:t>
            </w:r>
          </w:p>
        </w:tc>
      </w:tr>
      <w:tr w:rsidR="0041368B" w:rsidRPr="007D4B91" w14:paraId="27CBFA95" w14:textId="77777777" w:rsidTr="00C6169C">
        <w:tc>
          <w:tcPr>
            <w:tcW w:w="2268" w:type="dxa"/>
            <w:shd w:val="clear" w:color="auto" w:fill="auto"/>
            <w:vAlign w:val="center"/>
          </w:tcPr>
          <w:p w14:paraId="1E6EC377" w14:textId="77777777" w:rsidR="0041368B" w:rsidRPr="00BE4D8B" w:rsidRDefault="0041368B" w:rsidP="00053FC0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Výše spolufinancování akce</w:t>
            </w:r>
            <w:r w:rsidR="00073C0A" w:rsidRPr="00BE4D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73C0A" w:rsidRPr="00BE4D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 vlastních zdrojů žadatele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D6BFF" w14:textId="77777777" w:rsidR="0041368B" w:rsidRPr="00BE4D8B" w:rsidRDefault="005B5046" w:rsidP="0093222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734DF38" w14:textId="77777777" w:rsidR="0041368B" w:rsidRPr="00BE4D8B" w:rsidRDefault="00667483" w:rsidP="00053F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Žadatel</w:t>
            </w:r>
            <w:r w:rsidR="00E7249D"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 žádosti definuje</w:t>
            </w:r>
            <w:r w:rsidR="00E7249D"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spolufinancování akce z vlastních zdrojů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DAC093B" w14:textId="77777777" w:rsidR="0002033E" w:rsidRDefault="0041368B" w:rsidP="00053F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spolufinancování </w:t>
            </w:r>
            <w:r w:rsidR="0003085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 více jak 30 % a zároveň do výše 50 % z celkových uznatelných nákladů</w:t>
            </w:r>
          </w:p>
          <w:p w14:paraId="432B3CFC" w14:textId="687939D2" w:rsidR="0041368B" w:rsidRPr="00BE4D8B" w:rsidRDefault="0076490B" w:rsidP="00053F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--------------------------</w:t>
            </w:r>
          </w:p>
          <w:p w14:paraId="6CCF583A" w14:textId="03D90C73" w:rsidR="0041368B" w:rsidRPr="00BE4D8B" w:rsidRDefault="00030850" w:rsidP="00053F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="0041368B"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polufinancování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z více jak 50 % a zároveň do výše 80 % z celkových uznatelných nákladů</w:t>
            </w:r>
          </w:p>
          <w:p w14:paraId="505CA9B7" w14:textId="77777777" w:rsidR="0041368B" w:rsidRPr="00BE4D8B" w:rsidRDefault="0076490B" w:rsidP="00053F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----------------------------</w:t>
            </w:r>
          </w:p>
          <w:p w14:paraId="6EE1B048" w14:textId="1988E13D" w:rsidR="007445E9" w:rsidRPr="00BE4D8B" w:rsidRDefault="00030850" w:rsidP="0003085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</w:t>
            </w:r>
            <w:r w:rsidR="0041368B"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polufinancování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z více jak 80 % z celkových uznatelných nákladů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4B6E9" w14:textId="77777777" w:rsidR="00411907" w:rsidRPr="00BE4D8B" w:rsidRDefault="00411907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59F31D" w14:textId="77777777" w:rsidR="0041368B" w:rsidRPr="00BE4D8B" w:rsidRDefault="00B56C3B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  <w:p w14:paraId="2DD0A403" w14:textId="77777777" w:rsidR="0041368B" w:rsidRDefault="0041368B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7C17BA" w14:textId="77777777" w:rsidR="0002033E" w:rsidRDefault="0002033E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DBF5F9" w14:textId="77777777" w:rsidR="0002033E" w:rsidRPr="00BE4D8B" w:rsidRDefault="0002033E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30BFF6" w14:textId="77777777" w:rsidR="0041368B" w:rsidRPr="00BE4D8B" w:rsidRDefault="0041368B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411509" w14:textId="77777777" w:rsidR="0041368B" w:rsidRPr="00BE4D8B" w:rsidRDefault="00A951FD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78D0DDD9" w14:textId="77777777" w:rsidR="0041368B" w:rsidRDefault="0041368B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D48ECB" w14:textId="77777777" w:rsidR="0002033E" w:rsidRDefault="0002033E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E41A63" w14:textId="77777777" w:rsidR="0002033E" w:rsidRDefault="0002033E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7896BF" w14:textId="77777777" w:rsidR="0002033E" w:rsidRPr="00BE4D8B" w:rsidRDefault="0002033E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DBB707" w14:textId="77777777" w:rsidR="0041368B" w:rsidRPr="00030850" w:rsidRDefault="00A951FD" w:rsidP="00BE4D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  <w:p w14:paraId="2B0988A5" w14:textId="77777777" w:rsidR="0041368B" w:rsidRPr="00BE4D8B" w:rsidRDefault="0041368B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1368B" w:rsidRPr="007D4B91" w14:paraId="583D3BF0" w14:textId="77777777" w:rsidTr="00C6169C">
        <w:trPr>
          <w:trHeight w:val="2833"/>
        </w:trPr>
        <w:tc>
          <w:tcPr>
            <w:tcW w:w="2268" w:type="dxa"/>
            <w:shd w:val="clear" w:color="auto" w:fill="auto"/>
            <w:vAlign w:val="center"/>
          </w:tcPr>
          <w:p w14:paraId="5758FB65" w14:textId="77777777" w:rsidR="0041368B" w:rsidRPr="00BE4D8B" w:rsidRDefault="0041368B" w:rsidP="00053FC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Význam akce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B146A8" w14:textId="77777777" w:rsidR="0041368B" w:rsidRPr="00BE4D8B" w:rsidRDefault="005B5046" w:rsidP="0093222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AF06344" w14:textId="77777777" w:rsidR="0041368B" w:rsidRPr="00BE4D8B" w:rsidRDefault="00667483" w:rsidP="00053F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Žadatel</w:t>
            </w:r>
            <w:r w:rsidR="00E7249D"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 žádosti uvede, o jakou akci se jedná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1CDF13" w14:textId="77777777" w:rsidR="0041368B" w:rsidRPr="00BE4D8B" w:rsidRDefault="0041368B" w:rsidP="00053F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Celorepubliková akce</w:t>
            </w:r>
          </w:p>
          <w:p w14:paraId="65A6BEA8" w14:textId="77777777" w:rsidR="0041368B" w:rsidRPr="00BE4D8B" w:rsidRDefault="0041368B" w:rsidP="00053F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Akce má celorepublikové zastoupení v účastnících či má celorepublikový dopad</w:t>
            </w:r>
          </w:p>
          <w:p w14:paraId="48ED1C4E" w14:textId="77777777" w:rsidR="0041368B" w:rsidRPr="00BE4D8B" w:rsidRDefault="00411907" w:rsidP="00053F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----------------------------</w:t>
            </w:r>
          </w:p>
          <w:p w14:paraId="4B63BE0B" w14:textId="77777777" w:rsidR="0041368B" w:rsidRPr="00BE4D8B" w:rsidRDefault="0041368B" w:rsidP="00053F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Mezinárodní akce</w:t>
            </w:r>
          </w:p>
          <w:p w14:paraId="2C123DBA" w14:textId="33359BD5" w:rsidR="004E5C76" w:rsidRPr="00BE4D8B" w:rsidRDefault="0041368B" w:rsidP="00053FC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Akce má mezinárodní účastníky nebo mezinárodní dopad či</w:t>
            </w:r>
            <w:r w:rsidR="00523D5E"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přesah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6D7C5" w14:textId="77777777" w:rsidR="0041368B" w:rsidRPr="00BE4D8B" w:rsidRDefault="00AB0469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  <w:p w14:paraId="17207A2F" w14:textId="77777777" w:rsidR="0041368B" w:rsidRPr="00BE4D8B" w:rsidRDefault="0041368B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FC19D7" w14:textId="77777777" w:rsidR="0041368B" w:rsidRPr="00BE4D8B" w:rsidRDefault="0041368B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7832DD" w14:textId="77777777" w:rsidR="0086678C" w:rsidRPr="00BE4D8B" w:rsidRDefault="0086678C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43EF05" w14:textId="77777777" w:rsidR="0086678C" w:rsidRPr="00BE4D8B" w:rsidRDefault="0086678C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358F7F" w14:textId="77777777" w:rsidR="0086678C" w:rsidRPr="00BE4D8B" w:rsidRDefault="0086678C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CEDE91" w14:textId="77777777" w:rsidR="0041368B" w:rsidRPr="00030850" w:rsidRDefault="00C54E99" w:rsidP="00BE4D8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</w:tr>
      <w:tr w:rsidR="000420CB" w:rsidRPr="007D4B91" w14:paraId="23EE5641" w14:textId="77777777" w:rsidTr="00C6169C">
        <w:tc>
          <w:tcPr>
            <w:tcW w:w="2268" w:type="dxa"/>
            <w:shd w:val="clear" w:color="auto" w:fill="auto"/>
            <w:vAlign w:val="center"/>
          </w:tcPr>
          <w:p w14:paraId="4031492B" w14:textId="77777777" w:rsidR="000420CB" w:rsidRPr="00BE4D8B" w:rsidRDefault="00CD11BC" w:rsidP="000438F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Propagace akce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0CE70" w14:textId="77777777" w:rsidR="000420CB" w:rsidRPr="00BE4D8B" w:rsidRDefault="00CD11BC" w:rsidP="0093222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E8C7409" w14:textId="77777777" w:rsidR="000420CB" w:rsidRPr="00BE4D8B" w:rsidRDefault="00CD11BC" w:rsidP="000438F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Žadatel</w:t>
            </w:r>
            <w:r w:rsidR="00E7249D"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 žádosti uvede, o jaký druh propagace akce se jedná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D4C2C7A" w14:textId="77777777" w:rsidR="000420CB" w:rsidRPr="00BE4D8B" w:rsidRDefault="00CD11BC" w:rsidP="000438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Mezinárodní propagace (přímý přenos, TV spot,</w:t>
            </w:r>
            <w:r w:rsidR="008E4805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články v novinách a médiích,</w:t>
            </w: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samostatný pořad, web, sociální sítě)</w:t>
            </w:r>
          </w:p>
          <w:p w14:paraId="2E53086E" w14:textId="77777777" w:rsidR="00CD11BC" w:rsidRPr="00BE4D8B" w:rsidRDefault="00411907" w:rsidP="000438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----------------------------</w:t>
            </w:r>
          </w:p>
          <w:p w14:paraId="742E8BC5" w14:textId="2AA7F679" w:rsidR="007445E9" w:rsidRPr="00BE4D8B" w:rsidRDefault="00CD11BC" w:rsidP="000438F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Celostátní propagace (přímý přenos, TV spot, samostatný pořad,</w:t>
            </w:r>
            <w:r w:rsidR="008E4805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články v novinách a médiích,</w:t>
            </w: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web, sociální sítě)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AACEF2" w14:textId="77777777" w:rsidR="002152AE" w:rsidRDefault="002152AE" w:rsidP="00BE4D8B">
            <w:pPr>
              <w:jc w:val="center"/>
              <w:rPr>
                <w:rFonts w:asciiTheme="minorHAnsi" w:hAnsiTheme="minorHAnsi" w:cstheme="minorHAnsi"/>
                <w:bCs/>
                <w:color w:val="007BB8"/>
                <w:sz w:val="22"/>
                <w:szCs w:val="22"/>
              </w:rPr>
            </w:pPr>
          </w:p>
          <w:p w14:paraId="7AD3DE80" w14:textId="77777777" w:rsidR="002152AE" w:rsidRDefault="002152AE" w:rsidP="00BE4D8B">
            <w:pPr>
              <w:jc w:val="center"/>
              <w:rPr>
                <w:rFonts w:asciiTheme="minorHAnsi" w:hAnsiTheme="minorHAnsi" w:cstheme="minorHAnsi"/>
                <w:bCs/>
                <w:color w:val="007BB8"/>
                <w:sz w:val="22"/>
                <w:szCs w:val="22"/>
              </w:rPr>
            </w:pPr>
          </w:p>
          <w:p w14:paraId="3B058277" w14:textId="77777777" w:rsidR="002152AE" w:rsidRPr="00015E6B" w:rsidRDefault="002152AE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6E20E0" w14:textId="77777777" w:rsidR="002152AE" w:rsidRPr="00015E6B" w:rsidRDefault="002152AE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B4FF99" w14:textId="5D6ADB5B" w:rsidR="00CD11BC" w:rsidRPr="00015E6B" w:rsidRDefault="001363BF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1-</w:t>
            </w:r>
            <w:r w:rsidR="00CD11BC" w:rsidRPr="00015E6B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  <w:p w14:paraId="12BE7451" w14:textId="77777777" w:rsidR="00CD11BC" w:rsidRPr="00015E6B" w:rsidRDefault="00CD11BC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80F1D6" w14:textId="77777777" w:rsidR="009B438F" w:rsidRPr="00015E6B" w:rsidRDefault="009B438F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A283D8" w14:textId="77777777" w:rsidR="002152AE" w:rsidRPr="00015E6B" w:rsidRDefault="002152AE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A11ECB" w14:textId="77777777" w:rsidR="002152AE" w:rsidRPr="00015E6B" w:rsidRDefault="002152AE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6D3CF4" w14:textId="77777777" w:rsidR="002152AE" w:rsidRPr="00015E6B" w:rsidRDefault="002152AE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DBA776" w14:textId="77777777" w:rsidR="002152AE" w:rsidRPr="00015E6B" w:rsidRDefault="002152AE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670A79" w14:textId="77777777" w:rsidR="00CD11BC" w:rsidRPr="00015E6B" w:rsidRDefault="00CD11BC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09B195" w14:textId="24EE80F4" w:rsidR="00CD11BC" w:rsidRPr="00BE4D8B" w:rsidRDefault="001363BF" w:rsidP="00BE4D8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1-</w:t>
            </w:r>
            <w:r w:rsidR="00CD11BC"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41368B" w:rsidRPr="007D4B91" w14:paraId="7BBDF515" w14:textId="77777777" w:rsidTr="00C6169C">
        <w:trPr>
          <w:trHeight w:val="2068"/>
        </w:trPr>
        <w:tc>
          <w:tcPr>
            <w:tcW w:w="2268" w:type="dxa"/>
            <w:shd w:val="clear" w:color="auto" w:fill="auto"/>
            <w:vAlign w:val="center"/>
          </w:tcPr>
          <w:p w14:paraId="096FCD24" w14:textId="77777777" w:rsidR="0041368B" w:rsidRPr="00BE4D8B" w:rsidRDefault="0041368B" w:rsidP="00914AF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Tradice akce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1D832B" w14:textId="77777777" w:rsidR="0041368B" w:rsidRPr="00BE4D8B" w:rsidRDefault="005B5046" w:rsidP="0093222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43DDF18" w14:textId="0CA5496C" w:rsidR="0041368B" w:rsidRPr="00BE4D8B" w:rsidRDefault="00667483" w:rsidP="00914AF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Žadatel</w:t>
            </w:r>
            <w:r w:rsidR="00E7249D"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 žádosti uvede,</w:t>
            </w:r>
            <w:r w:rsidR="00E7249D"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</w:t>
            </w:r>
            <w:r w:rsidR="00E7249D"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kolikátý ročník akce se jedná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4A4405C" w14:textId="77777777" w:rsidR="0041368B" w:rsidRPr="00BE4D8B" w:rsidRDefault="0041368B" w:rsidP="00914A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Jedná se o 16. roční</w:t>
            </w:r>
            <w:r w:rsidR="00EC6544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více </w:t>
            </w:r>
          </w:p>
          <w:p w14:paraId="3C45DC71" w14:textId="77777777" w:rsidR="005B5046" w:rsidRPr="00BE4D8B" w:rsidRDefault="0076490B" w:rsidP="00914A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----------------------------</w:t>
            </w:r>
          </w:p>
          <w:p w14:paraId="5F26BEC7" w14:textId="1FEF8FD7" w:rsidR="0041368B" w:rsidRPr="00BE4D8B" w:rsidRDefault="0041368B" w:rsidP="00914A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Jedná se o 6.–15. ročník </w:t>
            </w:r>
          </w:p>
          <w:p w14:paraId="6C71CF6D" w14:textId="77777777" w:rsidR="005B5046" w:rsidRPr="00BE4D8B" w:rsidRDefault="0076490B" w:rsidP="00914A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---------------------------</w:t>
            </w:r>
          </w:p>
          <w:p w14:paraId="652F8174" w14:textId="482BA9D8" w:rsidR="0041368B" w:rsidRPr="00BE4D8B" w:rsidRDefault="0041368B" w:rsidP="00914A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Jedná se o 2.–5. ročník</w:t>
            </w:r>
          </w:p>
          <w:p w14:paraId="6A863EE4" w14:textId="77777777" w:rsidR="005B5046" w:rsidRPr="00BE4D8B" w:rsidRDefault="0076490B" w:rsidP="00914AF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-----------------</w:t>
            </w:r>
            <w:r w:rsidR="00411907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</w:t>
            </w:r>
          </w:p>
          <w:p w14:paraId="7B01C59F" w14:textId="772CB8A0" w:rsidR="007445E9" w:rsidRPr="00BE4D8B" w:rsidRDefault="0041368B" w:rsidP="007D40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Jedná se o 1. ročník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5617A" w14:textId="57C54922" w:rsidR="0041368B" w:rsidRPr="00015E6B" w:rsidRDefault="001363BF" w:rsidP="00E474F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  <w:p w14:paraId="459967C7" w14:textId="77777777" w:rsidR="005B5046" w:rsidRPr="00015E6B" w:rsidRDefault="005B5046" w:rsidP="00E474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6E41EC2" w14:textId="77777777" w:rsidR="00AE5B12" w:rsidRPr="00015E6B" w:rsidRDefault="00AE5B12" w:rsidP="00E474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92F0AB2" w14:textId="16FFFDE3" w:rsidR="005B5046" w:rsidRPr="00015E6B" w:rsidRDefault="00BD061E" w:rsidP="00E474F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  <w:p w14:paraId="0CBA1A7F" w14:textId="77777777" w:rsidR="005B5046" w:rsidRPr="00015E6B" w:rsidRDefault="005B5046" w:rsidP="00E474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6FCFDFE" w14:textId="77777777" w:rsidR="00BE4D8B" w:rsidRPr="00015E6B" w:rsidRDefault="00BE4D8B" w:rsidP="00E474F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A9726B8" w14:textId="75BBB5EB" w:rsidR="005B5046" w:rsidRPr="00015E6B" w:rsidRDefault="003132F2" w:rsidP="00E474F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1363BF"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-5</w:t>
            </w:r>
          </w:p>
          <w:p w14:paraId="73B53D9A" w14:textId="77777777" w:rsidR="00630D97" w:rsidRPr="00015E6B" w:rsidRDefault="00630D97" w:rsidP="00E474F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093835" w14:textId="77777777" w:rsidR="005B5046" w:rsidRPr="00BE4D8B" w:rsidRDefault="005B5046" w:rsidP="00E474F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41368B" w:rsidRPr="007D4B91" w14:paraId="2D808A81" w14:textId="77777777" w:rsidTr="00430EF7">
        <w:trPr>
          <w:trHeight w:val="3763"/>
        </w:trPr>
        <w:tc>
          <w:tcPr>
            <w:tcW w:w="2268" w:type="dxa"/>
            <w:shd w:val="clear" w:color="auto" w:fill="auto"/>
            <w:vAlign w:val="center"/>
          </w:tcPr>
          <w:p w14:paraId="417030CC" w14:textId="77777777" w:rsidR="0041368B" w:rsidRPr="00BE4D8B" w:rsidRDefault="0041368B" w:rsidP="008E601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Návštěvnost akce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CD9DB" w14:textId="77777777" w:rsidR="0041368B" w:rsidRPr="00BE4D8B" w:rsidRDefault="005B5046" w:rsidP="0093222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00E4E91" w14:textId="65118B04" w:rsidR="0041368B" w:rsidRPr="00BE4D8B" w:rsidRDefault="00AF1665" w:rsidP="008E601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Žadatel v žádosti uvede počet návštěvníků dané akce za rok </w:t>
            </w:r>
            <w:r w:rsidR="005A5E9D"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3D066E"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5A5E9D"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FE910BA" w14:textId="035AEB2C" w:rsidR="0041368B" w:rsidRPr="00BE4D8B" w:rsidRDefault="0041368B" w:rsidP="008E60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Návštěvnost v roce </w:t>
            </w:r>
            <w:r w:rsidR="005A5E9D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 w:rsidR="00BD061E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5A5E9D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vyšší než </w:t>
            </w:r>
            <w:r w:rsidRPr="00BE4D8B">
              <w:rPr>
                <w:rFonts w:asciiTheme="minorHAnsi" w:hAnsiTheme="minorHAnsi" w:cstheme="minorHAnsi"/>
                <w:sz w:val="22"/>
                <w:szCs w:val="22"/>
              </w:rPr>
              <w:t>10 001</w:t>
            </w:r>
          </w:p>
          <w:p w14:paraId="5B3399BE" w14:textId="77777777" w:rsidR="0041368B" w:rsidRPr="00BE4D8B" w:rsidRDefault="00411907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----------------------------</w:t>
            </w:r>
          </w:p>
          <w:p w14:paraId="659DF6B2" w14:textId="64C566CE" w:rsidR="0041368B" w:rsidRPr="00BE4D8B" w:rsidRDefault="0041368B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Návštěvnost v roce </w:t>
            </w:r>
            <w:r w:rsidR="005A5E9D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 w:rsidR="00BD061E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5A5E9D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5 001 do 10 000</w:t>
            </w:r>
          </w:p>
          <w:p w14:paraId="780E0159" w14:textId="77777777" w:rsidR="0041368B" w:rsidRPr="00BE4D8B" w:rsidRDefault="0076490B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----------------------------</w:t>
            </w:r>
          </w:p>
          <w:p w14:paraId="4C56A8BF" w14:textId="6FB46936" w:rsidR="0041368B" w:rsidRPr="00BE4D8B" w:rsidRDefault="0041368B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Návštěvnost v roce </w:t>
            </w:r>
            <w:r w:rsidR="005A5E9D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 w:rsidR="00BD061E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5A5E9D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2 001 do 5</w:t>
            </w:r>
            <w:r w:rsidR="005F6B10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</w:p>
          <w:p w14:paraId="33947324" w14:textId="77777777" w:rsidR="005F6B10" w:rsidRPr="00BE4D8B" w:rsidRDefault="0076490B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</w:t>
            </w:r>
            <w:r w:rsidR="00411907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----------------</w:t>
            </w:r>
          </w:p>
          <w:p w14:paraId="6111F80E" w14:textId="4E79CC7C" w:rsidR="0041368B" w:rsidRPr="00BE4D8B" w:rsidRDefault="0041368B" w:rsidP="008E601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Návštěvnost v roce </w:t>
            </w:r>
            <w:r w:rsidR="005A5E9D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</w:t>
            </w:r>
            <w:r w:rsidR="00BD061E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5A5E9D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nižší než 1001</w:t>
            </w:r>
            <w:r w:rsidR="005A5E9D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6490B"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C2B9D" w14:textId="0BAE2FC3" w:rsidR="0041368B" w:rsidRPr="00030850" w:rsidRDefault="00254B0C" w:rsidP="009F6B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  <w:p w14:paraId="11110D4B" w14:textId="77777777" w:rsidR="0041368B" w:rsidRDefault="0041368B" w:rsidP="009F6BF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FFA842" w14:textId="77777777" w:rsidR="009F6BF8" w:rsidRDefault="009F6BF8" w:rsidP="009F6BF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6E350F" w14:textId="77777777" w:rsidR="009F6BF8" w:rsidRPr="00BE4D8B" w:rsidRDefault="009F6BF8" w:rsidP="009F6BF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37A9DF" w14:textId="2D7A999D" w:rsidR="0041368B" w:rsidRPr="00BE4D8B" w:rsidRDefault="00254B0C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  <w:p w14:paraId="307CAF9F" w14:textId="77777777" w:rsidR="0041368B" w:rsidRPr="00BE4D8B" w:rsidRDefault="0041368B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6A37E9" w14:textId="77777777" w:rsidR="008F5662" w:rsidRDefault="008F5662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AABDC9" w14:textId="77777777" w:rsidR="009F6BF8" w:rsidRPr="00BE4D8B" w:rsidRDefault="009F6BF8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EFB49F" w14:textId="4061AC64" w:rsidR="0041368B" w:rsidRPr="00BE4D8B" w:rsidRDefault="00254B0C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61F0FC78" w14:textId="77777777" w:rsidR="0041368B" w:rsidRPr="00BE4D8B" w:rsidRDefault="0041368B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127716" w14:textId="77777777" w:rsidR="00411907" w:rsidRPr="00BE4D8B" w:rsidRDefault="00411907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6F6B9F" w14:textId="77777777" w:rsidR="0041368B" w:rsidRPr="00BE4D8B" w:rsidRDefault="0068666B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184BE8" w:rsidRPr="007D4B91" w14:paraId="75DAFB44" w14:textId="77777777" w:rsidTr="00430EF7">
        <w:trPr>
          <w:trHeight w:val="170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BFDE8" w14:textId="2C7DCE1E" w:rsidR="00F63AB6" w:rsidRPr="00BE4D8B" w:rsidRDefault="00C06165" w:rsidP="008E60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Posouzení metody </w:t>
            </w:r>
            <w:r w:rsidR="00254B0C" w:rsidRPr="00BE4D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použité pro deklarovanou návštěvnost akce v roce 202</w:t>
            </w:r>
            <w:r w:rsidR="001363BF" w:rsidRPr="00BE4D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5F5" w14:textId="1AC4A40A" w:rsidR="00F63AB6" w:rsidRPr="00BE4D8B" w:rsidRDefault="00713C81" w:rsidP="009322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Žádost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DA867" w14:textId="2F4ECE82" w:rsidR="00F63AB6" w:rsidRPr="00BE4D8B" w:rsidRDefault="00B13D53" w:rsidP="008E60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Žadatel</w:t>
            </w:r>
            <w:r w:rsidR="00254B0C"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 žádosti uvede</w:t>
            </w:r>
            <w:r w:rsidR="00691516"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metodu </w:t>
            </w:r>
            <w:r w:rsidR="002610C8"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použitou </w:t>
            </w:r>
            <w:r w:rsidR="00691516"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k výpočtu návš</w:t>
            </w:r>
            <w:r w:rsidR="005C4A3C"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těvnosti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24D70" w14:textId="0B35EEF4" w:rsidR="00F63AB6" w:rsidRPr="00BE4D8B" w:rsidRDefault="002610C8" w:rsidP="008E60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sz w:val="22"/>
                <w:szCs w:val="22"/>
              </w:rPr>
              <w:t>Hodnotitel posuzuje</w:t>
            </w:r>
            <w:r w:rsidR="00407294" w:rsidRPr="00BE4D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4453" w:rsidRPr="00BE4D8B">
              <w:rPr>
                <w:rFonts w:asciiTheme="minorHAnsi" w:hAnsiTheme="minorHAnsi" w:cstheme="minorHAnsi"/>
                <w:sz w:val="22"/>
                <w:szCs w:val="22"/>
              </w:rPr>
              <w:t>mír</w:t>
            </w:r>
            <w:r w:rsidRPr="00BE4D8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D4453" w:rsidRPr="00BE4D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13D53" w:rsidRPr="00BE4D8B">
              <w:rPr>
                <w:rFonts w:asciiTheme="minorHAnsi" w:hAnsiTheme="minorHAnsi" w:cstheme="minorHAnsi"/>
                <w:sz w:val="22"/>
                <w:szCs w:val="22"/>
              </w:rPr>
              <w:t>přesnosti</w:t>
            </w:r>
            <w:r w:rsidR="001D4453" w:rsidRPr="00BE4D8B">
              <w:rPr>
                <w:rFonts w:asciiTheme="minorHAnsi" w:hAnsiTheme="minorHAnsi" w:cstheme="minorHAnsi"/>
                <w:sz w:val="22"/>
                <w:szCs w:val="22"/>
              </w:rPr>
              <w:t xml:space="preserve"> výpočtu</w:t>
            </w:r>
            <w:r w:rsidR="009A071B" w:rsidRPr="00BE4D8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F3F60" w:rsidRPr="00BE4D8B">
              <w:rPr>
                <w:rFonts w:asciiTheme="minorHAnsi" w:hAnsiTheme="minorHAnsi" w:cstheme="minorHAnsi"/>
                <w:sz w:val="22"/>
                <w:szCs w:val="22"/>
              </w:rPr>
              <w:t>Největší počet bodů získá nejprůkaznější metoda zjišťování.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1893E" w14:textId="069C956E" w:rsidR="00F63AB6" w:rsidRPr="00BE4D8B" w:rsidRDefault="00407294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0-</w:t>
            </w:r>
            <w:r w:rsidR="001D4453"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41368B" w:rsidRPr="007D4B91" w14:paraId="4133956A" w14:textId="77777777" w:rsidTr="00C6169C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453D" w14:textId="77777777" w:rsidR="0041368B" w:rsidRPr="00BE4D8B" w:rsidRDefault="0041368B" w:rsidP="008E601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Dopad na cestovní ruch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30ED9" w14:textId="77777777" w:rsidR="0041368B" w:rsidRPr="00BE4D8B" w:rsidRDefault="005B5046" w:rsidP="0093222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Žádost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D84EE" w14:textId="77777777" w:rsidR="0041368B" w:rsidRPr="00BE4D8B" w:rsidRDefault="00667483" w:rsidP="008E601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Žadatel tímto kritériem prokazuje vícedenní návštěvnost ve Středočeském kraji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18018" w14:textId="77777777" w:rsidR="0041368B" w:rsidRPr="00BE4D8B" w:rsidRDefault="0041368B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Délka akce min. 3 dny (trvání více než 48 hodin) </w:t>
            </w:r>
          </w:p>
          <w:p w14:paraId="241BE632" w14:textId="77777777" w:rsidR="0041368B" w:rsidRPr="00BE4D8B" w:rsidRDefault="00B71431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---------------------------</w:t>
            </w:r>
          </w:p>
          <w:p w14:paraId="5D5ADEF5" w14:textId="77777777" w:rsidR="0041368B" w:rsidRPr="00BE4D8B" w:rsidRDefault="0041368B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Délka akce min. 2 dny (trvání více než 24 hodin) </w:t>
            </w:r>
          </w:p>
          <w:p w14:paraId="02285232" w14:textId="77777777" w:rsidR="0041368B" w:rsidRPr="00BE4D8B" w:rsidRDefault="00B71431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----------------------------</w:t>
            </w:r>
          </w:p>
          <w:p w14:paraId="5FE5FEEF" w14:textId="69CFC666" w:rsidR="0041368B" w:rsidRPr="00BE4D8B" w:rsidRDefault="00012194" w:rsidP="008E60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sz w:val="22"/>
                <w:szCs w:val="22"/>
              </w:rPr>
              <w:t xml:space="preserve">Délka akce </w:t>
            </w:r>
            <w:r w:rsidR="004B395B" w:rsidRPr="00BE4D8B">
              <w:rPr>
                <w:rFonts w:asciiTheme="minorHAnsi" w:hAnsiTheme="minorHAnsi" w:cstheme="minorHAnsi"/>
                <w:sz w:val="22"/>
                <w:szCs w:val="22"/>
              </w:rPr>
              <w:t xml:space="preserve">X </w:t>
            </w:r>
            <w:r w:rsidR="005A5E9D" w:rsidRPr="00BE4D8B">
              <w:rPr>
                <w:rFonts w:asciiTheme="minorHAnsi" w:hAnsiTheme="minorHAnsi" w:cstheme="minorHAnsi"/>
                <w:sz w:val="22"/>
                <w:szCs w:val="22"/>
              </w:rPr>
              <w:t>×</w:t>
            </w:r>
            <w:r w:rsidR="004B395B" w:rsidRPr="00BE4D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4D8B">
              <w:rPr>
                <w:rFonts w:asciiTheme="minorHAnsi" w:hAnsiTheme="minorHAnsi" w:cstheme="minorHAnsi"/>
                <w:sz w:val="22"/>
                <w:szCs w:val="22"/>
              </w:rPr>
              <w:t>1 den opakovaně</w:t>
            </w:r>
          </w:p>
          <w:p w14:paraId="15720E91" w14:textId="33D3978C" w:rsidR="00012194" w:rsidRPr="00BE4D8B" w:rsidRDefault="00012194" w:rsidP="008E60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B395B" w:rsidRPr="00BE4D8B">
              <w:rPr>
                <w:rFonts w:asciiTheme="minorHAnsi" w:hAnsiTheme="minorHAnsi" w:cstheme="minorHAnsi"/>
                <w:sz w:val="22"/>
                <w:szCs w:val="22"/>
              </w:rPr>
              <w:t xml:space="preserve">tzn. </w:t>
            </w:r>
            <w:r w:rsidR="005A5E9D" w:rsidRPr="00BE4D8B">
              <w:rPr>
                <w:rFonts w:asciiTheme="minorHAnsi" w:hAnsiTheme="minorHAnsi" w:cstheme="minorHAnsi"/>
                <w:sz w:val="22"/>
                <w:szCs w:val="22"/>
              </w:rPr>
              <w:t>program je</w:t>
            </w:r>
            <w:r w:rsidRPr="00BE4D8B">
              <w:rPr>
                <w:rFonts w:asciiTheme="minorHAnsi" w:hAnsiTheme="minorHAnsi" w:cstheme="minorHAnsi"/>
                <w:sz w:val="22"/>
                <w:szCs w:val="22"/>
              </w:rPr>
              <w:t xml:space="preserve"> rozdělen do několika </w:t>
            </w:r>
            <w:r w:rsidR="00B35B9D" w:rsidRPr="00BE4D8B">
              <w:rPr>
                <w:rFonts w:asciiTheme="minorHAnsi" w:hAnsiTheme="minorHAnsi" w:cstheme="minorHAnsi"/>
                <w:sz w:val="22"/>
                <w:szCs w:val="22"/>
              </w:rPr>
              <w:t xml:space="preserve">jednodenních </w:t>
            </w:r>
            <w:r w:rsidR="00DC4B6D" w:rsidRPr="00BE4D8B">
              <w:rPr>
                <w:rFonts w:asciiTheme="minorHAnsi" w:hAnsiTheme="minorHAnsi" w:cstheme="minorHAnsi"/>
                <w:sz w:val="22"/>
                <w:szCs w:val="22"/>
              </w:rPr>
              <w:t>dílčích akcí</w:t>
            </w:r>
            <w:r w:rsidRPr="00BE4D8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3A57ED5" w14:textId="77777777" w:rsidR="00012194" w:rsidRPr="00BE4D8B" w:rsidRDefault="00012194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----------------------------</w:t>
            </w:r>
          </w:p>
          <w:p w14:paraId="17720340" w14:textId="77777777" w:rsidR="007445E9" w:rsidRDefault="00012194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Délka akce 1 den</w:t>
            </w:r>
          </w:p>
          <w:p w14:paraId="7BEBBC41" w14:textId="33B10E86" w:rsidR="00430EF7" w:rsidRPr="00430EF7" w:rsidRDefault="00430EF7" w:rsidP="008E601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9060C" w14:textId="77777777" w:rsidR="00E474FA" w:rsidRDefault="00E474FA" w:rsidP="00AE5B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652869" w14:textId="7E105851" w:rsidR="0041368B" w:rsidRPr="00030850" w:rsidRDefault="008E72E3" w:rsidP="00AE5B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  <w:p w14:paraId="7FCC429F" w14:textId="77777777" w:rsidR="0041368B" w:rsidRDefault="0041368B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CAD80B" w14:textId="77777777" w:rsidR="002152AE" w:rsidRDefault="002152AE" w:rsidP="00E474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EF1575B" w14:textId="77777777" w:rsidR="00AE5B12" w:rsidRPr="00BE4D8B" w:rsidRDefault="00AE5B12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12C48C" w14:textId="77777777" w:rsidR="0041368B" w:rsidRPr="00BE4D8B" w:rsidRDefault="008E72E3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  <w:p w14:paraId="0B0AFAC4" w14:textId="77777777" w:rsidR="0041368B" w:rsidRPr="00BE4D8B" w:rsidRDefault="0041368B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42E4C1" w14:textId="77777777" w:rsidR="0041368B" w:rsidRDefault="0041368B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561F92" w14:textId="77777777" w:rsidR="00AE5B12" w:rsidRPr="00BE4D8B" w:rsidRDefault="00AE5B12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4E98C2" w14:textId="77777777" w:rsidR="004B395B" w:rsidRPr="00BE4D8B" w:rsidRDefault="004B395B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46F961" w14:textId="77777777" w:rsidR="004B395B" w:rsidRPr="00BE4D8B" w:rsidRDefault="004B395B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D9F333" w14:textId="77777777" w:rsidR="0041368B" w:rsidRPr="00BE4D8B" w:rsidRDefault="00012194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  <w:p w14:paraId="7353DA1E" w14:textId="77777777" w:rsidR="00012194" w:rsidRPr="00BE4D8B" w:rsidRDefault="00012194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A37D78" w14:textId="77777777" w:rsidR="00012194" w:rsidRPr="00BE4D8B" w:rsidRDefault="00012194" w:rsidP="00E474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112E8D" w14:textId="77777777" w:rsidR="00012194" w:rsidRPr="00BE4D8B" w:rsidRDefault="00012194" w:rsidP="00AE5B1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41368B" w:rsidRPr="007D4B91" w14:paraId="2957D722" w14:textId="77777777" w:rsidTr="00BF0B91">
        <w:trPr>
          <w:trHeight w:val="2639"/>
        </w:trPr>
        <w:tc>
          <w:tcPr>
            <w:tcW w:w="2268" w:type="dxa"/>
            <w:shd w:val="clear" w:color="auto" w:fill="auto"/>
            <w:vAlign w:val="center"/>
          </w:tcPr>
          <w:p w14:paraId="07E83E76" w14:textId="77777777" w:rsidR="004109E9" w:rsidRPr="007D4B91" w:rsidRDefault="00807F0F" w:rsidP="005017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</w:t>
            </w:r>
            <w:r w:rsidR="004109E9" w:rsidRPr="007D4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rezentace regionálních výrobců ze Středočeského kraje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B0E5CB" w14:textId="77777777" w:rsidR="0041368B" w:rsidRPr="007D4B91" w:rsidRDefault="005B5046" w:rsidP="0093222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E8BDE6C" w14:textId="5940E391" w:rsidR="00A35387" w:rsidRPr="007D4B91" w:rsidRDefault="00667483" w:rsidP="005017B5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Žadatel v žádosti uvede, zda v rámci akce </w:t>
            </w:r>
            <w:r w:rsidR="00AE33EF" w:rsidRPr="007D4B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zrealizuje prezentaci</w:t>
            </w:r>
            <w:r w:rsidRPr="007D4B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regionální</w:t>
            </w:r>
            <w:r w:rsidR="0094712A" w:rsidRPr="007D4B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ch</w:t>
            </w:r>
            <w:r w:rsidRPr="007D4B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výrobců</w:t>
            </w:r>
            <w:r w:rsidR="00807F0F" w:rsidRPr="007D4B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07F0F" w:rsidRPr="007D4B91">
              <w:rPr>
                <w:rFonts w:asciiTheme="minorHAnsi" w:hAnsiTheme="minorHAnsi" w:cstheme="minorHAnsi"/>
                <w:bCs/>
                <w:sz w:val="22"/>
                <w:szCs w:val="22"/>
              </w:rPr>
              <w:t>ze Středočeského kraje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8FECBBC" w14:textId="2E84A523" w:rsidR="00A35387" w:rsidRPr="007D4B91" w:rsidRDefault="0041368B" w:rsidP="005017B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sz w:val="22"/>
                <w:szCs w:val="22"/>
              </w:rPr>
              <w:t xml:space="preserve">Součástí akce je prezentace regionálních výrobců ze Středočeského kraje </w:t>
            </w:r>
            <w:r w:rsidR="004E5C76" w:rsidRPr="007D4B91">
              <w:rPr>
                <w:rFonts w:asciiTheme="minorHAnsi" w:hAnsiTheme="minorHAnsi" w:cstheme="minorHAnsi"/>
                <w:sz w:val="22"/>
                <w:szCs w:val="22"/>
              </w:rPr>
              <w:t>vč</w:t>
            </w:r>
            <w:r w:rsidR="005A5E9D" w:rsidRPr="007D4B91">
              <w:rPr>
                <w:rFonts w:asciiTheme="minorHAnsi" w:hAnsiTheme="minorHAnsi" w:cstheme="minorHAnsi"/>
                <w:sz w:val="22"/>
                <w:szCs w:val="22"/>
              </w:rPr>
              <w:t>etně</w:t>
            </w:r>
            <w:r w:rsidR="004E5C76" w:rsidRPr="007D4B91">
              <w:rPr>
                <w:rFonts w:asciiTheme="minorHAnsi" w:hAnsiTheme="minorHAnsi" w:cstheme="minorHAnsi"/>
                <w:sz w:val="22"/>
                <w:szCs w:val="22"/>
              </w:rPr>
              <w:t xml:space="preserve"> fotodokumentace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A9376" w14:textId="77777777" w:rsidR="0068666B" w:rsidRPr="00030850" w:rsidRDefault="00991952" w:rsidP="00D571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A357F" w:rsidRPr="007D4B91" w14:paraId="681A2E9C" w14:textId="77777777" w:rsidTr="00BF0B91">
        <w:trPr>
          <w:trHeight w:val="2626"/>
        </w:trPr>
        <w:tc>
          <w:tcPr>
            <w:tcW w:w="2268" w:type="dxa"/>
            <w:shd w:val="clear" w:color="auto" w:fill="auto"/>
            <w:vAlign w:val="center"/>
          </w:tcPr>
          <w:p w14:paraId="29E4EED9" w14:textId="77777777" w:rsidR="00BA357F" w:rsidRPr="007D4B91" w:rsidRDefault="00EC414B" w:rsidP="0016759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Ekologický dopad akce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BB6D9" w14:textId="77777777" w:rsidR="00BA357F" w:rsidRPr="007D4B91" w:rsidRDefault="005B5046" w:rsidP="0093222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C928FA1" w14:textId="77777777" w:rsidR="00BA357F" w:rsidRPr="007D4B91" w:rsidRDefault="00667483" w:rsidP="0016759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Žadatel v žádosti popíše ekologická opatření v rámci </w:t>
            </w:r>
            <w:r w:rsidR="0086678C" w:rsidRPr="007D4B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pořádané akce</w:t>
            </w:r>
            <w:r w:rsidR="00584D1A" w:rsidRPr="007D4B9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doloží způsob likvidace odpadu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D9CE371" w14:textId="77777777" w:rsidR="00BA357F" w:rsidRPr="007D4B91" w:rsidRDefault="00E87D69" w:rsidP="00167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sz w:val="22"/>
                <w:szCs w:val="22"/>
              </w:rPr>
              <w:t xml:space="preserve">Žadatel </w:t>
            </w:r>
            <w:r w:rsidR="0068666B" w:rsidRPr="007D4B91">
              <w:rPr>
                <w:rFonts w:asciiTheme="minorHAnsi" w:hAnsiTheme="minorHAnsi" w:cstheme="minorHAnsi"/>
                <w:sz w:val="22"/>
                <w:szCs w:val="22"/>
              </w:rPr>
              <w:t>v rámci akce třídí odpad</w:t>
            </w:r>
            <w:r w:rsidR="00A07343" w:rsidRPr="007D4B91">
              <w:rPr>
                <w:rFonts w:asciiTheme="minorHAnsi" w:hAnsiTheme="minorHAnsi" w:cstheme="minorHAnsi"/>
                <w:sz w:val="22"/>
                <w:szCs w:val="22"/>
              </w:rPr>
              <w:t xml:space="preserve"> (sběr a zpracování)</w:t>
            </w:r>
          </w:p>
          <w:p w14:paraId="56CE1242" w14:textId="77777777" w:rsidR="0068666B" w:rsidRPr="007D4B91" w:rsidRDefault="00667483" w:rsidP="00167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sz w:val="22"/>
                <w:szCs w:val="22"/>
              </w:rPr>
              <w:t>----------------------------</w:t>
            </w:r>
          </w:p>
          <w:p w14:paraId="0C8A237B" w14:textId="410DF855" w:rsidR="00330F44" w:rsidRPr="007D4B91" w:rsidRDefault="00E87D69" w:rsidP="001675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sz w:val="22"/>
                <w:szCs w:val="22"/>
              </w:rPr>
              <w:t xml:space="preserve">Žadatel </w:t>
            </w:r>
            <w:r w:rsidR="0068666B" w:rsidRPr="007D4B91">
              <w:rPr>
                <w:rFonts w:asciiTheme="minorHAnsi" w:hAnsiTheme="minorHAnsi" w:cstheme="minorHAnsi"/>
                <w:sz w:val="22"/>
                <w:szCs w:val="22"/>
              </w:rPr>
              <w:t>v rámci akce používá ekologické kelímky na opakované použití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FCF92" w14:textId="77777777" w:rsidR="0016759C" w:rsidRPr="007D4B91" w:rsidRDefault="0016759C" w:rsidP="00D571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4ADC20" w14:textId="77777777" w:rsidR="00BA357F" w:rsidRPr="007D4B91" w:rsidRDefault="004C3EE9" w:rsidP="00D571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  <w:p w14:paraId="46EB610F" w14:textId="77777777" w:rsidR="0068666B" w:rsidRPr="007D4B91" w:rsidRDefault="0068666B" w:rsidP="00D571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F76772" w14:textId="77777777" w:rsidR="0068666B" w:rsidRPr="007D4B91" w:rsidRDefault="0068666B" w:rsidP="00D571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44868F1" w14:textId="77777777" w:rsidR="0068666B" w:rsidRPr="007D4B91" w:rsidRDefault="0068666B" w:rsidP="00D571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8EEA7EF" w14:textId="77777777" w:rsidR="0068666B" w:rsidRPr="00030850" w:rsidRDefault="00991952" w:rsidP="00D571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26AD797B" w14:textId="77777777" w:rsidR="0068666B" w:rsidRPr="007D4B91" w:rsidRDefault="0068666B" w:rsidP="00D571A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17C50" w:rsidRPr="007D4B91" w14:paraId="4BE0C6DE" w14:textId="77777777" w:rsidTr="00C6169C">
        <w:trPr>
          <w:trHeight w:val="244"/>
        </w:trPr>
        <w:tc>
          <w:tcPr>
            <w:tcW w:w="7796" w:type="dxa"/>
            <w:gridSpan w:val="4"/>
            <w:shd w:val="clear" w:color="auto" w:fill="auto"/>
          </w:tcPr>
          <w:p w14:paraId="4F7B0916" w14:textId="77777777" w:rsidR="00217C50" w:rsidRPr="007D4B91" w:rsidRDefault="00217C50" w:rsidP="006C5CAE">
            <w:pPr>
              <w:jc w:val="both"/>
              <w:rPr>
                <w:rFonts w:asciiTheme="minorHAnsi" w:hAnsiTheme="minorHAnsi" w:cstheme="minorHAnsi"/>
                <w:dstrike/>
                <w:color w:val="000000"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MAXIMÁLNÍ POČET BODŮ</w:t>
            </w:r>
          </w:p>
        </w:tc>
        <w:tc>
          <w:tcPr>
            <w:tcW w:w="1276" w:type="dxa"/>
            <w:shd w:val="clear" w:color="auto" w:fill="auto"/>
          </w:tcPr>
          <w:p w14:paraId="3E1878D8" w14:textId="77777777" w:rsidR="00217C50" w:rsidRPr="00030850" w:rsidRDefault="00217C50" w:rsidP="00D571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</w:tbl>
    <w:p w14:paraId="126B4FAE" w14:textId="77777777" w:rsidR="00EC2637" w:rsidRDefault="00EC2637" w:rsidP="00EC2637">
      <w:pPr>
        <w:ind w:left="36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AE82E4B" w14:textId="77777777" w:rsidR="00BF0B91" w:rsidRDefault="00BF0B91" w:rsidP="00EC2637">
      <w:pPr>
        <w:ind w:left="36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4EF3A8C" w14:textId="77777777" w:rsidR="00BF0B91" w:rsidRPr="007D4B91" w:rsidRDefault="00BF0B91" w:rsidP="00EC2637">
      <w:pPr>
        <w:ind w:left="36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9DC8B98" w14:textId="2A4E9224" w:rsidR="00CF0CDC" w:rsidRPr="007D4B91" w:rsidRDefault="000C1C0F" w:rsidP="00B16CA0">
      <w:pPr>
        <w:spacing w:after="60"/>
        <w:ind w:left="697" w:hanging="357"/>
        <w:jc w:val="both"/>
        <w:rPr>
          <w:rFonts w:asciiTheme="minorHAnsi" w:hAnsiTheme="minorHAnsi" w:cstheme="minorHAnsi"/>
          <w:b/>
          <w:bCs/>
        </w:rPr>
      </w:pPr>
      <w:r w:rsidRPr="007D4B91">
        <w:rPr>
          <w:rFonts w:asciiTheme="minorHAnsi" w:hAnsiTheme="minorHAnsi" w:cstheme="minorHAnsi"/>
          <w:b/>
          <w:bCs/>
        </w:rPr>
        <w:t xml:space="preserve">c) </w:t>
      </w:r>
      <w:r w:rsidR="00CF0CDC" w:rsidRPr="00B16CA0">
        <w:rPr>
          <w:rFonts w:asciiTheme="minorHAnsi" w:hAnsiTheme="minorHAnsi" w:cstheme="minorHAnsi"/>
          <w:b/>
          <w:bCs/>
        </w:rPr>
        <w:t>Sportovní akce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955"/>
        <w:gridCol w:w="2014"/>
        <w:gridCol w:w="1275"/>
      </w:tblGrid>
      <w:tr w:rsidR="00B16CA0" w:rsidRPr="002E1052" w14:paraId="31B3EFBF" w14:textId="77777777" w:rsidTr="00C6169C">
        <w:trPr>
          <w:trHeight w:val="15"/>
          <w:tblHeader/>
        </w:trPr>
        <w:tc>
          <w:tcPr>
            <w:tcW w:w="8930" w:type="dxa"/>
            <w:gridSpan w:val="5"/>
            <w:shd w:val="clear" w:color="auto" w:fill="FBD4B4"/>
            <w:vAlign w:val="center"/>
          </w:tcPr>
          <w:p w14:paraId="0A81D423" w14:textId="77777777" w:rsidR="00B16CA0" w:rsidRPr="002E1052" w:rsidRDefault="00B16CA0" w:rsidP="001D35A7">
            <w:pPr>
              <w:jc w:val="center"/>
              <w:rPr>
                <w:rFonts w:asciiTheme="minorHAnsi" w:eastAsia="Arial" w:hAnsiTheme="minorHAnsi" w:cstheme="minorHAnsi"/>
              </w:rPr>
            </w:pPr>
            <w:r w:rsidRPr="002E1052">
              <w:rPr>
                <w:rFonts w:asciiTheme="minorHAnsi" w:eastAsia="Arial" w:hAnsiTheme="minorHAnsi" w:cstheme="minorHAnsi"/>
                <w:b/>
                <w:bCs/>
              </w:rPr>
              <w:t xml:space="preserve">Kritéria pro hodnocení žádosti  </w:t>
            </w:r>
          </w:p>
        </w:tc>
      </w:tr>
      <w:tr w:rsidR="00B16CA0" w:rsidRPr="002E1052" w14:paraId="7DB6626A" w14:textId="77777777" w:rsidTr="00C6169C">
        <w:trPr>
          <w:trHeight w:val="15"/>
          <w:tblHeader/>
        </w:trPr>
        <w:tc>
          <w:tcPr>
            <w:tcW w:w="2268" w:type="dxa"/>
            <w:shd w:val="clear" w:color="auto" w:fill="C6D9F1"/>
            <w:vAlign w:val="center"/>
          </w:tcPr>
          <w:p w14:paraId="5F015298" w14:textId="77777777" w:rsidR="00B16CA0" w:rsidRPr="002E1052" w:rsidRDefault="00B16CA0" w:rsidP="001D35A7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2E1052">
              <w:rPr>
                <w:rFonts w:asciiTheme="minorHAnsi" w:eastAsia="Arial" w:hAnsiTheme="minorHAnsi" w:cstheme="minorHAnsi"/>
                <w:b/>
                <w:bCs/>
              </w:rPr>
              <w:t xml:space="preserve">Název kritéria 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50CA73C0" w14:textId="77777777" w:rsidR="00B16CA0" w:rsidRPr="002E1052" w:rsidRDefault="00B16CA0" w:rsidP="001D35A7">
            <w:pPr>
              <w:rPr>
                <w:rFonts w:asciiTheme="minorHAnsi" w:hAnsiTheme="minorHAnsi" w:cstheme="minorHAnsi"/>
              </w:rPr>
            </w:pPr>
            <w:r w:rsidRPr="002E1052">
              <w:rPr>
                <w:rFonts w:asciiTheme="minorHAnsi" w:eastAsia="Arial" w:hAnsiTheme="minorHAnsi" w:cstheme="minorHAnsi"/>
                <w:b/>
                <w:bCs/>
              </w:rPr>
              <w:t>Referenční dokument</w:t>
            </w:r>
          </w:p>
        </w:tc>
        <w:tc>
          <w:tcPr>
            <w:tcW w:w="3969" w:type="dxa"/>
            <w:gridSpan w:val="2"/>
            <w:shd w:val="clear" w:color="auto" w:fill="C6D9F1"/>
            <w:vAlign w:val="center"/>
          </w:tcPr>
          <w:p w14:paraId="01C76120" w14:textId="77777777" w:rsidR="00B16CA0" w:rsidRPr="002E1052" w:rsidRDefault="00B16CA0" w:rsidP="001D35A7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2E1052">
              <w:rPr>
                <w:rFonts w:asciiTheme="minorHAnsi" w:eastAsia="Arial" w:hAnsiTheme="minorHAnsi" w:cstheme="minorHAnsi"/>
                <w:b/>
                <w:bCs/>
              </w:rPr>
              <w:t>Hodnotící kritérium</w:t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58E5A9F8" w14:textId="77777777" w:rsidR="00B16CA0" w:rsidRPr="002E1052" w:rsidRDefault="00B16CA0" w:rsidP="001D35A7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2E1052">
              <w:rPr>
                <w:rFonts w:asciiTheme="minorHAnsi" w:eastAsia="Arial" w:hAnsiTheme="minorHAnsi" w:cstheme="minorHAnsi"/>
                <w:b/>
                <w:bCs/>
              </w:rPr>
              <w:t>Bodové hodnocení</w:t>
            </w:r>
          </w:p>
        </w:tc>
      </w:tr>
      <w:tr w:rsidR="00D23985" w:rsidRPr="007D4B91" w14:paraId="56B001B8" w14:textId="77777777" w:rsidTr="002152AE">
        <w:trPr>
          <w:trHeight w:val="512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E977" w14:textId="77777777" w:rsidR="00D23985" w:rsidRPr="00DE4370" w:rsidRDefault="00D23985" w:rsidP="004454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spolufinancování akce</w:t>
            </w:r>
            <w:r w:rsidR="00073C0A" w:rsidRPr="00DE4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 vlastních zdrojů žadatele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A55CB" w14:textId="77777777" w:rsidR="00D23985" w:rsidRPr="00DE4370" w:rsidRDefault="00D23985" w:rsidP="009322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Žádost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A253C" w14:textId="77777777" w:rsidR="00D23985" w:rsidRPr="00DE4370" w:rsidRDefault="00D23985" w:rsidP="0044546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Žadatel v žádosti definuje spolufinancování akce z vlastních zdrojů 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4C348" w14:textId="77777777" w:rsidR="00A03416" w:rsidRDefault="00030850" w:rsidP="0003085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spolufinancování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 více jak 30 % a zároveň do výše 50 % z celkových uznatelných nákladů</w:t>
            </w:r>
          </w:p>
          <w:p w14:paraId="287ADC18" w14:textId="3210AA16" w:rsidR="00030850" w:rsidRPr="00BE4D8B" w:rsidRDefault="00030850" w:rsidP="0003085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--------------------------</w:t>
            </w:r>
          </w:p>
          <w:p w14:paraId="0C5A3DF8" w14:textId="77777777" w:rsidR="00030850" w:rsidRPr="00BE4D8B" w:rsidRDefault="00030850" w:rsidP="0003085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Spolufinancování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z více jak 50 % a zároveň do výše 80 % z celkových uznatelných nákladů</w:t>
            </w:r>
          </w:p>
          <w:p w14:paraId="7D07FDE0" w14:textId="48A9A1D8" w:rsidR="00030850" w:rsidRPr="00BE4D8B" w:rsidRDefault="00030850" w:rsidP="0003085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--------------------------</w:t>
            </w:r>
          </w:p>
          <w:p w14:paraId="03DD652F" w14:textId="6EAD0792" w:rsidR="0083273D" w:rsidRPr="002152AE" w:rsidRDefault="00030850" w:rsidP="0044546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E4D8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Spolufinancování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z více jak 80 % z celkových uznatelných nákladů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782A" w14:textId="77777777" w:rsidR="00D23985" w:rsidRPr="00DE4370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831D706" w14:textId="77777777" w:rsidR="00D23985" w:rsidRPr="00DE4370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  <w:p w14:paraId="6B12CD01" w14:textId="77777777" w:rsidR="00D23985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93CF18" w14:textId="77777777" w:rsidR="002152AE" w:rsidRDefault="002152AE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A31858" w14:textId="77777777" w:rsidR="002152AE" w:rsidRDefault="002152AE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C4D89F" w14:textId="77777777" w:rsidR="002152AE" w:rsidRDefault="002152AE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4F98AC" w14:textId="77777777" w:rsidR="00D23985" w:rsidRPr="00DE4370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A0DB52" w14:textId="77777777" w:rsidR="00D23985" w:rsidRPr="00DE4370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010AB4A8" w14:textId="77777777" w:rsidR="00D23985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1D8AC6" w14:textId="77777777" w:rsidR="00DE4370" w:rsidRDefault="00DE4370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7F68E1" w14:textId="77777777" w:rsidR="002152AE" w:rsidRDefault="002152AE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445ED6" w14:textId="77777777" w:rsidR="002152AE" w:rsidRDefault="002152AE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71ED5A" w14:textId="77777777" w:rsidR="002152AE" w:rsidRPr="00DE4370" w:rsidRDefault="002152AE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C138AC" w14:textId="77777777" w:rsidR="00D23985" w:rsidRPr="00030850" w:rsidRDefault="00D23985" w:rsidP="009842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  <w:p w14:paraId="19A7D556" w14:textId="77777777" w:rsidR="00D23985" w:rsidRPr="00DE4370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3985" w:rsidRPr="007D4B91" w14:paraId="736D9D15" w14:textId="77777777" w:rsidTr="00BF0B91">
        <w:trPr>
          <w:trHeight w:val="4620"/>
        </w:trPr>
        <w:tc>
          <w:tcPr>
            <w:tcW w:w="2268" w:type="dxa"/>
            <w:shd w:val="clear" w:color="auto" w:fill="auto"/>
            <w:vAlign w:val="center"/>
          </w:tcPr>
          <w:p w14:paraId="393EDE40" w14:textId="77777777" w:rsidR="00D23985" w:rsidRPr="00DE4370" w:rsidRDefault="00D23985" w:rsidP="00550C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Význam akce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E11CB6" w14:textId="77777777" w:rsidR="00D23985" w:rsidRPr="00DE4370" w:rsidRDefault="00D23985" w:rsidP="009322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46173554" w14:textId="77777777" w:rsidR="00D23985" w:rsidRPr="00DE4370" w:rsidRDefault="00D23985" w:rsidP="00550CB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Žadatel v žádosti uvede, o</w:t>
            </w:r>
            <w:r w:rsidR="00523D5E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jakou akci se jedná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365AEBC" w14:textId="77777777" w:rsidR="00D23985" w:rsidRPr="00DE4370" w:rsidRDefault="00D23985" w:rsidP="00550CB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Celorepubliková akce</w:t>
            </w:r>
          </w:p>
          <w:p w14:paraId="6EED2641" w14:textId="77777777" w:rsidR="00D23985" w:rsidRPr="00DE4370" w:rsidRDefault="00D23985" w:rsidP="00550CB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Akce má celorepublikové zastoupení v účastnících či má celorepublikový dopad</w:t>
            </w:r>
          </w:p>
          <w:p w14:paraId="1AE18227" w14:textId="7F980A94" w:rsidR="00D23985" w:rsidRPr="00DE4370" w:rsidRDefault="00D23985" w:rsidP="00550CB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</w:t>
            </w:r>
          </w:p>
          <w:p w14:paraId="584AD36E" w14:textId="77777777" w:rsidR="00D23985" w:rsidRPr="00DE4370" w:rsidRDefault="00D23985" w:rsidP="00550CB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Mezinárodní akce</w:t>
            </w:r>
          </w:p>
          <w:p w14:paraId="499E04D1" w14:textId="77777777" w:rsidR="00D23985" w:rsidRPr="00DE4370" w:rsidRDefault="00D23985" w:rsidP="00550CB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Akce má mezinárodní účastníky nebo mezinárodní dopad či přesah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2BA84E" w14:textId="77777777" w:rsidR="00D23985" w:rsidRPr="00DE4370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E4A521" w14:textId="77777777" w:rsidR="00D23985" w:rsidRPr="00DE4370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  <w:p w14:paraId="0D9FD94E" w14:textId="77777777" w:rsidR="00D23985" w:rsidRPr="00DE4370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60319E" w14:textId="77777777" w:rsidR="00550CBA" w:rsidRPr="00DE4370" w:rsidRDefault="00550CBA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5C61A7" w14:textId="77777777" w:rsidR="00550CBA" w:rsidRPr="00DE4370" w:rsidRDefault="00550CBA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1B02AF" w14:textId="77777777" w:rsidR="00D23985" w:rsidRPr="00DE4370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42C432" w14:textId="77777777" w:rsidR="00D23985" w:rsidRPr="00030850" w:rsidRDefault="00D23985" w:rsidP="009842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</w:tr>
      <w:tr w:rsidR="00D23985" w:rsidRPr="007D4B91" w14:paraId="1BA440D4" w14:textId="77777777" w:rsidTr="00BF0B91">
        <w:trPr>
          <w:trHeight w:val="3537"/>
        </w:trPr>
        <w:tc>
          <w:tcPr>
            <w:tcW w:w="2268" w:type="dxa"/>
            <w:shd w:val="clear" w:color="auto" w:fill="auto"/>
            <w:vAlign w:val="center"/>
          </w:tcPr>
          <w:p w14:paraId="4F30368C" w14:textId="77777777" w:rsidR="00D23985" w:rsidRPr="00DE4370" w:rsidRDefault="00D23985" w:rsidP="00E363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Propagace akce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A985E2" w14:textId="77777777" w:rsidR="00D23985" w:rsidRPr="00DE4370" w:rsidRDefault="00D23985" w:rsidP="009322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0D81ED98" w14:textId="77777777" w:rsidR="00D23985" w:rsidRPr="00DE4370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Žadatel v žádosti uvede, o</w:t>
            </w:r>
            <w:r w:rsidR="00EC2637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jaký druh propagace akce se jedná</w:t>
            </w:r>
          </w:p>
        </w:tc>
        <w:tc>
          <w:tcPr>
            <w:tcW w:w="2014" w:type="dxa"/>
            <w:shd w:val="clear" w:color="auto" w:fill="auto"/>
          </w:tcPr>
          <w:p w14:paraId="4C84A66D" w14:textId="77777777" w:rsidR="00D23985" w:rsidRPr="00DE4370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Mezinárodní propagace (přímý přenos, TV spot, samostatný pořad, web, sociální sítě)</w:t>
            </w:r>
          </w:p>
          <w:p w14:paraId="17F18502" w14:textId="77777777" w:rsidR="00D23985" w:rsidRPr="00DE4370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</w:t>
            </w:r>
          </w:p>
          <w:p w14:paraId="2788564D" w14:textId="6CC45DA3" w:rsidR="002152AE" w:rsidRPr="00DE4370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Celostátní propagace (přímý přenos, TV spot, samostatný pořad, web, sociální sítě)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6380C5" w14:textId="752598F6" w:rsidR="00D23985" w:rsidRPr="00015E6B" w:rsidRDefault="00B2753A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1-</w:t>
            </w:r>
            <w:r w:rsidR="00D23985" w:rsidRPr="00015E6B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  <w:p w14:paraId="684FD344" w14:textId="77777777" w:rsidR="00D23985" w:rsidRPr="00015E6B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68BF67" w14:textId="77777777" w:rsidR="00D23985" w:rsidRPr="00015E6B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83BB3F" w14:textId="77777777" w:rsidR="00D23985" w:rsidRPr="00015E6B" w:rsidRDefault="00D23985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B317C9" w14:textId="4E264325" w:rsidR="00D23985" w:rsidRPr="00015E6B" w:rsidRDefault="00B2753A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1-</w:t>
            </w:r>
            <w:r w:rsidR="00D23985"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</w:tr>
      <w:tr w:rsidR="00D23985" w:rsidRPr="007D4B91" w14:paraId="0D015F79" w14:textId="77777777" w:rsidTr="002152AE">
        <w:trPr>
          <w:trHeight w:val="2493"/>
        </w:trPr>
        <w:tc>
          <w:tcPr>
            <w:tcW w:w="2268" w:type="dxa"/>
            <w:shd w:val="clear" w:color="auto" w:fill="auto"/>
            <w:vAlign w:val="center"/>
          </w:tcPr>
          <w:p w14:paraId="0757D172" w14:textId="77777777" w:rsidR="00D23985" w:rsidRPr="00DE4370" w:rsidRDefault="00D23985" w:rsidP="00E363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Tradice akce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0AC061" w14:textId="77777777" w:rsidR="00D23985" w:rsidRPr="00DE4370" w:rsidRDefault="00D23985" w:rsidP="009322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A832B64" w14:textId="77777777" w:rsidR="00D23985" w:rsidRPr="00DE4370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Žadatel v žádosti uvede, o kolikátý ročník akce se jedná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70F156F9" w14:textId="77777777" w:rsidR="00BF0B91" w:rsidRDefault="00BF0B91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249995" w14:textId="60993774" w:rsidR="00D23985" w:rsidRPr="00DE4370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Jedná se o 16. ročník a více </w:t>
            </w:r>
          </w:p>
          <w:p w14:paraId="2824C571" w14:textId="77777777" w:rsidR="00D23985" w:rsidRPr="00DE4370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</w:t>
            </w:r>
          </w:p>
          <w:p w14:paraId="25B75180" w14:textId="77777777" w:rsidR="00D23985" w:rsidRPr="00DE4370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Jedná se o 6. – 15. ročník </w:t>
            </w:r>
          </w:p>
          <w:p w14:paraId="04BE5FFD" w14:textId="77777777" w:rsidR="00D23985" w:rsidRPr="00DE4370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</w:t>
            </w:r>
          </w:p>
          <w:p w14:paraId="16752123" w14:textId="77777777" w:rsidR="00D23985" w:rsidRPr="00DE4370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Jedná se o 2. – 5. ročník</w:t>
            </w:r>
          </w:p>
          <w:p w14:paraId="26850658" w14:textId="77777777" w:rsidR="00D23985" w:rsidRPr="00DE4370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</w:t>
            </w:r>
          </w:p>
          <w:p w14:paraId="09F3949E" w14:textId="77777777" w:rsidR="00D23985" w:rsidRDefault="00D23985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Jedná se o 1. ročník </w:t>
            </w:r>
          </w:p>
          <w:p w14:paraId="7487A655" w14:textId="77777777" w:rsidR="00BF0B91" w:rsidRDefault="00BF0B91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513483" w14:textId="77777777" w:rsidR="00BF0B91" w:rsidRPr="00DE4370" w:rsidRDefault="00BF0B91" w:rsidP="00E363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2E9783" w14:textId="77777777" w:rsidR="004A60A5" w:rsidRPr="00015E6B" w:rsidRDefault="004A60A5" w:rsidP="00984201">
            <w:pPr>
              <w:jc w:val="center"/>
              <w:rPr>
                <w:rFonts w:asciiTheme="minorHAnsi" w:hAnsiTheme="minorHAnsi" w:cstheme="minorHAnsi"/>
                <w:bCs/>
                <w:strike/>
                <w:sz w:val="22"/>
                <w:szCs w:val="22"/>
              </w:rPr>
            </w:pPr>
          </w:p>
          <w:p w14:paraId="5E23FE36" w14:textId="5DD36431" w:rsidR="00D23985" w:rsidRPr="00015E6B" w:rsidRDefault="003D066E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</w:p>
          <w:p w14:paraId="6759B7A2" w14:textId="77777777" w:rsidR="00DE4370" w:rsidRPr="00015E6B" w:rsidRDefault="00DE4370" w:rsidP="009842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F191C33" w14:textId="77777777" w:rsidR="006C78A0" w:rsidRPr="00015E6B" w:rsidRDefault="006C78A0" w:rsidP="009842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A723C2" w14:textId="3D61ADEA" w:rsidR="00D23985" w:rsidRPr="00015E6B" w:rsidRDefault="00B15F48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  <w:p w14:paraId="65F81B13" w14:textId="77777777" w:rsidR="00DE4370" w:rsidRPr="00015E6B" w:rsidRDefault="00DE4370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D1B303" w14:textId="77777777" w:rsidR="00BF0B91" w:rsidRPr="00015E6B" w:rsidRDefault="00BF0B91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0A0E9C5" w14:textId="1D28839D" w:rsidR="00D23985" w:rsidRPr="00015E6B" w:rsidRDefault="003D066E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2-</w:t>
            </w:r>
            <w:r w:rsidR="00B15F48"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58042348" w14:textId="77777777" w:rsidR="004A60A5" w:rsidRPr="00015E6B" w:rsidRDefault="004A60A5" w:rsidP="009842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34686A" w14:textId="77777777" w:rsidR="006C78A0" w:rsidRPr="00015E6B" w:rsidRDefault="006C78A0" w:rsidP="0098420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4757D5" w14:textId="77777777" w:rsidR="00D23985" w:rsidRPr="00015E6B" w:rsidRDefault="00B15F48" w:rsidP="0098420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15E6B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D23985" w:rsidRPr="007D4B91" w14:paraId="5A2393AF" w14:textId="77777777" w:rsidTr="00BF0B91">
        <w:trPr>
          <w:trHeight w:val="4478"/>
        </w:trPr>
        <w:tc>
          <w:tcPr>
            <w:tcW w:w="2268" w:type="dxa"/>
            <w:shd w:val="clear" w:color="auto" w:fill="auto"/>
            <w:vAlign w:val="center"/>
          </w:tcPr>
          <w:p w14:paraId="08B85750" w14:textId="77777777" w:rsidR="00D23985" w:rsidRPr="00DE4370" w:rsidRDefault="00D23985" w:rsidP="001D7C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Návštěvnost akce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A4DF0" w14:textId="77777777" w:rsidR="00D23985" w:rsidRPr="00DE4370" w:rsidRDefault="00D23985" w:rsidP="009322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78CBAAA" w14:textId="03355C79" w:rsidR="00D23985" w:rsidRPr="00DE4370" w:rsidRDefault="00D23985" w:rsidP="001D7C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Žadatel v žádosti </w:t>
            </w:r>
            <w:r w:rsidR="00BB30D4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uvede</w:t>
            </w: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počet návštěvníků dané akce za rok 20</w:t>
            </w:r>
            <w:r w:rsidR="007F0BEC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B84E10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B30D4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CE1FAB9" w14:textId="195AFE7F" w:rsidR="00D23985" w:rsidRPr="00DE4370" w:rsidRDefault="00D23985" w:rsidP="001D7C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Návštěvnost v roce </w:t>
            </w:r>
            <w:r w:rsidR="00B54583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B84E10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653BA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vyšší než 10 001</w:t>
            </w:r>
          </w:p>
          <w:p w14:paraId="345C8BDC" w14:textId="7ADFDB77" w:rsidR="00D23985" w:rsidRPr="00DE4370" w:rsidRDefault="00D23985" w:rsidP="001D7C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</w:t>
            </w:r>
          </w:p>
          <w:p w14:paraId="5D6E4C1D" w14:textId="4285EFBB" w:rsidR="00D23985" w:rsidRPr="00DE4370" w:rsidRDefault="00D23985" w:rsidP="001D7C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Návštěvnost v roce </w:t>
            </w:r>
            <w:r w:rsidR="00B54583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B84E10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54583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od 5 001 do 10 000</w:t>
            </w:r>
          </w:p>
          <w:p w14:paraId="6B6AE287" w14:textId="0EAD19A4" w:rsidR="00D23985" w:rsidRPr="00DE4370" w:rsidRDefault="00D23985" w:rsidP="001D7C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</w:t>
            </w:r>
          </w:p>
          <w:p w14:paraId="7E8147C1" w14:textId="76A813E2" w:rsidR="00D23985" w:rsidRPr="00DE4370" w:rsidRDefault="00D23985" w:rsidP="001D7C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Návštěvnost v roce </w:t>
            </w:r>
            <w:r w:rsidR="00B54583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B84E10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54583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od 2 001 do 5 000</w:t>
            </w:r>
          </w:p>
          <w:p w14:paraId="40AABAEA" w14:textId="06D1F214" w:rsidR="00D23985" w:rsidRPr="00DE4370" w:rsidRDefault="00D23985" w:rsidP="001D7C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--------------------------</w:t>
            </w:r>
          </w:p>
          <w:p w14:paraId="70D169F6" w14:textId="3F408B35" w:rsidR="00D23985" w:rsidRPr="00DE4370" w:rsidRDefault="00D23985" w:rsidP="001D7C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Návštěvnost v roce </w:t>
            </w:r>
            <w:r w:rsidR="00B54583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202</w:t>
            </w:r>
            <w:r w:rsidR="00B84E10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B54583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nižší než </w:t>
            </w:r>
            <w:r w:rsidR="002152A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1001 </w:t>
            </w:r>
            <w:r w:rsidR="005A5E9D"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2 000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128BF4" w14:textId="721CBFE8" w:rsidR="00D23985" w:rsidRPr="00030850" w:rsidRDefault="00C85710" w:rsidP="00932A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  <w:p w14:paraId="0790007D" w14:textId="77777777" w:rsidR="00D23985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CCE6DB" w14:textId="77777777" w:rsidR="00932ADC" w:rsidRDefault="00932ADC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95830C" w14:textId="77777777" w:rsidR="00932ADC" w:rsidRDefault="00932ADC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68A9E1" w14:textId="77777777" w:rsidR="00D23985" w:rsidRPr="00DE4370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  <w:p w14:paraId="1B84AF66" w14:textId="77777777" w:rsidR="00D23985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523478" w14:textId="77777777" w:rsidR="00932ADC" w:rsidRDefault="00932ADC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49AC27" w14:textId="62E7ABA8" w:rsidR="00D23985" w:rsidRPr="00DE4370" w:rsidRDefault="00C85710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  <w:p w14:paraId="415E34AD" w14:textId="77777777" w:rsidR="00D23985" w:rsidRPr="00DE4370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17A8E3" w14:textId="77777777" w:rsidR="00D23985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535DC0" w14:textId="77777777" w:rsidR="00932ADC" w:rsidRPr="00DE4370" w:rsidRDefault="00932ADC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4B6F6B6" w14:textId="77777777" w:rsidR="00D23985" w:rsidRPr="00DE4370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4370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184BE8" w:rsidRPr="007D4B91" w14:paraId="1B71DA34" w14:textId="77777777" w:rsidTr="00C6169C">
        <w:trPr>
          <w:trHeight w:val="184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FD6C5" w14:textId="292FA17D" w:rsidR="00ED2876" w:rsidRPr="007D4B91" w:rsidRDefault="00ED2876" w:rsidP="000B7AE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Posouzení metody použité pro deklarovanou návštěvnost akce v roce 20</w:t>
            </w:r>
            <w:r w:rsidRPr="00051D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363BF" w:rsidRPr="00051D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F2F51" w14:textId="77777777" w:rsidR="00ED2876" w:rsidRPr="007D4B91" w:rsidRDefault="00ED2876" w:rsidP="000B7AE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Cs/>
                <w:sz w:val="22"/>
                <w:szCs w:val="22"/>
              </w:rPr>
              <w:t>Žádost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F1B1" w14:textId="77777777" w:rsidR="00ED2876" w:rsidRPr="007D4B91" w:rsidRDefault="00ED2876" w:rsidP="000B7AE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Cs/>
                <w:sz w:val="22"/>
                <w:szCs w:val="22"/>
              </w:rPr>
              <w:t>Žadatel v žádosti uvede metodu použitou k výpočtu návštěvnosti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0724" w14:textId="7E95B07F" w:rsidR="00ED2876" w:rsidRPr="007D4B91" w:rsidRDefault="00ED2876" w:rsidP="000B7A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sz w:val="22"/>
                <w:szCs w:val="22"/>
              </w:rPr>
              <w:t>Hodnotitel posuzuje míru přesnosti výpočtu</w:t>
            </w:r>
            <w:r w:rsidR="00832D4C" w:rsidRPr="007D4B91">
              <w:rPr>
                <w:rFonts w:asciiTheme="minorHAnsi" w:hAnsiTheme="minorHAnsi" w:cstheme="minorHAnsi"/>
                <w:sz w:val="22"/>
                <w:szCs w:val="22"/>
              </w:rPr>
              <w:t>. Největší počet bodů získá nejprůkaznější metoda zjišťování.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C2E0" w14:textId="77777777" w:rsidR="00ED2876" w:rsidRPr="007D4B91" w:rsidRDefault="00ED2876" w:rsidP="00932AD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Cs/>
                <w:sz w:val="22"/>
                <w:szCs w:val="22"/>
              </w:rPr>
              <w:t>0-</w:t>
            </w: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D23985" w:rsidRPr="007D4B91" w14:paraId="0AA4EA3D" w14:textId="77777777" w:rsidTr="002152AE">
        <w:trPr>
          <w:trHeight w:val="1218"/>
        </w:trPr>
        <w:tc>
          <w:tcPr>
            <w:tcW w:w="2268" w:type="dxa"/>
            <w:shd w:val="clear" w:color="auto" w:fill="auto"/>
            <w:vAlign w:val="center"/>
          </w:tcPr>
          <w:p w14:paraId="21E58C2C" w14:textId="77777777" w:rsidR="00D23985" w:rsidRPr="007D4B91" w:rsidRDefault="00D23985" w:rsidP="001D7C4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Dopad na cestovní ruch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3F4787" w14:textId="77777777" w:rsidR="00D23985" w:rsidRPr="007D4B91" w:rsidRDefault="00D23985" w:rsidP="009322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Cs/>
                <w:sz w:val="22"/>
                <w:szCs w:val="22"/>
              </w:rPr>
              <w:t>Žádost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CA7F430" w14:textId="77777777" w:rsidR="00D23985" w:rsidRPr="007D4B91" w:rsidRDefault="00D23985" w:rsidP="001D7C4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Cs/>
                <w:sz w:val="22"/>
                <w:szCs w:val="22"/>
              </w:rPr>
              <w:t>Žadatel tímto kritériem prokazuje vícedenní návštěvnost ve Středočeském kraji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24FAFE1" w14:textId="77777777" w:rsidR="00D23985" w:rsidRPr="007D4B91" w:rsidRDefault="00D23985" w:rsidP="001D7C46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Délka akce min. 3 dny (trvání více než 48 hodin) </w:t>
            </w:r>
          </w:p>
          <w:p w14:paraId="361B076E" w14:textId="77777777" w:rsidR="00D23985" w:rsidRPr="007D4B91" w:rsidRDefault="00D23985" w:rsidP="001D7C46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>---------------------------</w:t>
            </w:r>
          </w:p>
          <w:p w14:paraId="45F8E5BF" w14:textId="1DB30C28" w:rsidR="00D23985" w:rsidRPr="007D4B91" w:rsidRDefault="00D23985" w:rsidP="001D7C46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Délka akce min. 2 dny (trvání </w:t>
            </w:r>
            <w:r w:rsidR="000A1AB3"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>akce</w:t>
            </w:r>
            <w:r w:rsidR="005A5E9D"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více než 24 hodin) </w:t>
            </w:r>
          </w:p>
          <w:p w14:paraId="7892A19B" w14:textId="2685319F" w:rsidR="00D23985" w:rsidRPr="007D4B91" w:rsidRDefault="00D23985" w:rsidP="001D7C46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>---------------------------</w:t>
            </w:r>
          </w:p>
          <w:p w14:paraId="2C4EB39E" w14:textId="68F1837B" w:rsidR="00D23985" w:rsidRPr="007D4B91" w:rsidRDefault="00D23985" w:rsidP="001D7C46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Délka akce X </w:t>
            </w:r>
            <w:r w:rsidR="005A5E9D"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>×</w:t>
            </w: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1 den opakovaně</w:t>
            </w:r>
          </w:p>
          <w:p w14:paraId="624D750F" w14:textId="77777777" w:rsidR="00B54583" w:rsidRPr="007D4B91" w:rsidRDefault="00D23985" w:rsidP="001D7C46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(tzn. program </w:t>
            </w:r>
          </w:p>
          <w:p w14:paraId="5090B749" w14:textId="77777777" w:rsidR="00D23985" w:rsidRPr="007D4B91" w:rsidRDefault="00D23985" w:rsidP="001D7C46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>je rozdělen do několika jednodenních seriálů)</w:t>
            </w:r>
          </w:p>
          <w:p w14:paraId="5AD44881" w14:textId="11B79441" w:rsidR="00D23985" w:rsidRPr="007D4B91" w:rsidRDefault="00D23985" w:rsidP="001D7C46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>---------------------------</w:t>
            </w:r>
          </w:p>
          <w:p w14:paraId="1CEE66AA" w14:textId="77777777" w:rsidR="00D23985" w:rsidRPr="007D4B91" w:rsidRDefault="00D23985" w:rsidP="001D7C46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>Délka akce 1 den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E54D85" w14:textId="77777777" w:rsidR="00D23985" w:rsidRPr="007D4B91" w:rsidRDefault="00D23985" w:rsidP="00051DFD">
            <w:pPr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77DB9EE9" w14:textId="77777777" w:rsidR="00D23985" w:rsidRPr="00030850" w:rsidRDefault="00D23985" w:rsidP="00932ADC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30850">
              <w:rPr>
                <w:rFonts w:asciiTheme="minorHAnsi" w:hAnsiTheme="minorHAnsi" w:cstheme="minorHAnsi"/>
                <w:b/>
                <w:sz w:val="21"/>
                <w:szCs w:val="21"/>
              </w:rPr>
              <w:t>20</w:t>
            </w:r>
          </w:p>
          <w:p w14:paraId="3F6C484E" w14:textId="77777777" w:rsidR="00D23985" w:rsidRPr="007D4B91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381EC0DD" w14:textId="77777777" w:rsidR="001D7C46" w:rsidRDefault="001D7C46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EF425AE" w14:textId="77777777" w:rsidR="00051DFD" w:rsidRPr="007D4B91" w:rsidRDefault="00051DFD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0ED9A0AD" w14:textId="77777777" w:rsidR="00D23985" w:rsidRPr="007D4B91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>15</w:t>
            </w:r>
          </w:p>
          <w:p w14:paraId="4DF5BDC6" w14:textId="77777777" w:rsidR="00D23985" w:rsidRPr="007D4B91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677E4638" w14:textId="77777777" w:rsidR="00D23985" w:rsidRPr="007D4B91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7258C4C2" w14:textId="77777777" w:rsidR="00D23985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39401501" w14:textId="77777777" w:rsidR="00051DFD" w:rsidRPr="007D4B91" w:rsidRDefault="00051DFD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52812E54" w14:textId="77777777" w:rsidR="00D23985" w:rsidRPr="007D4B91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>10</w:t>
            </w:r>
          </w:p>
          <w:p w14:paraId="40DB1D10" w14:textId="77777777" w:rsidR="00D23985" w:rsidRPr="007D4B91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30F6D2C5" w14:textId="77777777" w:rsidR="00D23985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46D0A567" w14:textId="77777777" w:rsidR="00051DFD" w:rsidRPr="007D4B91" w:rsidRDefault="00051DFD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08008EE2" w14:textId="77777777" w:rsidR="00D23985" w:rsidRPr="007D4B91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18763A3D" w14:textId="77777777" w:rsidR="00D23985" w:rsidRPr="007D4B91" w:rsidRDefault="00D23985" w:rsidP="00932ADC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7D4B91">
              <w:rPr>
                <w:rFonts w:asciiTheme="minorHAnsi" w:hAnsiTheme="minorHAnsi" w:cstheme="minorHAnsi"/>
                <w:bCs/>
                <w:sz w:val="21"/>
                <w:szCs w:val="21"/>
              </w:rPr>
              <w:t>5</w:t>
            </w:r>
          </w:p>
        </w:tc>
      </w:tr>
      <w:tr w:rsidR="00217C50" w:rsidRPr="007D4B91" w14:paraId="46CCC4E0" w14:textId="77777777" w:rsidTr="00C6169C">
        <w:tc>
          <w:tcPr>
            <w:tcW w:w="7655" w:type="dxa"/>
            <w:gridSpan w:val="4"/>
            <w:shd w:val="clear" w:color="auto" w:fill="auto"/>
          </w:tcPr>
          <w:p w14:paraId="03D515F3" w14:textId="77777777" w:rsidR="00217C50" w:rsidRPr="007D4B91" w:rsidRDefault="00217C50" w:rsidP="00D23985">
            <w:pPr>
              <w:jc w:val="both"/>
              <w:rPr>
                <w:rFonts w:asciiTheme="minorHAnsi" w:hAnsiTheme="minorHAnsi" w:cstheme="minorHAnsi"/>
                <w:bCs/>
                <w:dstrike/>
                <w:sz w:val="22"/>
                <w:szCs w:val="22"/>
              </w:rPr>
            </w:pPr>
            <w:r w:rsidRPr="007D4B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MAXIMÁLNÍ POČET BODŮ</w:t>
            </w:r>
          </w:p>
        </w:tc>
        <w:tc>
          <w:tcPr>
            <w:tcW w:w="1275" w:type="dxa"/>
            <w:shd w:val="clear" w:color="auto" w:fill="auto"/>
          </w:tcPr>
          <w:p w14:paraId="20B7D0AA" w14:textId="77777777" w:rsidR="00217C50" w:rsidRPr="00030850" w:rsidRDefault="00217C50" w:rsidP="0003085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0850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</w:tbl>
    <w:p w14:paraId="5733C052" w14:textId="16CA4246" w:rsidR="00192DCA" w:rsidRPr="00C6169C" w:rsidRDefault="00192DCA" w:rsidP="00FB06C1">
      <w:pPr>
        <w:pStyle w:val="Odstavecseseznamem"/>
        <w:numPr>
          <w:ilvl w:val="0"/>
          <w:numId w:val="21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C6169C">
        <w:rPr>
          <w:rFonts w:asciiTheme="minorHAnsi" w:hAnsiTheme="minorHAnsi" w:cstheme="minorHAnsi"/>
        </w:rPr>
        <w:t xml:space="preserve">Výsledné bodové hodnocení žádosti je rovno průměru všech udělených bodů vůči počtu členů </w:t>
      </w:r>
      <w:r w:rsidR="005D6880">
        <w:rPr>
          <w:rFonts w:asciiTheme="minorHAnsi" w:hAnsiTheme="minorHAnsi" w:cstheme="minorHAnsi"/>
        </w:rPr>
        <w:t>H</w:t>
      </w:r>
      <w:r w:rsidRPr="00C6169C">
        <w:rPr>
          <w:rFonts w:asciiTheme="minorHAnsi" w:hAnsiTheme="minorHAnsi" w:cstheme="minorHAnsi"/>
        </w:rPr>
        <w:t>odnotící komise, kteří odevzdají platný protokol hodnocení všech žádostí. Z</w:t>
      </w:r>
      <w:r w:rsidR="007D1743" w:rsidRPr="00C6169C">
        <w:rPr>
          <w:rFonts w:asciiTheme="minorHAnsi" w:hAnsiTheme="minorHAnsi" w:cstheme="minorHAnsi"/>
        </w:rPr>
        <w:t> </w:t>
      </w:r>
      <w:r w:rsidRPr="00C6169C">
        <w:rPr>
          <w:rFonts w:asciiTheme="minorHAnsi" w:hAnsiTheme="minorHAnsi" w:cstheme="minorHAnsi"/>
        </w:rPr>
        <w:t xml:space="preserve">hodnocení bude vyřazeno hodnocení členů </w:t>
      </w:r>
      <w:r w:rsidR="005D6880">
        <w:rPr>
          <w:rFonts w:asciiTheme="minorHAnsi" w:hAnsiTheme="minorHAnsi" w:cstheme="minorHAnsi"/>
        </w:rPr>
        <w:t>H</w:t>
      </w:r>
      <w:r w:rsidRPr="00C6169C">
        <w:rPr>
          <w:rFonts w:asciiTheme="minorHAnsi" w:hAnsiTheme="minorHAnsi" w:cstheme="minorHAnsi"/>
        </w:rPr>
        <w:t xml:space="preserve">odnotící komise, kteří ve stanovené době provedli hodnocení pouze části žádostí nebo kteří hodnocení žádostí ve stanovené době neprovedli vůbec. V případě rovnosti výsledného bodového hodnocení žádostí je pořadí žádostí stanoveno podle data a času elektronického podání žádosti. V odůvodněných případech, například z důvodu významné odchylky bodového hodnocení člena </w:t>
      </w:r>
      <w:r w:rsidR="005D6880">
        <w:rPr>
          <w:rFonts w:asciiTheme="minorHAnsi" w:hAnsiTheme="minorHAnsi" w:cstheme="minorHAnsi"/>
        </w:rPr>
        <w:t>H</w:t>
      </w:r>
      <w:r w:rsidRPr="00C6169C">
        <w:rPr>
          <w:rFonts w:asciiTheme="minorHAnsi" w:hAnsiTheme="minorHAnsi" w:cstheme="minorHAnsi"/>
        </w:rPr>
        <w:t xml:space="preserve">odnotící </w:t>
      </w:r>
      <w:r w:rsidRPr="00C6169C">
        <w:rPr>
          <w:rFonts w:asciiTheme="minorHAnsi" w:hAnsiTheme="minorHAnsi" w:cstheme="minorHAnsi"/>
        </w:rPr>
        <w:lastRenderedPageBreak/>
        <w:t xml:space="preserve">komise oproti průměrnému bodovému hodnocení ostatních členů </w:t>
      </w:r>
      <w:r w:rsidR="005D6880">
        <w:rPr>
          <w:rFonts w:asciiTheme="minorHAnsi" w:hAnsiTheme="minorHAnsi" w:cstheme="minorHAnsi"/>
        </w:rPr>
        <w:t>H</w:t>
      </w:r>
      <w:r w:rsidRPr="00C6169C">
        <w:rPr>
          <w:rFonts w:asciiTheme="minorHAnsi" w:hAnsiTheme="minorHAnsi" w:cstheme="minorHAnsi"/>
        </w:rPr>
        <w:t>o</w:t>
      </w:r>
      <w:r w:rsidR="00FE6255" w:rsidRPr="00C6169C">
        <w:rPr>
          <w:rFonts w:asciiTheme="minorHAnsi" w:hAnsiTheme="minorHAnsi" w:cstheme="minorHAnsi"/>
        </w:rPr>
        <w:t>dnotící komise</w:t>
      </w:r>
      <w:r w:rsidRPr="00C6169C">
        <w:rPr>
          <w:rFonts w:asciiTheme="minorHAnsi" w:hAnsiTheme="minorHAnsi" w:cstheme="minorHAnsi"/>
        </w:rPr>
        <w:t xml:space="preserve"> nebo při zjištění jiných závažných nedostatků v hodnocení člena </w:t>
      </w:r>
      <w:r w:rsidR="005D6880">
        <w:rPr>
          <w:rFonts w:asciiTheme="minorHAnsi" w:hAnsiTheme="minorHAnsi" w:cstheme="minorHAnsi"/>
        </w:rPr>
        <w:t>H</w:t>
      </w:r>
      <w:r w:rsidRPr="00C6169C">
        <w:rPr>
          <w:rFonts w:asciiTheme="minorHAnsi" w:hAnsiTheme="minorHAnsi" w:cstheme="minorHAnsi"/>
        </w:rPr>
        <w:t xml:space="preserve">odnotící komise, je Rada oprávněna rozhodnout o nápravném opatření, například o nezapočítání hodnocení daného člena </w:t>
      </w:r>
      <w:r w:rsidR="005D6880">
        <w:rPr>
          <w:rFonts w:asciiTheme="minorHAnsi" w:hAnsiTheme="minorHAnsi" w:cstheme="minorHAnsi"/>
        </w:rPr>
        <w:t>H</w:t>
      </w:r>
      <w:r w:rsidRPr="00C6169C">
        <w:rPr>
          <w:rFonts w:asciiTheme="minorHAnsi" w:hAnsiTheme="minorHAnsi" w:cstheme="minorHAnsi"/>
        </w:rPr>
        <w:t>odnotící komise do výsledného průměru hodnocení žádostí, případně o</w:t>
      </w:r>
      <w:r w:rsidR="00430EF7">
        <w:rPr>
          <w:rFonts w:asciiTheme="minorHAnsi" w:hAnsiTheme="minorHAnsi" w:cstheme="minorHAnsi"/>
        </w:rPr>
        <w:t> </w:t>
      </w:r>
      <w:r w:rsidRPr="00C6169C">
        <w:rPr>
          <w:rFonts w:asciiTheme="minorHAnsi" w:hAnsiTheme="minorHAnsi" w:cstheme="minorHAnsi"/>
        </w:rPr>
        <w:t>nezapočítání nejvyššího a n</w:t>
      </w:r>
      <w:r w:rsidR="00502924" w:rsidRPr="00C6169C">
        <w:rPr>
          <w:rFonts w:asciiTheme="minorHAnsi" w:hAnsiTheme="minorHAnsi" w:cstheme="minorHAnsi"/>
        </w:rPr>
        <w:t>ejnižšího bodového hodnocení u</w:t>
      </w:r>
      <w:r w:rsidR="00B57342" w:rsidRPr="00C6169C">
        <w:rPr>
          <w:rFonts w:asciiTheme="minorHAnsi" w:hAnsiTheme="minorHAnsi" w:cstheme="minorHAnsi"/>
        </w:rPr>
        <w:t> </w:t>
      </w:r>
      <w:r w:rsidRPr="00C6169C">
        <w:rPr>
          <w:rFonts w:asciiTheme="minorHAnsi" w:hAnsiTheme="minorHAnsi" w:cstheme="minorHAnsi"/>
        </w:rPr>
        <w:t>všech žádostí do výsledného průměru hodnocení žádostí.</w:t>
      </w:r>
    </w:p>
    <w:p w14:paraId="20DB5843" w14:textId="77B9BA1F" w:rsidR="006B59BE" w:rsidRPr="00015E6B" w:rsidRDefault="006B59BE" w:rsidP="00015E6B">
      <w:pPr>
        <w:pStyle w:val="Odstavecseseznamem"/>
        <w:numPr>
          <w:ilvl w:val="0"/>
          <w:numId w:val="21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>Hodnotící komise je složena z členů poradních orgánů Středočeského kraje (Komise, Výbory) pro oblast</w:t>
      </w:r>
      <w:r w:rsidR="00B57342" w:rsidRPr="00015E6B">
        <w:rPr>
          <w:rFonts w:asciiTheme="minorHAnsi" w:hAnsiTheme="minorHAnsi" w:cstheme="minorHAnsi"/>
        </w:rPr>
        <w:t xml:space="preserve"> kultury,</w:t>
      </w:r>
      <w:r w:rsidRPr="00015E6B">
        <w:rPr>
          <w:rFonts w:asciiTheme="minorHAnsi" w:hAnsiTheme="minorHAnsi" w:cstheme="minorHAnsi"/>
        </w:rPr>
        <w:t xml:space="preserve"> cestovního ruchu a sportu a zástupce/ů Středočeské centrály cestovního ruchu (dále jen „Hodnotící komise“), jmenovaných členem Rady příslušným pro oblast cestovního ruchu.</w:t>
      </w:r>
    </w:p>
    <w:p w14:paraId="791F0D7D" w14:textId="1FDA05D3" w:rsidR="00A83756" w:rsidRPr="00015E6B" w:rsidRDefault="00A83756" w:rsidP="00015E6B">
      <w:pPr>
        <w:numPr>
          <w:ilvl w:val="0"/>
          <w:numId w:val="21"/>
        </w:numPr>
        <w:spacing w:before="160" w:after="240"/>
        <w:ind w:left="357" w:hanging="357"/>
        <w:jc w:val="both"/>
        <w:rPr>
          <w:rFonts w:ascii="Calibri" w:hAnsi="Calibri" w:cs="Calibri"/>
          <w:strike/>
        </w:rPr>
      </w:pPr>
      <w:bookmarkStart w:id="11" w:name="_Hlk179387466"/>
      <w:r w:rsidRPr="00015E6B">
        <w:rPr>
          <w:rFonts w:asciiTheme="minorHAnsi" w:hAnsiTheme="minorHAnsi" w:cstheme="minorHAnsi"/>
        </w:rPr>
        <w:t>Za řádně podanou žádost se považuje žádost, podaná v souladu s Metodickým pokynem k</w:t>
      </w:r>
      <w:r w:rsidR="004F3B7C">
        <w:rPr>
          <w:rFonts w:asciiTheme="minorHAnsi" w:hAnsiTheme="minorHAnsi" w:cstheme="minorHAnsi"/>
        </w:rPr>
        <w:t> </w:t>
      </w:r>
      <w:r w:rsidRPr="00015E6B">
        <w:rPr>
          <w:rFonts w:asciiTheme="minorHAnsi" w:hAnsiTheme="minorHAnsi" w:cstheme="minorHAnsi"/>
        </w:rPr>
        <w:t>podávání žádostí</w:t>
      </w:r>
      <w:bookmarkEnd w:id="11"/>
      <w:r w:rsidRPr="00015E6B">
        <w:rPr>
          <w:rFonts w:ascii="Calibri" w:hAnsi="Calibri" w:cs="Calibri"/>
        </w:rPr>
        <w:t xml:space="preserve">. </w:t>
      </w:r>
    </w:p>
    <w:p w14:paraId="6C033021" w14:textId="5A008662" w:rsidR="00EB1BFF" w:rsidRPr="004F3B7C" w:rsidRDefault="00EB1BFF" w:rsidP="00FB06C1">
      <w:pPr>
        <w:pStyle w:val="Odstavecseseznamem"/>
        <w:numPr>
          <w:ilvl w:val="0"/>
          <w:numId w:val="21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015E6B">
        <w:rPr>
          <w:rFonts w:asciiTheme="minorHAnsi" w:hAnsiTheme="minorHAnsi" w:cstheme="minorHAnsi"/>
        </w:rPr>
        <w:t xml:space="preserve">V případě formálních nedostatků řádně podaných žádostí nebo nedostatků </w:t>
      </w:r>
      <w:r w:rsidRPr="00C6169C">
        <w:rPr>
          <w:rFonts w:asciiTheme="minorHAnsi" w:hAnsiTheme="minorHAnsi" w:cstheme="minorHAnsi"/>
        </w:rPr>
        <w:t xml:space="preserve">v obsahu jejich povinných příloh vyzve Odbor kultury a památkové péče Krajského úřadu Středočeského kraje (dále jen „Odbor KUL“) žadatele prostřednictvím internetové aplikace k doplnění. Žádost musí být </w:t>
      </w:r>
      <w:r w:rsidRPr="00E8508D">
        <w:rPr>
          <w:rFonts w:asciiTheme="minorHAnsi" w:hAnsiTheme="minorHAnsi" w:cstheme="minorHAnsi"/>
          <w:b/>
          <w:bCs/>
        </w:rPr>
        <w:t xml:space="preserve">doplněna do 5 pracovních </w:t>
      </w:r>
      <w:r w:rsidRPr="004F3B7C">
        <w:rPr>
          <w:rFonts w:asciiTheme="minorHAnsi" w:hAnsiTheme="minorHAnsi" w:cstheme="minorHAnsi"/>
          <w:b/>
          <w:bCs/>
        </w:rPr>
        <w:t>dnů od</w:t>
      </w:r>
      <w:r w:rsidR="00C8589F" w:rsidRPr="004F3B7C">
        <w:rPr>
          <w:rFonts w:asciiTheme="minorHAnsi" w:hAnsiTheme="minorHAnsi" w:cstheme="minorHAnsi"/>
          <w:b/>
          <w:bCs/>
        </w:rPr>
        <w:t xml:space="preserve">e dne </w:t>
      </w:r>
      <w:r w:rsidRPr="004F3B7C">
        <w:rPr>
          <w:rFonts w:asciiTheme="minorHAnsi" w:hAnsiTheme="minorHAnsi" w:cstheme="minorHAnsi"/>
          <w:b/>
          <w:bCs/>
        </w:rPr>
        <w:t>vyzvání</w:t>
      </w:r>
      <w:r w:rsidRPr="004F3B7C">
        <w:rPr>
          <w:rFonts w:asciiTheme="minorHAnsi" w:hAnsiTheme="minorHAnsi" w:cstheme="minorHAnsi"/>
        </w:rPr>
        <w:t>.</w:t>
      </w:r>
    </w:p>
    <w:p w14:paraId="515A50F5" w14:textId="071FBE05" w:rsidR="00EB1BFF" w:rsidRPr="00C6169C" w:rsidRDefault="00EB1BFF" w:rsidP="00FB06C1">
      <w:pPr>
        <w:pStyle w:val="Odstavecseseznamem"/>
        <w:numPr>
          <w:ilvl w:val="0"/>
          <w:numId w:val="21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C6169C">
        <w:rPr>
          <w:rFonts w:asciiTheme="minorHAnsi" w:hAnsiTheme="minorHAnsi" w:cstheme="minorHAnsi"/>
        </w:rPr>
        <w:t>Odbor KUL provede formální kontrolu podaných žádostí. Žádosti, které nebudou řádně podány nebo nebudou odpovídat Programu nebo nebudou v termínu řádně doplněny</w:t>
      </w:r>
      <w:r w:rsidR="003B6FD8">
        <w:rPr>
          <w:rFonts w:asciiTheme="minorHAnsi" w:hAnsiTheme="minorHAnsi" w:cstheme="minorHAnsi"/>
        </w:rPr>
        <w:t>,</w:t>
      </w:r>
      <w:r w:rsidRPr="00C6169C">
        <w:rPr>
          <w:rFonts w:asciiTheme="minorHAnsi" w:hAnsiTheme="minorHAnsi" w:cstheme="minorHAnsi"/>
        </w:rPr>
        <w:t xml:space="preserve"> budou Hodnotící komisi předloženy na vědomí s popisem nedostatků. Žádosti nebudou předloženy k hodnocení Hodnotící komisi.</w:t>
      </w:r>
    </w:p>
    <w:p w14:paraId="10E0A14C" w14:textId="4C44B932" w:rsidR="00EB1BFF" w:rsidRPr="00C6169C" w:rsidRDefault="00EB1BFF" w:rsidP="00FB06C1">
      <w:pPr>
        <w:pStyle w:val="Odstavecseseznamem"/>
        <w:numPr>
          <w:ilvl w:val="0"/>
          <w:numId w:val="21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C6169C">
        <w:rPr>
          <w:rFonts w:asciiTheme="minorHAnsi" w:hAnsiTheme="minorHAnsi" w:cstheme="minorHAnsi"/>
        </w:rPr>
        <w:t>Odbor KUL připraví materiály pro příslušnou Hodnotící komisi (seznam žádostí, které splňují formální náležitosti</w:t>
      </w:r>
      <w:r w:rsidR="00C97FA0" w:rsidRPr="00C6169C">
        <w:rPr>
          <w:rFonts w:asciiTheme="minorHAnsi" w:hAnsiTheme="minorHAnsi" w:cstheme="minorHAnsi"/>
        </w:rPr>
        <w:t xml:space="preserve"> a</w:t>
      </w:r>
      <w:r w:rsidRPr="00C6169C">
        <w:rPr>
          <w:rFonts w:asciiTheme="minorHAnsi" w:hAnsiTheme="minorHAnsi" w:cstheme="minorHAnsi"/>
        </w:rPr>
        <w:t xml:space="preserve"> seznam žádostí navržených </w:t>
      </w:r>
      <w:r w:rsidR="00C97FA0" w:rsidRPr="00C6169C">
        <w:rPr>
          <w:rFonts w:asciiTheme="minorHAnsi" w:hAnsiTheme="minorHAnsi" w:cstheme="minorHAnsi"/>
        </w:rPr>
        <w:t xml:space="preserve">na </w:t>
      </w:r>
      <w:r w:rsidRPr="00C6169C">
        <w:rPr>
          <w:rFonts w:asciiTheme="minorHAnsi" w:hAnsiTheme="minorHAnsi" w:cstheme="minorHAnsi"/>
        </w:rPr>
        <w:t>vyřa</w:t>
      </w:r>
      <w:r w:rsidR="00C97FA0" w:rsidRPr="00C6169C">
        <w:rPr>
          <w:rFonts w:asciiTheme="minorHAnsi" w:hAnsiTheme="minorHAnsi" w:cstheme="minorHAnsi"/>
        </w:rPr>
        <w:t>zení</w:t>
      </w:r>
      <w:r w:rsidRPr="00C6169C">
        <w:rPr>
          <w:rFonts w:asciiTheme="minorHAnsi" w:hAnsiTheme="minorHAnsi" w:cstheme="minorHAnsi"/>
        </w:rPr>
        <w:t xml:space="preserve"> z dotačního řízení pro nesplnění formálních náležitostí). </w:t>
      </w:r>
    </w:p>
    <w:p w14:paraId="14988F5E" w14:textId="6C8E6D00" w:rsidR="00EB1BFF" w:rsidRPr="00C6169C" w:rsidRDefault="00591627" w:rsidP="00FB06C1">
      <w:pPr>
        <w:pStyle w:val="Odstavecseseznamem"/>
        <w:numPr>
          <w:ilvl w:val="0"/>
          <w:numId w:val="21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4F3B7C">
        <w:rPr>
          <w:rFonts w:asciiTheme="minorHAnsi" w:hAnsiTheme="minorHAnsi" w:cstheme="minorHAnsi"/>
        </w:rPr>
        <w:t xml:space="preserve">O </w:t>
      </w:r>
      <w:r w:rsidR="002A3CFA" w:rsidRPr="004F3B7C">
        <w:rPr>
          <w:rFonts w:asciiTheme="minorHAnsi" w:hAnsiTheme="minorHAnsi" w:cstheme="minorHAnsi"/>
        </w:rPr>
        <w:t>poskytnutí dotace a uzavření smlouvy o jejím poskytnutí dle Programu rozhoduje v</w:t>
      </w:r>
      <w:r w:rsidR="00E44FC4" w:rsidRPr="004F3B7C">
        <w:rPr>
          <w:rFonts w:asciiTheme="minorHAnsi" w:hAnsiTheme="minorHAnsi" w:cstheme="minorHAnsi"/>
        </w:rPr>
        <w:t> </w:t>
      </w:r>
      <w:r w:rsidR="002A3CFA" w:rsidRPr="004F3B7C">
        <w:rPr>
          <w:rFonts w:asciiTheme="minorHAnsi" w:hAnsiTheme="minorHAnsi" w:cstheme="minorHAnsi"/>
        </w:rPr>
        <w:t>rozsahu pravomocí daných zákonem č. 129/2000 Sb., o krajích (krajské zřízení), ve znění pozdějších předpisů, Rada nebo Zastupitelstvo</w:t>
      </w:r>
      <w:r w:rsidR="00EB1BFF" w:rsidRPr="004F3B7C">
        <w:rPr>
          <w:rFonts w:asciiTheme="minorHAnsi" w:hAnsiTheme="minorHAnsi" w:cstheme="minorHAnsi"/>
        </w:rPr>
        <w:t xml:space="preserve">. </w:t>
      </w:r>
      <w:r w:rsidR="00EB1BFF" w:rsidRPr="004F3B7C">
        <w:rPr>
          <w:rFonts w:asciiTheme="minorHAnsi" w:hAnsiTheme="minorHAnsi" w:cstheme="minorHAnsi"/>
          <w:iCs/>
        </w:rPr>
        <w:t>Pro j</w:t>
      </w:r>
      <w:r w:rsidR="00076064" w:rsidRPr="004F3B7C">
        <w:rPr>
          <w:rFonts w:asciiTheme="minorHAnsi" w:hAnsiTheme="minorHAnsi" w:cstheme="minorHAnsi"/>
          <w:iCs/>
        </w:rPr>
        <w:t xml:space="preserve">ednání orgánů </w:t>
      </w:r>
      <w:r w:rsidR="00076064" w:rsidRPr="00C6169C">
        <w:rPr>
          <w:rFonts w:asciiTheme="minorHAnsi" w:hAnsiTheme="minorHAnsi" w:cstheme="minorHAnsi"/>
          <w:iCs/>
          <w:color w:val="000000"/>
        </w:rPr>
        <w:t>kraje</w:t>
      </w:r>
      <w:r w:rsidR="00EB1BFF" w:rsidRPr="00C6169C">
        <w:rPr>
          <w:rFonts w:asciiTheme="minorHAnsi" w:hAnsiTheme="minorHAnsi" w:cstheme="minorHAnsi"/>
          <w:iCs/>
          <w:color w:val="000000"/>
        </w:rPr>
        <w:t xml:space="preserve"> připravuje podklady Odbor KUL na základě výsledků jednání Hodnotící komise, která může navrhnout poskytnutí nižší výše dotace, než byla požadována žadatelem v žádosti, tento návrh musí být Hodnotící komisí odůvodněn, důvodem může být i poskytnutí dotace více žadatelům. Ve zvlášť odůvodněných případech může Hodnotící komise navrhnout doplnění celkového objemu peněžních prostředků vyčleněných z rozpočtu Středočeského kraje na podporu stanoveného účelu. Jedná se pouze o případy, kdy by docházelo ke zjevné nespravedlnosti. Hodnotící komise nemůže navrhovat navýšení celkového objemu peněžních prostředků jen z důvodu vyčerpání těchto peněžních prostředků.</w:t>
      </w:r>
    </w:p>
    <w:p w14:paraId="3BC0C9D0" w14:textId="08446A2D" w:rsidR="00EB1BFF" w:rsidRPr="00C6169C" w:rsidRDefault="00EB1BFF" w:rsidP="00FB06C1">
      <w:pPr>
        <w:pStyle w:val="Odstavecseseznamem"/>
        <w:numPr>
          <w:ilvl w:val="0"/>
          <w:numId w:val="21"/>
        </w:numPr>
        <w:spacing w:before="160"/>
        <w:ind w:left="357" w:hanging="357"/>
        <w:jc w:val="both"/>
        <w:rPr>
          <w:rFonts w:asciiTheme="minorHAnsi" w:hAnsiTheme="minorHAnsi" w:cstheme="minorHAnsi"/>
          <w:iCs/>
          <w:color w:val="000000"/>
        </w:rPr>
      </w:pPr>
      <w:r w:rsidRPr="00C6169C">
        <w:rPr>
          <w:rFonts w:asciiTheme="minorHAnsi" w:hAnsiTheme="minorHAnsi" w:cstheme="minorHAnsi"/>
          <w:iCs/>
          <w:color w:val="000000"/>
        </w:rPr>
        <w:t xml:space="preserve">V případě, že nedojde k uzavření smlouvy o poskytnutí dotace z Programu z důvodů ležících na straně žadatele, mohou být uvolněné peněžní prostředky v rámci daného tematického zadání poskytnuty dle pořadí hodnocení žádostí dalšímu žadateli nebo dalším žadatelům, kterým nebyla poskytnuta dotace z důvodů nedostatku peněžních prostředků ve Středočeském </w:t>
      </w:r>
      <w:r w:rsidRPr="00C6169C">
        <w:rPr>
          <w:rFonts w:asciiTheme="minorHAnsi" w:hAnsiTheme="minorHAnsi" w:cstheme="minorHAnsi"/>
        </w:rPr>
        <w:t>Fondu</w:t>
      </w:r>
      <w:r w:rsidR="00076064" w:rsidRPr="00C6169C">
        <w:rPr>
          <w:rFonts w:asciiTheme="minorHAnsi" w:hAnsiTheme="minorHAnsi" w:cstheme="minorHAnsi"/>
        </w:rPr>
        <w:t xml:space="preserve"> </w:t>
      </w:r>
      <w:r w:rsidR="00076064" w:rsidRPr="004F3B7C">
        <w:rPr>
          <w:rFonts w:asciiTheme="minorHAnsi" w:hAnsiTheme="minorHAnsi" w:cstheme="minorHAnsi"/>
        </w:rPr>
        <w:t>podpory cestovního ruchu</w:t>
      </w:r>
      <w:r w:rsidRPr="004F3B7C">
        <w:rPr>
          <w:rFonts w:asciiTheme="minorHAnsi" w:hAnsiTheme="minorHAnsi" w:cstheme="minorHAnsi"/>
        </w:rPr>
        <w:t xml:space="preserve">. </w:t>
      </w:r>
      <w:r w:rsidRPr="004F3B7C">
        <w:rPr>
          <w:rFonts w:asciiTheme="minorHAnsi" w:hAnsiTheme="minorHAnsi" w:cstheme="minorHAnsi"/>
          <w:iCs/>
        </w:rPr>
        <w:t xml:space="preserve">Poskytnutí dotace dalšímu žadateli nebo dalším žadatelům schvaluje </w:t>
      </w:r>
      <w:bookmarkStart w:id="12" w:name="_Hlk179080421"/>
      <w:r w:rsidR="00E44FC4" w:rsidRPr="004F3B7C">
        <w:rPr>
          <w:rFonts w:asciiTheme="minorHAnsi" w:hAnsiTheme="minorHAnsi" w:cstheme="minorHAnsi"/>
        </w:rPr>
        <w:t xml:space="preserve">příslušný orgán kraje v rozsahu </w:t>
      </w:r>
      <w:r w:rsidR="00E44FC4" w:rsidRPr="00C6169C">
        <w:rPr>
          <w:rFonts w:asciiTheme="minorHAnsi" w:hAnsiTheme="minorHAnsi" w:cstheme="minorHAnsi"/>
        </w:rPr>
        <w:t>pravomocí daných zákonem č. 129/2000 Sb., o krajích (krajské zřízení), ve znění pozdějších předpisů.</w:t>
      </w:r>
      <w:bookmarkEnd w:id="12"/>
    </w:p>
    <w:p w14:paraId="6E0B0108" w14:textId="5CD51C8F" w:rsidR="00192DCA" w:rsidRPr="00C6169C" w:rsidRDefault="00EB1BFF" w:rsidP="00FB06C1">
      <w:pPr>
        <w:pStyle w:val="Odstavecseseznamem"/>
        <w:numPr>
          <w:ilvl w:val="0"/>
          <w:numId w:val="21"/>
        </w:numPr>
        <w:spacing w:before="160"/>
        <w:ind w:left="357" w:hanging="357"/>
        <w:jc w:val="both"/>
        <w:rPr>
          <w:rFonts w:asciiTheme="minorHAnsi" w:hAnsiTheme="minorHAnsi" w:cstheme="minorHAnsi"/>
          <w:dstrike/>
          <w:sz w:val="12"/>
          <w:szCs w:val="12"/>
        </w:rPr>
      </w:pPr>
      <w:r w:rsidRPr="00C6169C">
        <w:rPr>
          <w:rFonts w:asciiTheme="minorHAnsi" w:hAnsiTheme="minorHAnsi" w:cstheme="minorHAnsi"/>
        </w:rPr>
        <w:t xml:space="preserve">Lhůta pro rozhodnutí o žádosti je stanovena na </w:t>
      </w:r>
      <w:r w:rsidRPr="004F3B7C">
        <w:rPr>
          <w:rFonts w:asciiTheme="minorHAnsi" w:hAnsiTheme="minorHAnsi" w:cstheme="minorHAnsi"/>
        </w:rPr>
        <w:t>1</w:t>
      </w:r>
      <w:r w:rsidR="002A3CFA" w:rsidRPr="004F3B7C">
        <w:rPr>
          <w:rFonts w:asciiTheme="minorHAnsi" w:hAnsiTheme="minorHAnsi" w:cstheme="minorHAnsi"/>
        </w:rPr>
        <w:t>5</w:t>
      </w:r>
      <w:r w:rsidRPr="004F3B7C">
        <w:rPr>
          <w:rFonts w:asciiTheme="minorHAnsi" w:hAnsiTheme="minorHAnsi" w:cstheme="minorHAnsi"/>
        </w:rPr>
        <w:t xml:space="preserve">0 </w:t>
      </w:r>
      <w:r w:rsidRPr="00C6169C">
        <w:rPr>
          <w:rFonts w:asciiTheme="minorHAnsi" w:hAnsiTheme="minorHAnsi" w:cstheme="minorHAnsi"/>
        </w:rPr>
        <w:t xml:space="preserve">dnů od podání žádosti. </w:t>
      </w:r>
    </w:p>
    <w:p w14:paraId="37339342" w14:textId="0B98D0B0" w:rsidR="000F4819" w:rsidRPr="007D4B91" w:rsidRDefault="000F4819" w:rsidP="001310EA">
      <w:pPr>
        <w:spacing w:before="120"/>
        <w:jc w:val="both"/>
        <w:rPr>
          <w:rFonts w:asciiTheme="minorHAnsi" w:hAnsiTheme="minorHAnsi" w:cstheme="minorHAnsi"/>
        </w:rPr>
      </w:pPr>
    </w:p>
    <w:p w14:paraId="50A50E7C" w14:textId="77777777" w:rsidR="00C16B34" w:rsidRPr="007D4B91" w:rsidRDefault="008012D5" w:rsidP="008012D5">
      <w:pPr>
        <w:tabs>
          <w:tab w:val="num" w:pos="1224"/>
        </w:tabs>
        <w:jc w:val="center"/>
        <w:rPr>
          <w:rFonts w:asciiTheme="minorHAnsi" w:hAnsiTheme="minorHAnsi" w:cstheme="minorHAnsi"/>
          <w:b/>
          <w:color w:val="FF0000"/>
        </w:rPr>
      </w:pPr>
      <w:r w:rsidRPr="007D4B91">
        <w:rPr>
          <w:rFonts w:asciiTheme="minorHAnsi" w:hAnsiTheme="minorHAnsi" w:cstheme="minorHAnsi"/>
          <w:b/>
        </w:rPr>
        <w:lastRenderedPageBreak/>
        <w:t xml:space="preserve">Článek </w:t>
      </w:r>
      <w:r w:rsidR="00EB1BFF" w:rsidRPr="007D4B91">
        <w:rPr>
          <w:rFonts w:asciiTheme="minorHAnsi" w:hAnsiTheme="minorHAnsi" w:cstheme="minorHAnsi"/>
          <w:b/>
          <w:color w:val="000000"/>
        </w:rPr>
        <w:t>7</w:t>
      </w:r>
    </w:p>
    <w:p w14:paraId="67299E22" w14:textId="77777777" w:rsidR="008012D5" w:rsidRPr="007D4B91" w:rsidRDefault="00AF0495" w:rsidP="008012D5">
      <w:pPr>
        <w:tabs>
          <w:tab w:val="num" w:pos="1224"/>
        </w:tabs>
        <w:jc w:val="center"/>
        <w:rPr>
          <w:rFonts w:asciiTheme="minorHAnsi" w:hAnsiTheme="minorHAnsi" w:cstheme="minorHAnsi"/>
          <w:b/>
        </w:rPr>
      </w:pPr>
      <w:r w:rsidRPr="007D4B91">
        <w:rPr>
          <w:rFonts w:asciiTheme="minorHAnsi" w:hAnsiTheme="minorHAnsi" w:cstheme="minorHAnsi"/>
          <w:b/>
        </w:rPr>
        <w:t>Podmínky pro poskytnutí dotace</w:t>
      </w:r>
      <w:r w:rsidR="00771BFF" w:rsidRPr="007D4B91">
        <w:rPr>
          <w:rFonts w:asciiTheme="minorHAnsi" w:hAnsiTheme="minorHAnsi" w:cstheme="minorHAnsi"/>
          <w:b/>
        </w:rPr>
        <w:t xml:space="preserve"> a povinnosti příjemce</w:t>
      </w:r>
    </w:p>
    <w:p w14:paraId="42A47E8E" w14:textId="77777777" w:rsidR="00E54034" w:rsidRPr="007D4B91" w:rsidRDefault="00E54034" w:rsidP="00E54034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B97DF42" w14:textId="77777777" w:rsidR="00B54583" w:rsidRPr="00E311BF" w:rsidRDefault="00E54034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 xml:space="preserve">Dotaci lze poskytnout na základě </w:t>
      </w:r>
      <w:r w:rsidR="00E30F57" w:rsidRPr="00E311BF">
        <w:rPr>
          <w:rFonts w:asciiTheme="minorHAnsi" w:hAnsiTheme="minorHAnsi" w:cstheme="minorHAnsi"/>
        </w:rPr>
        <w:t>řádně podané úplné</w:t>
      </w:r>
      <w:r w:rsidRPr="00E311BF">
        <w:rPr>
          <w:rFonts w:asciiTheme="minorHAnsi" w:hAnsiTheme="minorHAnsi" w:cstheme="minorHAnsi"/>
        </w:rPr>
        <w:t xml:space="preserve"> žádosti zpracované </w:t>
      </w:r>
      <w:r w:rsidR="00F0311A" w:rsidRPr="00E311BF">
        <w:rPr>
          <w:rFonts w:asciiTheme="minorHAnsi" w:hAnsiTheme="minorHAnsi" w:cstheme="minorHAnsi"/>
        </w:rPr>
        <w:t>v souladu s Programem</w:t>
      </w:r>
      <w:r w:rsidRPr="00E311BF">
        <w:rPr>
          <w:rFonts w:asciiTheme="minorHAnsi" w:hAnsiTheme="minorHAnsi" w:cstheme="minorHAnsi"/>
        </w:rPr>
        <w:t xml:space="preserve"> a Metodick</w:t>
      </w:r>
      <w:r w:rsidR="00F0311A" w:rsidRPr="00E311BF">
        <w:rPr>
          <w:rFonts w:asciiTheme="minorHAnsi" w:hAnsiTheme="minorHAnsi" w:cstheme="minorHAnsi"/>
        </w:rPr>
        <w:t>ým</w:t>
      </w:r>
      <w:r w:rsidRPr="00E311BF">
        <w:rPr>
          <w:rFonts w:asciiTheme="minorHAnsi" w:hAnsiTheme="minorHAnsi" w:cstheme="minorHAnsi"/>
        </w:rPr>
        <w:t xml:space="preserve"> pokyn</w:t>
      </w:r>
      <w:r w:rsidR="00F0311A" w:rsidRPr="00E311BF">
        <w:rPr>
          <w:rFonts w:asciiTheme="minorHAnsi" w:hAnsiTheme="minorHAnsi" w:cstheme="minorHAnsi"/>
        </w:rPr>
        <w:t>em k podávání ž</w:t>
      </w:r>
      <w:r w:rsidR="00B54583" w:rsidRPr="00E311BF">
        <w:rPr>
          <w:rFonts w:asciiTheme="minorHAnsi" w:hAnsiTheme="minorHAnsi" w:cstheme="minorHAnsi"/>
        </w:rPr>
        <w:t xml:space="preserve">ádostí. </w:t>
      </w:r>
    </w:p>
    <w:p w14:paraId="1D4CA460" w14:textId="77777777" w:rsidR="00F54F78" w:rsidRPr="00E311BF" w:rsidRDefault="00F54F78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>Podmínkou poskytnutí dotace je skutečnost, že dosavadní činnost žadatele není v rozporu s prioritami Středočeského kraje v oblasti týkající se Programu.</w:t>
      </w:r>
    </w:p>
    <w:p w14:paraId="16E336A2" w14:textId="662D01AF" w:rsidR="00AB66F2" w:rsidRPr="00E311BF" w:rsidRDefault="00AB66F2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 xml:space="preserve">Dotaci lze poskytnout žadateli, který nemá ke dni podání žádosti závazky po lhůtě jejich splatnosti ve vztahu k rozpočtu Středočeského kraje a závazky po lhůtě splatnosti vůči příspěvkovým organizacím Středočeského kraje a vůči dalším právnickým osobám, jejichž je Středočeský kraj zřizovatelem nebo zakladatelem, a který není v žádném soudním sporu se Středočeským krajem nebo příspěvkovou organizací Středočeského kraje nebo s jinou právnickou osobou, jejíž je Středočeský kraj zřizovatelem nebo </w:t>
      </w:r>
      <w:r w:rsidR="00037427" w:rsidRPr="00E311BF">
        <w:rPr>
          <w:rFonts w:asciiTheme="minorHAnsi" w:hAnsiTheme="minorHAnsi" w:cstheme="minorHAnsi"/>
        </w:rPr>
        <w:t xml:space="preserve">zakladatelem, </w:t>
      </w:r>
      <w:r w:rsidR="00037427" w:rsidRPr="00E311BF">
        <w:rPr>
          <w:rStyle w:val="contentpasted0"/>
          <w:rFonts w:asciiTheme="minorHAnsi" w:hAnsiTheme="minorHAnsi" w:cstheme="minorHAnsi"/>
          <w:color w:val="000000"/>
        </w:rPr>
        <w:t>ve kterém žadatel vystupuje na straně žalované.</w:t>
      </w:r>
    </w:p>
    <w:p w14:paraId="6F196677" w14:textId="793B3E1D" w:rsidR="007F2353" w:rsidRPr="00E311BF" w:rsidRDefault="007F2353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 xml:space="preserve">Dotaci v rámci tematického zadání </w:t>
      </w:r>
      <w:r w:rsidR="00407A79" w:rsidRPr="00E311BF">
        <w:rPr>
          <w:rFonts w:asciiTheme="minorHAnsi" w:hAnsiTheme="minorHAnsi" w:cstheme="minorHAnsi"/>
        </w:rPr>
        <w:t xml:space="preserve">a) </w:t>
      </w:r>
      <w:r w:rsidRPr="00E311BF">
        <w:rPr>
          <w:rFonts w:asciiTheme="minorHAnsi" w:hAnsiTheme="minorHAnsi" w:cstheme="minorHAnsi"/>
        </w:rPr>
        <w:t>kulturní a společenské akce</w:t>
      </w:r>
      <w:r w:rsidR="00D624FD" w:rsidRPr="00E311BF">
        <w:rPr>
          <w:rFonts w:asciiTheme="minorHAnsi" w:hAnsiTheme="minorHAnsi" w:cstheme="minorHAnsi"/>
        </w:rPr>
        <w:t xml:space="preserve"> a b) veletrhy</w:t>
      </w:r>
      <w:r w:rsidR="006E7B08" w:rsidRPr="00E311BF">
        <w:rPr>
          <w:rFonts w:asciiTheme="minorHAnsi" w:hAnsiTheme="minorHAnsi" w:cstheme="minorHAnsi"/>
        </w:rPr>
        <w:t xml:space="preserve"> a</w:t>
      </w:r>
      <w:r w:rsidR="006A7C72">
        <w:rPr>
          <w:rFonts w:asciiTheme="minorHAnsi" w:hAnsiTheme="minorHAnsi" w:cstheme="minorHAnsi"/>
        </w:rPr>
        <w:t> </w:t>
      </w:r>
      <w:r w:rsidR="006E7B08" w:rsidRPr="00E311BF">
        <w:rPr>
          <w:rFonts w:asciiTheme="minorHAnsi" w:hAnsiTheme="minorHAnsi" w:cstheme="minorHAnsi"/>
        </w:rPr>
        <w:t>konference cestovního</w:t>
      </w:r>
      <w:r w:rsidR="00F13C53" w:rsidRPr="00E311BF">
        <w:rPr>
          <w:rFonts w:asciiTheme="minorHAnsi" w:hAnsiTheme="minorHAnsi" w:cstheme="minorHAnsi"/>
        </w:rPr>
        <w:t xml:space="preserve"> ruchu</w:t>
      </w:r>
      <w:r w:rsidRPr="00E311BF">
        <w:rPr>
          <w:rFonts w:asciiTheme="minorHAnsi" w:hAnsiTheme="minorHAnsi" w:cstheme="minorHAnsi"/>
        </w:rPr>
        <w:t xml:space="preserve"> je možné poskytnout pouze žadateli, který získal průměrné bodové hodnocení </w:t>
      </w:r>
      <w:r w:rsidRPr="00E24807">
        <w:rPr>
          <w:rFonts w:asciiTheme="minorHAnsi" w:hAnsiTheme="minorHAnsi" w:cstheme="minorHAnsi"/>
          <w:b/>
          <w:bCs/>
        </w:rPr>
        <w:t>50 a více bodů</w:t>
      </w:r>
      <w:r w:rsidRPr="00E311BF">
        <w:rPr>
          <w:rFonts w:asciiTheme="minorHAnsi" w:hAnsiTheme="minorHAnsi" w:cstheme="minorHAnsi"/>
        </w:rPr>
        <w:t>.</w:t>
      </w:r>
    </w:p>
    <w:p w14:paraId="197C6122" w14:textId="5E709F89" w:rsidR="00472613" w:rsidRPr="006A7C72" w:rsidRDefault="00B54583" w:rsidP="00E311BF">
      <w:pPr>
        <w:spacing w:before="160"/>
        <w:ind w:left="360"/>
        <w:jc w:val="both"/>
        <w:rPr>
          <w:rFonts w:asciiTheme="minorHAnsi" w:hAnsiTheme="minorHAnsi" w:cstheme="minorHAnsi"/>
        </w:rPr>
      </w:pPr>
      <w:r w:rsidRPr="006A7C72">
        <w:rPr>
          <w:rFonts w:asciiTheme="minorHAnsi" w:hAnsiTheme="minorHAnsi" w:cstheme="minorHAnsi"/>
        </w:rPr>
        <w:t xml:space="preserve">Žadatel o poskytnutí dotace, </w:t>
      </w:r>
      <w:r w:rsidR="00886442" w:rsidRPr="006A7C72">
        <w:rPr>
          <w:rFonts w:asciiTheme="minorHAnsi" w:hAnsiTheme="minorHAnsi" w:cstheme="minorHAnsi"/>
        </w:rPr>
        <w:t>který při hodnoc</w:t>
      </w:r>
      <w:r w:rsidR="0092733F" w:rsidRPr="006A7C72">
        <w:rPr>
          <w:rFonts w:asciiTheme="minorHAnsi" w:hAnsiTheme="minorHAnsi" w:cstheme="minorHAnsi"/>
        </w:rPr>
        <w:t>e</w:t>
      </w:r>
      <w:r w:rsidR="00886442" w:rsidRPr="006A7C72">
        <w:rPr>
          <w:rFonts w:asciiTheme="minorHAnsi" w:hAnsiTheme="minorHAnsi" w:cstheme="minorHAnsi"/>
        </w:rPr>
        <w:t>ní žádosti pro </w:t>
      </w:r>
      <w:r w:rsidRPr="006A7C72">
        <w:rPr>
          <w:rFonts w:asciiTheme="minorHAnsi" w:hAnsiTheme="minorHAnsi" w:cstheme="minorHAnsi"/>
        </w:rPr>
        <w:t xml:space="preserve">rok </w:t>
      </w:r>
      <w:r w:rsidR="005A5E9D" w:rsidRPr="006A7C72">
        <w:rPr>
          <w:rFonts w:asciiTheme="minorHAnsi" w:hAnsiTheme="minorHAnsi" w:cstheme="minorHAnsi"/>
          <w:b/>
          <w:bCs/>
        </w:rPr>
        <w:t>202</w:t>
      </w:r>
      <w:r w:rsidR="002A3CFA" w:rsidRPr="006A7C72">
        <w:rPr>
          <w:rFonts w:asciiTheme="minorHAnsi" w:hAnsiTheme="minorHAnsi" w:cstheme="minorHAnsi"/>
          <w:b/>
          <w:bCs/>
        </w:rPr>
        <w:t>5</w:t>
      </w:r>
      <w:r w:rsidR="005A5E9D" w:rsidRPr="006A7C72">
        <w:rPr>
          <w:rFonts w:asciiTheme="minorHAnsi" w:hAnsiTheme="minorHAnsi" w:cstheme="minorHAnsi"/>
        </w:rPr>
        <w:t xml:space="preserve"> </w:t>
      </w:r>
      <w:r w:rsidRPr="006A7C72">
        <w:rPr>
          <w:rFonts w:asciiTheme="minorHAnsi" w:hAnsiTheme="minorHAnsi" w:cstheme="minorHAnsi"/>
        </w:rPr>
        <w:t xml:space="preserve">dosáhne </w:t>
      </w:r>
      <w:r w:rsidRPr="006A7C72">
        <w:rPr>
          <w:rFonts w:asciiTheme="minorHAnsi" w:hAnsiTheme="minorHAnsi" w:cstheme="minorHAnsi"/>
          <w:b/>
          <w:bCs/>
        </w:rPr>
        <w:t>80</w:t>
      </w:r>
      <w:r w:rsidRPr="006A7C72">
        <w:rPr>
          <w:rFonts w:asciiTheme="minorHAnsi" w:hAnsiTheme="minorHAnsi" w:cstheme="minorHAnsi"/>
        </w:rPr>
        <w:t xml:space="preserve"> </w:t>
      </w:r>
      <w:r w:rsidRPr="006A7C72">
        <w:rPr>
          <w:rFonts w:asciiTheme="minorHAnsi" w:hAnsiTheme="minorHAnsi" w:cstheme="minorHAnsi"/>
          <w:b/>
          <w:bCs/>
        </w:rPr>
        <w:t xml:space="preserve">bodů </w:t>
      </w:r>
      <w:r w:rsidRPr="006A7C72">
        <w:rPr>
          <w:rFonts w:asciiTheme="minorHAnsi" w:hAnsiTheme="minorHAnsi" w:cstheme="minorHAnsi"/>
        </w:rPr>
        <w:t>a</w:t>
      </w:r>
      <w:r w:rsidR="006428C7" w:rsidRPr="006A7C72">
        <w:rPr>
          <w:rFonts w:asciiTheme="minorHAnsi" w:hAnsiTheme="minorHAnsi" w:cstheme="minorHAnsi"/>
        </w:rPr>
        <w:t> </w:t>
      </w:r>
      <w:r w:rsidRPr="006A7C72">
        <w:rPr>
          <w:rFonts w:asciiTheme="minorHAnsi" w:hAnsiTheme="minorHAnsi" w:cstheme="minorHAnsi"/>
        </w:rPr>
        <w:t>více,</w:t>
      </w:r>
      <w:r w:rsidR="00905342" w:rsidRPr="006A7C72">
        <w:rPr>
          <w:rFonts w:asciiTheme="minorHAnsi" w:hAnsiTheme="minorHAnsi" w:cstheme="minorHAnsi"/>
        </w:rPr>
        <w:t xml:space="preserve"> </w:t>
      </w:r>
      <w:r w:rsidR="00664B84" w:rsidRPr="006A7C72">
        <w:rPr>
          <w:rFonts w:asciiTheme="minorHAnsi" w:hAnsiTheme="minorHAnsi" w:cstheme="minorHAnsi"/>
        </w:rPr>
        <w:t xml:space="preserve">může </w:t>
      </w:r>
      <w:r w:rsidR="0092733F" w:rsidRPr="006A7C72">
        <w:rPr>
          <w:rFonts w:asciiTheme="minorHAnsi" w:hAnsiTheme="minorHAnsi" w:cstheme="minorHAnsi"/>
        </w:rPr>
        <w:t>získat</w:t>
      </w:r>
      <w:r w:rsidR="00664B84" w:rsidRPr="006A7C72">
        <w:rPr>
          <w:rFonts w:asciiTheme="minorHAnsi" w:hAnsiTheme="minorHAnsi" w:cstheme="minorHAnsi"/>
        </w:rPr>
        <w:t xml:space="preserve"> </w:t>
      </w:r>
      <w:r w:rsidR="0092370F" w:rsidRPr="006A7C72">
        <w:rPr>
          <w:rFonts w:asciiTheme="minorHAnsi" w:hAnsiTheme="minorHAnsi" w:cstheme="minorHAnsi"/>
        </w:rPr>
        <w:t xml:space="preserve">návaznou </w:t>
      </w:r>
      <w:r w:rsidR="00664B84" w:rsidRPr="006A7C72">
        <w:rPr>
          <w:rFonts w:asciiTheme="minorHAnsi" w:hAnsiTheme="minorHAnsi" w:cstheme="minorHAnsi"/>
        </w:rPr>
        <w:t xml:space="preserve">víceletou dotaci </w:t>
      </w:r>
      <w:r w:rsidR="00905342" w:rsidRPr="006A7C72">
        <w:rPr>
          <w:rFonts w:asciiTheme="minorHAnsi" w:hAnsiTheme="minorHAnsi" w:cstheme="minorHAnsi"/>
        </w:rPr>
        <w:t xml:space="preserve">až do roku </w:t>
      </w:r>
      <w:r w:rsidR="005A5E9D" w:rsidRPr="006A7C72">
        <w:rPr>
          <w:rFonts w:asciiTheme="minorHAnsi" w:hAnsiTheme="minorHAnsi" w:cstheme="minorHAnsi"/>
        </w:rPr>
        <w:t>202</w:t>
      </w:r>
      <w:r w:rsidR="002A3CFA" w:rsidRPr="006A7C72">
        <w:rPr>
          <w:rFonts w:asciiTheme="minorHAnsi" w:hAnsiTheme="minorHAnsi" w:cstheme="minorHAnsi"/>
        </w:rPr>
        <w:t>7</w:t>
      </w:r>
      <w:r w:rsidR="005A5E9D" w:rsidRPr="006A7C72">
        <w:rPr>
          <w:rFonts w:asciiTheme="minorHAnsi" w:hAnsiTheme="minorHAnsi" w:cstheme="minorHAnsi"/>
        </w:rPr>
        <w:t xml:space="preserve"> </w:t>
      </w:r>
      <w:r w:rsidR="00905342" w:rsidRPr="006A7C72">
        <w:rPr>
          <w:rFonts w:asciiTheme="minorHAnsi" w:hAnsiTheme="minorHAnsi" w:cstheme="minorHAnsi"/>
        </w:rPr>
        <w:t xml:space="preserve">pro totožné </w:t>
      </w:r>
      <w:r w:rsidRPr="006A7C72">
        <w:rPr>
          <w:rFonts w:asciiTheme="minorHAnsi" w:hAnsiTheme="minorHAnsi" w:cstheme="minorHAnsi"/>
        </w:rPr>
        <w:t>tematické zadání</w:t>
      </w:r>
      <w:r w:rsidR="005A5E9D" w:rsidRPr="006A7C72">
        <w:rPr>
          <w:rFonts w:asciiTheme="minorHAnsi" w:hAnsiTheme="minorHAnsi" w:cstheme="minorHAnsi"/>
        </w:rPr>
        <w:t xml:space="preserve"> a</w:t>
      </w:r>
      <w:r w:rsidRPr="006A7C72">
        <w:rPr>
          <w:rFonts w:asciiTheme="minorHAnsi" w:hAnsiTheme="minorHAnsi" w:cstheme="minorHAnsi"/>
        </w:rPr>
        <w:t xml:space="preserve"> na stejný účel</w:t>
      </w:r>
      <w:r w:rsidR="00E16153" w:rsidRPr="006A7C72">
        <w:rPr>
          <w:rFonts w:asciiTheme="minorHAnsi" w:hAnsiTheme="minorHAnsi" w:cstheme="minorHAnsi"/>
        </w:rPr>
        <w:t>.</w:t>
      </w:r>
      <w:r w:rsidR="0092370F" w:rsidRPr="006A7C72">
        <w:rPr>
          <w:rFonts w:asciiTheme="minorHAnsi" w:hAnsiTheme="minorHAnsi" w:cstheme="minorHAnsi"/>
        </w:rPr>
        <w:t xml:space="preserve"> Žadateli </w:t>
      </w:r>
      <w:r w:rsidR="00F52730" w:rsidRPr="006A7C72">
        <w:rPr>
          <w:rFonts w:asciiTheme="minorHAnsi" w:hAnsiTheme="minorHAnsi" w:cstheme="minorHAnsi"/>
        </w:rPr>
        <w:t xml:space="preserve">bude </w:t>
      </w:r>
      <w:r w:rsidR="0092733F" w:rsidRPr="006A7C72">
        <w:rPr>
          <w:rFonts w:asciiTheme="minorHAnsi" w:hAnsiTheme="minorHAnsi" w:cstheme="minorHAnsi"/>
        </w:rPr>
        <w:t xml:space="preserve">v následujících letech </w:t>
      </w:r>
      <w:r w:rsidR="005A5E9D" w:rsidRPr="006A7C72">
        <w:rPr>
          <w:rFonts w:asciiTheme="minorHAnsi" w:hAnsiTheme="minorHAnsi" w:cstheme="minorHAnsi"/>
        </w:rPr>
        <w:t>202</w:t>
      </w:r>
      <w:r w:rsidR="002A3CFA" w:rsidRPr="006A7C72">
        <w:rPr>
          <w:rFonts w:asciiTheme="minorHAnsi" w:hAnsiTheme="minorHAnsi" w:cstheme="minorHAnsi"/>
        </w:rPr>
        <w:t>6</w:t>
      </w:r>
      <w:r w:rsidR="005A5E9D" w:rsidRPr="006A7C72">
        <w:rPr>
          <w:rFonts w:asciiTheme="minorHAnsi" w:hAnsiTheme="minorHAnsi" w:cstheme="minorHAnsi"/>
        </w:rPr>
        <w:t xml:space="preserve"> </w:t>
      </w:r>
      <w:r w:rsidR="0092733F" w:rsidRPr="006A7C72">
        <w:rPr>
          <w:rFonts w:asciiTheme="minorHAnsi" w:hAnsiTheme="minorHAnsi" w:cstheme="minorHAnsi"/>
        </w:rPr>
        <w:t xml:space="preserve">a </w:t>
      </w:r>
      <w:r w:rsidR="005A5E9D" w:rsidRPr="006A7C72">
        <w:rPr>
          <w:rFonts w:asciiTheme="minorHAnsi" w:hAnsiTheme="minorHAnsi" w:cstheme="minorHAnsi"/>
        </w:rPr>
        <w:t>202</w:t>
      </w:r>
      <w:r w:rsidR="002A3CFA" w:rsidRPr="006A7C72">
        <w:rPr>
          <w:rFonts w:asciiTheme="minorHAnsi" w:hAnsiTheme="minorHAnsi" w:cstheme="minorHAnsi"/>
        </w:rPr>
        <w:t>7</w:t>
      </w:r>
      <w:r w:rsidR="005A5E9D" w:rsidRPr="006A7C72">
        <w:rPr>
          <w:rFonts w:asciiTheme="minorHAnsi" w:hAnsiTheme="minorHAnsi" w:cstheme="minorHAnsi"/>
        </w:rPr>
        <w:t xml:space="preserve"> </w:t>
      </w:r>
      <w:r w:rsidR="00F52730" w:rsidRPr="006A7C72">
        <w:rPr>
          <w:rFonts w:asciiTheme="minorHAnsi" w:hAnsiTheme="minorHAnsi" w:cstheme="minorHAnsi"/>
        </w:rPr>
        <w:t xml:space="preserve">přidělena dotace v maximální výši </w:t>
      </w:r>
      <w:r w:rsidR="00A66FB0" w:rsidRPr="006A7C72">
        <w:rPr>
          <w:rFonts w:asciiTheme="minorHAnsi" w:hAnsiTheme="minorHAnsi" w:cstheme="minorHAnsi"/>
        </w:rPr>
        <w:t xml:space="preserve">schválené </w:t>
      </w:r>
      <w:r w:rsidR="00F52730" w:rsidRPr="006A7C72">
        <w:rPr>
          <w:rFonts w:asciiTheme="minorHAnsi" w:hAnsiTheme="minorHAnsi" w:cstheme="minorHAnsi"/>
        </w:rPr>
        <w:t>dotace</w:t>
      </w:r>
      <w:r w:rsidR="00A66FB0" w:rsidRPr="006A7C72">
        <w:rPr>
          <w:rFonts w:asciiTheme="minorHAnsi" w:hAnsiTheme="minorHAnsi" w:cstheme="minorHAnsi"/>
        </w:rPr>
        <w:t xml:space="preserve"> </w:t>
      </w:r>
      <w:r w:rsidR="00F52730" w:rsidRPr="006A7C72">
        <w:rPr>
          <w:rFonts w:asciiTheme="minorHAnsi" w:hAnsiTheme="minorHAnsi" w:cstheme="minorHAnsi"/>
        </w:rPr>
        <w:t xml:space="preserve">v roce </w:t>
      </w:r>
      <w:r w:rsidR="005A5E9D" w:rsidRPr="006A7C72">
        <w:rPr>
          <w:rFonts w:asciiTheme="minorHAnsi" w:hAnsiTheme="minorHAnsi" w:cstheme="minorHAnsi"/>
        </w:rPr>
        <w:t>202</w:t>
      </w:r>
      <w:r w:rsidR="002A3CFA" w:rsidRPr="006A7C72">
        <w:rPr>
          <w:rFonts w:asciiTheme="minorHAnsi" w:hAnsiTheme="minorHAnsi" w:cstheme="minorHAnsi"/>
        </w:rPr>
        <w:t>5</w:t>
      </w:r>
      <w:r w:rsidR="00F52730" w:rsidRPr="006A7C72">
        <w:rPr>
          <w:rFonts w:asciiTheme="minorHAnsi" w:hAnsiTheme="minorHAnsi" w:cstheme="minorHAnsi"/>
        </w:rPr>
        <w:t>.</w:t>
      </w:r>
      <w:r w:rsidR="00217C50" w:rsidRPr="006A7C72">
        <w:rPr>
          <w:rFonts w:asciiTheme="minorHAnsi" w:hAnsiTheme="minorHAnsi" w:cstheme="minorHAnsi"/>
        </w:rPr>
        <w:t xml:space="preserve"> </w:t>
      </w:r>
      <w:r w:rsidR="0092733F" w:rsidRPr="006A7C72">
        <w:rPr>
          <w:rFonts w:asciiTheme="minorHAnsi" w:hAnsiTheme="minorHAnsi" w:cstheme="minorHAnsi"/>
        </w:rPr>
        <w:t>Tento žadatel nemusí pod</w:t>
      </w:r>
      <w:r w:rsidR="007564D5" w:rsidRPr="006A7C72">
        <w:rPr>
          <w:rFonts w:asciiTheme="minorHAnsi" w:hAnsiTheme="minorHAnsi" w:cstheme="minorHAnsi"/>
        </w:rPr>
        <w:t>ávat</w:t>
      </w:r>
      <w:r w:rsidR="0092733F" w:rsidRPr="006A7C72">
        <w:rPr>
          <w:rFonts w:asciiTheme="minorHAnsi" w:hAnsiTheme="minorHAnsi" w:cstheme="minorHAnsi"/>
        </w:rPr>
        <w:t xml:space="preserve"> žádost v termínu vyhlášeném pro podávání žádostí na následující rok. </w:t>
      </w:r>
      <w:r w:rsidR="007564D5" w:rsidRPr="006A7C72">
        <w:rPr>
          <w:rFonts w:asciiTheme="minorHAnsi" w:hAnsiTheme="minorHAnsi" w:cstheme="minorHAnsi"/>
        </w:rPr>
        <w:t>Musí však vyjádřit vůli čerpat návaznou víceletou dotaci p</w:t>
      </w:r>
      <w:r w:rsidR="0092733F" w:rsidRPr="006A7C72">
        <w:rPr>
          <w:rFonts w:asciiTheme="minorHAnsi" w:hAnsiTheme="minorHAnsi" w:cstheme="minorHAnsi"/>
        </w:rPr>
        <w:t>rostřednictvím závěrečného vyúčtování</w:t>
      </w:r>
      <w:r w:rsidR="007564D5" w:rsidRPr="006A7C72">
        <w:rPr>
          <w:rFonts w:asciiTheme="minorHAnsi" w:hAnsiTheme="minorHAnsi" w:cstheme="minorHAnsi"/>
        </w:rPr>
        <w:t>, které musí být zpracované bez závad dle podmínek a termínů stanovených smlouvou.</w:t>
      </w:r>
    </w:p>
    <w:p w14:paraId="04D3AADC" w14:textId="77777777" w:rsidR="009A533F" w:rsidRPr="007D4B91" w:rsidRDefault="00FF00BA" w:rsidP="00E311BF">
      <w:pPr>
        <w:pStyle w:val="Default"/>
        <w:spacing w:before="160"/>
        <w:ind w:left="360"/>
        <w:jc w:val="both"/>
        <w:rPr>
          <w:rFonts w:asciiTheme="minorHAnsi" w:hAnsiTheme="minorHAnsi" w:cstheme="minorHAnsi"/>
        </w:rPr>
      </w:pPr>
      <w:r w:rsidRPr="006A7C72">
        <w:rPr>
          <w:rFonts w:asciiTheme="minorHAnsi" w:hAnsiTheme="minorHAnsi" w:cstheme="minorHAnsi"/>
        </w:rPr>
        <w:t>Nebude-li v rozpočtu Středočeského kraje</w:t>
      </w:r>
      <w:r w:rsidR="00886442" w:rsidRPr="006A7C72">
        <w:rPr>
          <w:rFonts w:asciiTheme="minorHAnsi" w:hAnsiTheme="minorHAnsi" w:cstheme="minorHAnsi"/>
        </w:rPr>
        <w:t xml:space="preserve"> pro příslušný rok schválen dostatečný objem prostředků </w:t>
      </w:r>
      <w:r w:rsidR="00CB78EA" w:rsidRPr="006A7C72">
        <w:rPr>
          <w:rFonts w:asciiTheme="minorHAnsi" w:hAnsiTheme="minorHAnsi" w:cstheme="minorHAnsi"/>
        </w:rPr>
        <w:t>pro příslušný dotační program</w:t>
      </w:r>
      <w:r w:rsidRPr="006A7C72">
        <w:rPr>
          <w:rFonts w:asciiTheme="minorHAnsi" w:hAnsiTheme="minorHAnsi" w:cstheme="minorHAnsi"/>
        </w:rPr>
        <w:t xml:space="preserve">, je </w:t>
      </w:r>
      <w:r w:rsidR="00230A26" w:rsidRPr="006A7C72">
        <w:rPr>
          <w:rFonts w:asciiTheme="minorHAnsi" w:hAnsiTheme="minorHAnsi" w:cstheme="minorHAnsi"/>
        </w:rPr>
        <w:t>p</w:t>
      </w:r>
      <w:r w:rsidRPr="006A7C72">
        <w:rPr>
          <w:rFonts w:asciiTheme="minorHAnsi" w:hAnsiTheme="minorHAnsi" w:cstheme="minorHAnsi"/>
        </w:rPr>
        <w:t xml:space="preserve">oskytovatel </w:t>
      </w:r>
      <w:r w:rsidR="00230A26" w:rsidRPr="006A7C72">
        <w:rPr>
          <w:rFonts w:asciiTheme="minorHAnsi" w:hAnsiTheme="minorHAnsi" w:cstheme="minorHAnsi"/>
        </w:rPr>
        <w:t>d</w:t>
      </w:r>
      <w:r w:rsidRPr="006A7C72">
        <w:rPr>
          <w:rFonts w:asciiTheme="minorHAnsi" w:hAnsiTheme="minorHAnsi" w:cstheme="minorHAnsi"/>
        </w:rPr>
        <w:t>otace oprávněn rozhodnout o</w:t>
      </w:r>
      <w:r w:rsidR="00F9295A" w:rsidRPr="006A7C72">
        <w:rPr>
          <w:rFonts w:asciiTheme="minorHAnsi" w:hAnsiTheme="minorHAnsi" w:cstheme="minorHAnsi"/>
        </w:rPr>
        <w:t> </w:t>
      </w:r>
      <w:r w:rsidRPr="006A7C72">
        <w:rPr>
          <w:rFonts w:asciiTheme="minorHAnsi" w:hAnsiTheme="minorHAnsi" w:cstheme="minorHAnsi"/>
        </w:rPr>
        <w:t xml:space="preserve">snížení </w:t>
      </w:r>
      <w:r w:rsidR="00CB78EA" w:rsidRPr="006A7C72">
        <w:rPr>
          <w:rFonts w:asciiTheme="minorHAnsi" w:hAnsiTheme="minorHAnsi" w:cstheme="minorHAnsi"/>
        </w:rPr>
        <w:t xml:space="preserve">či neposkytnutí </w:t>
      </w:r>
      <w:r w:rsidR="00230A26" w:rsidRPr="006A7C72">
        <w:rPr>
          <w:rFonts w:asciiTheme="minorHAnsi" w:hAnsiTheme="minorHAnsi" w:cstheme="minorHAnsi"/>
        </w:rPr>
        <w:t>d</w:t>
      </w:r>
      <w:r w:rsidRPr="006A7C72">
        <w:rPr>
          <w:rFonts w:asciiTheme="minorHAnsi" w:hAnsiTheme="minorHAnsi" w:cstheme="minorHAnsi"/>
        </w:rPr>
        <w:t xml:space="preserve">otace </w:t>
      </w:r>
      <w:r w:rsidR="00230A26" w:rsidRPr="006A7C72">
        <w:rPr>
          <w:rFonts w:asciiTheme="minorHAnsi" w:hAnsiTheme="minorHAnsi" w:cstheme="minorHAnsi"/>
        </w:rPr>
        <w:t>p</w:t>
      </w:r>
      <w:r w:rsidRPr="006A7C72">
        <w:rPr>
          <w:rFonts w:asciiTheme="minorHAnsi" w:hAnsiTheme="minorHAnsi" w:cstheme="minorHAnsi"/>
        </w:rPr>
        <w:t>říjemc</w:t>
      </w:r>
      <w:r w:rsidR="00CB78EA" w:rsidRPr="006A7C72">
        <w:rPr>
          <w:rFonts w:asciiTheme="minorHAnsi" w:hAnsiTheme="minorHAnsi" w:cstheme="minorHAnsi"/>
        </w:rPr>
        <w:t>i</w:t>
      </w:r>
      <w:r w:rsidR="0056217B" w:rsidRPr="006A7C72">
        <w:rPr>
          <w:rFonts w:asciiTheme="minorHAnsi" w:hAnsiTheme="minorHAnsi" w:cstheme="minorHAnsi"/>
        </w:rPr>
        <w:t xml:space="preserve"> v daném roce.</w:t>
      </w:r>
    </w:p>
    <w:p w14:paraId="0ACF3032" w14:textId="6F895F43" w:rsidR="005A5E9D" w:rsidRPr="007D4B91" w:rsidRDefault="005A5E9D" w:rsidP="00FB06C1">
      <w:pPr>
        <w:pStyle w:val="Default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D4B91">
        <w:rPr>
          <w:rFonts w:asciiTheme="minorHAnsi" w:hAnsiTheme="minorHAnsi" w:cstheme="minorHAnsi"/>
          <w:color w:val="auto"/>
        </w:rPr>
        <w:t>Žadatel, kter</w:t>
      </w:r>
      <w:r w:rsidR="00E47516" w:rsidRPr="007D4B91">
        <w:rPr>
          <w:rFonts w:asciiTheme="minorHAnsi" w:hAnsiTheme="minorHAnsi" w:cstheme="minorHAnsi"/>
          <w:color w:val="auto"/>
        </w:rPr>
        <w:t xml:space="preserve">ý při hodnocení žádosti </w:t>
      </w:r>
      <w:r w:rsidR="008E5F02" w:rsidRPr="007D4B91">
        <w:rPr>
          <w:rFonts w:asciiTheme="minorHAnsi" w:hAnsiTheme="minorHAnsi" w:cstheme="minorHAnsi"/>
          <w:color w:val="auto"/>
        </w:rPr>
        <w:t xml:space="preserve">v rámci </w:t>
      </w:r>
      <w:r w:rsidR="008E5F02" w:rsidRPr="00E24807">
        <w:rPr>
          <w:rFonts w:asciiTheme="minorHAnsi" w:hAnsiTheme="minorHAnsi" w:cstheme="minorHAnsi"/>
          <w:b/>
          <w:bCs/>
          <w:color w:val="auto"/>
        </w:rPr>
        <w:t>Programu 202</w:t>
      </w:r>
      <w:r w:rsidR="002A3CFA" w:rsidRPr="00E24807">
        <w:rPr>
          <w:rFonts w:asciiTheme="minorHAnsi" w:hAnsiTheme="minorHAnsi" w:cstheme="minorHAnsi"/>
          <w:b/>
          <w:bCs/>
          <w:color w:val="auto"/>
        </w:rPr>
        <w:t>4</w:t>
      </w:r>
      <w:r w:rsidR="008E5F02" w:rsidRPr="007D4B91">
        <w:rPr>
          <w:rFonts w:asciiTheme="minorHAnsi" w:hAnsiTheme="minorHAnsi" w:cstheme="minorHAnsi"/>
          <w:color w:val="auto"/>
        </w:rPr>
        <w:t xml:space="preserve"> pro poskytování jednoleté dotace v roce 202</w:t>
      </w:r>
      <w:r w:rsidR="002A3CFA" w:rsidRPr="007D4B91">
        <w:rPr>
          <w:rFonts w:asciiTheme="minorHAnsi" w:hAnsiTheme="minorHAnsi" w:cstheme="minorHAnsi"/>
          <w:color w:val="auto"/>
        </w:rPr>
        <w:t>4</w:t>
      </w:r>
      <w:r w:rsidR="008E5F02" w:rsidRPr="007D4B91">
        <w:rPr>
          <w:rFonts w:asciiTheme="minorHAnsi" w:hAnsiTheme="minorHAnsi" w:cstheme="minorHAnsi"/>
          <w:color w:val="auto"/>
        </w:rPr>
        <w:t xml:space="preserve"> a pro víceleté dotace na léta 202</w:t>
      </w:r>
      <w:r w:rsidR="002A3CFA" w:rsidRPr="007D4B91">
        <w:rPr>
          <w:rFonts w:asciiTheme="minorHAnsi" w:hAnsiTheme="minorHAnsi" w:cstheme="minorHAnsi"/>
          <w:color w:val="auto"/>
        </w:rPr>
        <w:t>5</w:t>
      </w:r>
      <w:r w:rsidR="008E5F02" w:rsidRPr="007D4B91">
        <w:rPr>
          <w:rFonts w:asciiTheme="minorHAnsi" w:hAnsiTheme="minorHAnsi" w:cstheme="minorHAnsi"/>
          <w:color w:val="auto"/>
        </w:rPr>
        <w:t>–202</w:t>
      </w:r>
      <w:r w:rsidR="002A3CFA" w:rsidRPr="007D4B91">
        <w:rPr>
          <w:rFonts w:asciiTheme="minorHAnsi" w:hAnsiTheme="minorHAnsi" w:cstheme="minorHAnsi"/>
          <w:color w:val="auto"/>
        </w:rPr>
        <w:t>6</w:t>
      </w:r>
      <w:r w:rsidR="008E5F02" w:rsidRPr="007D4B91">
        <w:rPr>
          <w:rFonts w:asciiTheme="minorHAnsi" w:hAnsiTheme="minorHAnsi" w:cstheme="minorHAnsi"/>
          <w:color w:val="auto"/>
        </w:rPr>
        <w:t xml:space="preserve"> na podporu významných kulturních, společenských a sportovních akcí přispívajících k rozvoji cestovního ruchu z</w:t>
      </w:r>
      <w:r w:rsidR="00B530C3" w:rsidRPr="007D4B91">
        <w:rPr>
          <w:rFonts w:asciiTheme="minorHAnsi" w:hAnsiTheme="minorHAnsi" w:cstheme="minorHAnsi"/>
          <w:color w:val="auto"/>
        </w:rPr>
        <w:t> </w:t>
      </w:r>
      <w:r w:rsidR="008E5F02" w:rsidRPr="007D4B91">
        <w:rPr>
          <w:rFonts w:asciiTheme="minorHAnsi" w:hAnsiTheme="minorHAnsi" w:cstheme="minorHAnsi"/>
          <w:color w:val="auto"/>
        </w:rPr>
        <w:t xml:space="preserve">rozpočtu Středočeského kraje ze Středočeského Fondu podpory cestovního ruchu </w:t>
      </w:r>
      <w:r w:rsidR="00E47516" w:rsidRPr="00E24807">
        <w:rPr>
          <w:rFonts w:asciiTheme="minorHAnsi" w:hAnsiTheme="minorHAnsi" w:cstheme="minorHAnsi"/>
          <w:b/>
          <w:bCs/>
          <w:color w:val="auto"/>
        </w:rPr>
        <w:t>dosáhl 80 bodů</w:t>
      </w:r>
      <w:r w:rsidR="00E47516" w:rsidRPr="007D4B91">
        <w:rPr>
          <w:rFonts w:asciiTheme="minorHAnsi" w:hAnsiTheme="minorHAnsi" w:cstheme="minorHAnsi"/>
          <w:color w:val="auto"/>
        </w:rPr>
        <w:t xml:space="preserve"> a více a hodlá čerpat návaznou </w:t>
      </w:r>
      <w:r w:rsidR="0089292F" w:rsidRPr="007D4B91">
        <w:rPr>
          <w:rFonts w:asciiTheme="minorHAnsi" w:hAnsiTheme="minorHAnsi" w:cstheme="minorHAnsi"/>
          <w:color w:val="auto"/>
        </w:rPr>
        <w:t>dotaci v totožném tematickém zadání a na stejný účel v letech 202</w:t>
      </w:r>
      <w:r w:rsidR="002A3CFA" w:rsidRPr="007D4B91">
        <w:rPr>
          <w:rFonts w:asciiTheme="minorHAnsi" w:hAnsiTheme="minorHAnsi" w:cstheme="minorHAnsi"/>
          <w:color w:val="auto"/>
        </w:rPr>
        <w:t>5</w:t>
      </w:r>
      <w:r w:rsidR="0089292F" w:rsidRPr="007D4B91">
        <w:rPr>
          <w:rFonts w:asciiTheme="minorHAnsi" w:hAnsiTheme="minorHAnsi" w:cstheme="minorHAnsi"/>
          <w:color w:val="auto"/>
        </w:rPr>
        <w:t xml:space="preserve"> a 202</w:t>
      </w:r>
      <w:r w:rsidR="002A3CFA" w:rsidRPr="007D4B91">
        <w:rPr>
          <w:rFonts w:asciiTheme="minorHAnsi" w:hAnsiTheme="minorHAnsi" w:cstheme="minorHAnsi"/>
          <w:color w:val="auto"/>
        </w:rPr>
        <w:t>6</w:t>
      </w:r>
      <w:r w:rsidR="0089292F" w:rsidRPr="007D4B91">
        <w:rPr>
          <w:rFonts w:asciiTheme="minorHAnsi" w:hAnsiTheme="minorHAnsi" w:cstheme="minorHAnsi"/>
          <w:color w:val="auto"/>
        </w:rPr>
        <w:t>, vyjádří tuto svou vůli čerpat dotaci prostřednictvím závěrečného vyúčtování, které předloží řádně a včas dle podmínek a termínů stanovených smlouvou. V tom případě žadatel již nepředkládá žádost dle tohoto Programu.</w:t>
      </w:r>
      <w:r w:rsidR="006772FB" w:rsidRPr="007D4B91">
        <w:rPr>
          <w:rFonts w:asciiTheme="minorHAnsi" w:hAnsiTheme="minorHAnsi" w:cstheme="minorHAnsi"/>
          <w:color w:val="auto"/>
        </w:rPr>
        <w:t xml:space="preserve"> Se</w:t>
      </w:r>
      <w:r w:rsidR="00B530C3" w:rsidRPr="007D4B91">
        <w:rPr>
          <w:rFonts w:asciiTheme="minorHAnsi" w:hAnsiTheme="minorHAnsi" w:cstheme="minorHAnsi"/>
          <w:color w:val="auto"/>
        </w:rPr>
        <w:t> </w:t>
      </w:r>
      <w:r w:rsidR="006772FB" w:rsidRPr="007D4B91">
        <w:rPr>
          <w:rFonts w:asciiTheme="minorHAnsi" w:hAnsiTheme="minorHAnsi" w:cstheme="minorHAnsi"/>
          <w:color w:val="auto"/>
        </w:rPr>
        <w:t xml:space="preserve">žadatelem bude uzavřena veřejnoprávní smlouva o poskytnutí dotace za podmínek </w:t>
      </w:r>
      <w:r w:rsidR="00054B63" w:rsidRPr="007D4B91">
        <w:rPr>
          <w:rFonts w:asciiTheme="minorHAnsi" w:hAnsiTheme="minorHAnsi" w:cstheme="minorHAnsi"/>
          <w:color w:val="auto"/>
        </w:rPr>
        <w:t>stanovených tímto Programem</w:t>
      </w:r>
      <w:r w:rsidR="00A26EFD" w:rsidRPr="007D4B91">
        <w:rPr>
          <w:rFonts w:asciiTheme="minorHAnsi" w:hAnsiTheme="minorHAnsi" w:cstheme="minorHAnsi"/>
          <w:color w:val="auto"/>
        </w:rPr>
        <w:t xml:space="preserve"> pro rok 202</w:t>
      </w:r>
      <w:r w:rsidR="002A3CFA" w:rsidRPr="007D4B91">
        <w:rPr>
          <w:rFonts w:asciiTheme="minorHAnsi" w:hAnsiTheme="minorHAnsi" w:cstheme="minorHAnsi"/>
          <w:color w:val="auto"/>
        </w:rPr>
        <w:t>5</w:t>
      </w:r>
      <w:r w:rsidR="00054B63" w:rsidRPr="007D4B91">
        <w:rPr>
          <w:rFonts w:asciiTheme="minorHAnsi" w:hAnsiTheme="minorHAnsi" w:cstheme="minorHAnsi"/>
          <w:color w:val="auto"/>
        </w:rPr>
        <w:t>.</w:t>
      </w:r>
    </w:p>
    <w:p w14:paraId="30AA9D9D" w14:textId="3A0F80DE" w:rsidR="009A533F" w:rsidRPr="007D4B91" w:rsidRDefault="00054B63" w:rsidP="00E311BF">
      <w:pPr>
        <w:pStyle w:val="Default"/>
        <w:spacing w:before="160"/>
        <w:ind w:left="360"/>
        <w:jc w:val="both"/>
        <w:rPr>
          <w:rFonts w:asciiTheme="minorHAnsi" w:hAnsiTheme="minorHAnsi" w:cstheme="minorHAnsi"/>
          <w:color w:val="auto"/>
        </w:rPr>
      </w:pPr>
      <w:r w:rsidRPr="006A7C72">
        <w:rPr>
          <w:rFonts w:asciiTheme="minorHAnsi" w:hAnsiTheme="minorHAnsi" w:cstheme="minorHAnsi"/>
          <w:color w:val="auto"/>
        </w:rPr>
        <w:t>Výše dotace bude přidělena v maximální výši schválené dotace v roce 202</w:t>
      </w:r>
      <w:r w:rsidR="002A3CFA" w:rsidRPr="006A7C72">
        <w:rPr>
          <w:rFonts w:asciiTheme="minorHAnsi" w:hAnsiTheme="minorHAnsi" w:cstheme="minorHAnsi"/>
          <w:color w:val="auto"/>
        </w:rPr>
        <w:t>4</w:t>
      </w:r>
      <w:r w:rsidRPr="006A7C72">
        <w:rPr>
          <w:rFonts w:asciiTheme="minorHAnsi" w:hAnsiTheme="minorHAnsi" w:cstheme="minorHAnsi"/>
          <w:color w:val="auto"/>
        </w:rPr>
        <w:t>, a to pro</w:t>
      </w:r>
      <w:r w:rsidR="006428C7" w:rsidRPr="006A7C72">
        <w:rPr>
          <w:rFonts w:asciiTheme="minorHAnsi" w:hAnsiTheme="minorHAnsi" w:cstheme="minorHAnsi"/>
          <w:color w:val="auto"/>
        </w:rPr>
        <w:t> </w:t>
      </w:r>
      <w:r w:rsidRPr="006A7C72">
        <w:rPr>
          <w:rFonts w:asciiTheme="minorHAnsi" w:hAnsiTheme="minorHAnsi" w:cstheme="minorHAnsi"/>
          <w:color w:val="auto"/>
        </w:rPr>
        <w:t>každý rok. Nebude-li v rozpočtu Středočeského kraje pro příslušný rok schválen dostatečný objem prostředků pro příslušný dotační program, je poskytovatel dotace oprávněn rozhodnout o snížení či neposkytnutí dotace příjemci v daném roce.</w:t>
      </w:r>
    </w:p>
    <w:p w14:paraId="28199F3F" w14:textId="5C499C74" w:rsidR="00CB23F3" w:rsidRPr="007D4B91" w:rsidRDefault="00CB23F3" w:rsidP="00FB06C1">
      <w:pPr>
        <w:pStyle w:val="Default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  <w:color w:val="auto"/>
        </w:rPr>
      </w:pPr>
      <w:r w:rsidRPr="007D4B91">
        <w:rPr>
          <w:rFonts w:asciiTheme="minorHAnsi" w:hAnsiTheme="minorHAnsi" w:cstheme="minorHAnsi"/>
        </w:rPr>
        <w:t xml:space="preserve">Jednu akci dle tohoto Programu </w:t>
      </w:r>
    </w:p>
    <w:p w14:paraId="79FEF080" w14:textId="77777777" w:rsidR="00CB23F3" w:rsidRPr="00E24807" w:rsidRDefault="00CB23F3" w:rsidP="00FB06C1">
      <w:pPr>
        <w:pStyle w:val="Odstavecseseznamem"/>
        <w:widowControl w:val="0"/>
        <w:numPr>
          <w:ilvl w:val="0"/>
          <w:numId w:val="13"/>
        </w:numPr>
        <w:tabs>
          <w:tab w:val="clear" w:pos="1080"/>
          <w:tab w:val="left" w:pos="917"/>
        </w:tabs>
        <w:autoSpaceDE w:val="0"/>
        <w:autoSpaceDN w:val="0"/>
        <w:spacing w:before="160"/>
        <w:ind w:left="782" w:hanging="357"/>
        <w:jc w:val="both"/>
        <w:rPr>
          <w:rFonts w:asciiTheme="minorHAnsi" w:hAnsiTheme="minorHAnsi" w:cstheme="minorHAnsi"/>
          <w:szCs w:val="22"/>
          <w:lang w:val="cs-CZ" w:eastAsia="en-US"/>
        </w:rPr>
      </w:pPr>
      <w:r w:rsidRPr="00E24807">
        <w:rPr>
          <w:rFonts w:asciiTheme="minorHAnsi" w:hAnsiTheme="minorHAnsi" w:cstheme="minorHAnsi"/>
          <w:szCs w:val="22"/>
          <w:lang w:val="cs-CZ" w:eastAsia="en-US"/>
        </w:rPr>
        <w:t>není možné podporovat z více dotačních titulů Středočeského kraje,</w:t>
      </w:r>
    </w:p>
    <w:p w14:paraId="445D5CAE" w14:textId="66BCF437" w:rsidR="00C9429E" w:rsidRPr="004F3B7C" w:rsidRDefault="00CB23F3" w:rsidP="00FB06C1">
      <w:pPr>
        <w:pStyle w:val="Odstavecseseznamem"/>
        <w:widowControl w:val="0"/>
        <w:numPr>
          <w:ilvl w:val="0"/>
          <w:numId w:val="13"/>
        </w:numPr>
        <w:tabs>
          <w:tab w:val="clear" w:pos="1080"/>
          <w:tab w:val="left" w:pos="917"/>
        </w:tabs>
        <w:autoSpaceDE w:val="0"/>
        <w:autoSpaceDN w:val="0"/>
        <w:spacing w:before="160"/>
        <w:ind w:left="782" w:hanging="357"/>
        <w:jc w:val="both"/>
        <w:rPr>
          <w:rFonts w:asciiTheme="minorHAnsi" w:hAnsiTheme="minorHAnsi" w:cstheme="minorHAnsi"/>
          <w:szCs w:val="22"/>
          <w:lang w:val="cs-CZ" w:eastAsia="en-US"/>
        </w:rPr>
      </w:pPr>
      <w:r w:rsidRPr="00E24807">
        <w:rPr>
          <w:rFonts w:asciiTheme="minorHAnsi" w:hAnsiTheme="minorHAnsi" w:cstheme="minorHAnsi"/>
          <w:szCs w:val="22"/>
          <w:lang w:val="cs-CZ" w:eastAsia="en-US"/>
        </w:rPr>
        <w:lastRenderedPageBreak/>
        <w:t>je možné podporovat z rozpočtu obcí, ze státního rozpočtu a prostředků Evropské unie, Fondů EHP/Norska</w:t>
      </w:r>
      <w:r w:rsidR="00823EFC" w:rsidRPr="00E24807">
        <w:rPr>
          <w:rFonts w:asciiTheme="minorHAnsi" w:hAnsiTheme="minorHAnsi" w:cstheme="minorHAnsi"/>
          <w:szCs w:val="22"/>
          <w:lang w:val="cs-CZ" w:eastAsia="en-US"/>
        </w:rPr>
        <w:t xml:space="preserve">, </w:t>
      </w:r>
      <w:r w:rsidR="00823EFC" w:rsidRPr="004F3B7C">
        <w:rPr>
          <w:rFonts w:asciiTheme="minorHAnsi" w:hAnsiTheme="minorHAnsi" w:cstheme="minorHAnsi"/>
          <w:szCs w:val="22"/>
          <w:lang w:val="cs-CZ" w:eastAsia="en-US"/>
        </w:rPr>
        <w:t>pokud tyto rozpočty a programy spolufinancování umožňují.</w:t>
      </w:r>
    </w:p>
    <w:p w14:paraId="7CEDA127" w14:textId="6B5E2934" w:rsidR="00C9429E" w:rsidRPr="007D4B91" w:rsidRDefault="00CB2A04" w:rsidP="00FB06C1">
      <w:pPr>
        <w:pStyle w:val="Default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>Příjemce</w:t>
      </w:r>
      <w:r w:rsidR="008E38C2" w:rsidRPr="007D4B91">
        <w:rPr>
          <w:rFonts w:asciiTheme="minorHAnsi" w:hAnsiTheme="minorHAnsi" w:cstheme="minorHAnsi"/>
          <w:color w:val="auto"/>
        </w:rPr>
        <w:t xml:space="preserve"> je povinen oznámit poskytovateli bez zbytečného odkladu nejpozději do 10 dnů jakoukoliv změnu v údajích uvedených v žádosti a doložených dokumentech, zejména svůj případný zánik, transformaci, sloučení, změnu statutárního zástupce, bankovního účtu apod. či změnu vlastnického vztahu k věci, na niž se dotace poskytuje. </w:t>
      </w:r>
    </w:p>
    <w:p w14:paraId="4C7DAD8B" w14:textId="77777777" w:rsidR="00943BF9" w:rsidRPr="007D4B91" w:rsidRDefault="00E54034" w:rsidP="00FB06C1">
      <w:pPr>
        <w:pStyle w:val="Default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 xml:space="preserve">Příjemce </w:t>
      </w:r>
      <w:r w:rsidR="00423004" w:rsidRPr="007D4B91">
        <w:rPr>
          <w:rFonts w:asciiTheme="minorHAnsi" w:hAnsiTheme="minorHAnsi" w:cstheme="minorHAnsi"/>
        </w:rPr>
        <w:t>je</w:t>
      </w:r>
      <w:r w:rsidRPr="007D4B91">
        <w:rPr>
          <w:rFonts w:asciiTheme="minorHAnsi" w:hAnsiTheme="minorHAnsi" w:cstheme="minorHAnsi"/>
        </w:rPr>
        <w:t xml:space="preserve"> při čerpání dotace</w:t>
      </w:r>
      <w:r w:rsidR="00423004" w:rsidRPr="007D4B91">
        <w:rPr>
          <w:rFonts w:asciiTheme="minorHAnsi" w:hAnsiTheme="minorHAnsi" w:cstheme="minorHAnsi"/>
        </w:rPr>
        <w:t xml:space="preserve"> povinen</w:t>
      </w:r>
      <w:r w:rsidRPr="007D4B91">
        <w:rPr>
          <w:rFonts w:asciiTheme="minorHAnsi" w:hAnsiTheme="minorHAnsi" w:cstheme="minorHAnsi"/>
        </w:rPr>
        <w:t xml:space="preserve"> postupovat v souladu s příslušnými </w:t>
      </w:r>
      <w:r w:rsidR="00423004" w:rsidRPr="007D4B91">
        <w:rPr>
          <w:rFonts w:asciiTheme="minorHAnsi" w:hAnsiTheme="minorHAnsi" w:cstheme="minorHAnsi"/>
        </w:rPr>
        <w:t>platný</w:t>
      </w:r>
      <w:r w:rsidRPr="007D4B91">
        <w:rPr>
          <w:rFonts w:asciiTheme="minorHAnsi" w:hAnsiTheme="minorHAnsi" w:cstheme="minorHAnsi"/>
        </w:rPr>
        <w:t>mi</w:t>
      </w:r>
      <w:r w:rsidR="00423004" w:rsidRPr="007D4B91">
        <w:rPr>
          <w:rFonts w:asciiTheme="minorHAnsi" w:hAnsiTheme="minorHAnsi" w:cstheme="minorHAnsi"/>
        </w:rPr>
        <w:t xml:space="preserve"> obecně závaznými právními </w:t>
      </w:r>
      <w:r w:rsidRPr="007D4B91">
        <w:rPr>
          <w:rFonts w:asciiTheme="minorHAnsi" w:hAnsiTheme="minorHAnsi" w:cstheme="minorHAnsi"/>
        </w:rPr>
        <w:t>předpisy</w:t>
      </w:r>
      <w:r w:rsidR="00F31350" w:rsidRPr="007D4B91">
        <w:rPr>
          <w:rFonts w:asciiTheme="minorHAnsi" w:hAnsiTheme="minorHAnsi" w:cstheme="minorHAnsi"/>
        </w:rPr>
        <w:t>.</w:t>
      </w:r>
    </w:p>
    <w:p w14:paraId="5118217B" w14:textId="01B1569D" w:rsidR="00461C10" w:rsidRPr="00E311BF" w:rsidRDefault="00461C10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  <w:color w:val="000000"/>
        </w:rPr>
        <w:t>Je-li příjemci poskytována dotace jako veřejná podpora malého rozsahu v režimu de</w:t>
      </w:r>
      <w:r w:rsidR="004F3B7C">
        <w:rPr>
          <w:rFonts w:asciiTheme="minorHAnsi" w:hAnsiTheme="minorHAnsi" w:cstheme="minorHAnsi"/>
          <w:color w:val="000000"/>
        </w:rPr>
        <w:t> </w:t>
      </w:r>
      <w:r w:rsidRPr="004F3B7C">
        <w:rPr>
          <w:rFonts w:asciiTheme="minorHAnsi" w:hAnsiTheme="minorHAnsi" w:cstheme="minorHAnsi"/>
        </w:rPr>
        <w:t xml:space="preserve">minimis, řídí se poskytnutí dotace a její čerpání příjemcem nařízením Komise (EU) </w:t>
      </w:r>
      <w:r w:rsidR="00AD7F2A" w:rsidRPr="004F3B7C">
        <w:rPr>
          <w:rFonts w:asciiTheme="minorHAnsi" w:hAnsiTheme="minorHAnsi" w:cstheme="minorHAnsi"/>
        </w:rPr>
        <w:t xml:space="preserve">2023/2831 </w:t>
      </w:r>
      <w:r w:rsidRPr="004F3B7C">
        <w:rPr>
          <w:rFonts w:asciiTheme="minorHAnsi" w:hAnsiTheme="minorHAnsi" w:cstheme="minorHAnsi"/>
        </w:rPr>
        <w:t>ze dne 1</w:t>
      </w:r>
      <w:r w:rsidR="00AD7F2A" w:rsidRPr="004F3B7C">
        <w:rPr>
          <w:rFonts w:asciiTheme="minorHAnsi" w:hAnsiTheme="minorHAnsi" w:cstheme="minorHAnsi"/>
        </w:rPr>
        <w:t>3</w:t>
      </w:r>
      <w:r w:rsidRPr="004F3B7C">
        <w:rPr>
          <w:rFonts w:asciiTheme="minorHAnsi" w:hAnsiTheme="minorHAnsi" w:cstheme="minorHAnsi"/>
        </w:rPr>
        <w:t xml:space="preserve">. </w:t>
      </w:r>
      <w:r w:rsidR="00AD7F2A" w:rsidRPr="004F3B7C">
        <w:rPr>
          <w:rFonts w:asciiTheme="minorHAnsi" w:hAnsiTheme="minorHAnsi" w:cstheme="minorHAnsi"/>
        </w:rPr>
        <w:t>12.</w:t>
      </w:r>
      <w:r w:rsidRPr="004F3B7C">
        <w:rPr>
          <w:rFonts w:asciiTheme="minorHAnsi" w:hAnsiTheme="minorHAnsi" w:cstheme="minorHAnsi"/>
        </w:rPr>
        <w:t xml:space="preserve"> 20</w:t>
      </w:r>
      <w:r w:rsidR="00AD7F2A" w:rsidRPr="004F3B7C">
        <w:rPr>
          <w:rFonts w:asciiTheme="minorHAnsi" w:hAnsiTheme="minorHAnsi" w:cstheme="minorHAnsi"/>
        </w:rPr>
        <w:t>23</w:t>
      </w:r>
      <w:r w:rsidRPr="004F3B7C">
        <w:rPr>
          <w:rFonts w:asciiTheme="minorHAnsi" w:hAnsiTheme="minorHAnsi" w:cstheme="minorHAnsi"/>
        </w:rPr>
        <w:t xml:space="preserve"> o použití článků 107 a 108 Smlouvy o fungování Evropské unie na podporu de minimis (Úřední věstník EU</w:t>
      </w:r>
      <w:r w:rsidR="000B0EBD" w:rsidRPr="004F3B7C">
        <w:rPr>
          <w:rFonts w:asciiTheme="minorHAnsi" w:hAnsiTheme="minorHAnsi" w:cstheme="minorHAnsi"/>
        </w:rPr>
        <w:t xml:space="preserve"> L</w:t>
      </w:r>
      <w:r w:rsidRPr="004F3B7C">
        <w:rPr>
          <w:rFonts w:asciiTheme="minorHAnsi" w:hAnsiTheme="minorHAnsi" w:cstheme="minorHAnsi"/>
        </w:rPr>
        <w:t xml:space="preserve"> </w:t>
      </w:r>
      <w:r w:rsidR="00AD7F2A" w:rsidRPr="004F3B7C">
        <w:rPr>
          <w:rFonts w:asciiTheme="minorHAnsi" w:hAnsiTheme="minorHAnsi" w:cstheme="minorHAnsi"/>
        </w:rPr>
        <w:t>2023/2831, 15. 12. 2023, s. 1-12)</w:t>
      </w:r>
      <w:r w:rsidRPr="004F3B7C">
        <w:rPr>
          <w:rFonts w:asciiTheme="minorHAnsi" w:hAnsiTheme="minorHAnsi" w:cstheme="minorHAnsi"/>
        </w:rPr>
        <w:t xml:space="preserve">. </w:t>
      </w:r>
      <w:r w:rsidRPr="00E311BF">
        <w:rPr>
          <w:rFonts w:asciiTheme="minorHAnsi" w:hAnsiTheme="minorHAnsi" w:cstheme="minorHAnsi"/>
          <w:color w:val="000000"/>
        </w:rPr>
        <w:t xml:space="preserve">Příjemce je povinen veškeré písemnosti týkající se podpory de minimis archivovat po dobu 10 let. </w:t>
      </w:r>
    </w:p>
    <w:p w14:paraId="6213CE74" w14:textId="77777777" w:rsidR="00136FD8" w:rsidRPr="00E311BF" w:rsidRDefault="00E54034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 xml:space="preserve">Výběr dodavatele musí být </w:t>
      </w:r>
      <w:r w:rsidR="00FC4D76" w:rsidRPr="00E311BF">
        <w:rPr>
          <w:rFonts w:asciiTheme="minorHAnsi" w:hAnsiTheme="minorHAnsi" w:cstheme="minorHAnsi"/>
        </w:rPr>
        <w:t>p</w:t>
      </w:r>
      <w:r w:rsidRPr="00E311BF">
        <w:rPr>
          <w:rFonts w:asciiTheme="minorHAnsi" w:hAnsiTheme="minorHAnsi" w:cstheme="minorHAnsi"/>
        </w:rPr>
        <w:t xml:space="preserve">říjemcem proveden v souladu se zákonem </w:t>
      </w:r>
      <w:r w:rsidR="008202F5" w:rsidRPr="00E311BF">
        <w:rPr>
          <w:rFonts w:asciiTheme="minorHAnsi" w:hAnsiTheme="minorHAnsi" w:cstheme="minorHAnsi"/>
        </w:rPr>
        <w:t>č. 134</w:t>
      </w:r>
      <w:r w:rsidRPr="00E311BF">
        <w:rPr>
          <w:rFonts w:asciiTheme="minorHAnsi" w:hAnsiTheme="minorHAnsi" w:cstheme="minorHAnsi"/>
        </w:rPr>
        <w:t>/</w:t>
      </w:r>
      <w:r w:rsidR="008202F5" w:rsidRPr="00E311BF">
        <w:rPr>
          <w:rFonts w:asciiTheme="minorHAnsi" w:hAnsiTheme="minorHAnsi" w:cstheme="minorHAnsi"/>
        </w:rPr>
        <w:t>2016</w:t>
      </w:r>
      <w:r w:rsidRPr="00E311BF">
        <w:rPr>
          <w:rFonts w:asciiTheme="minorHAnsi" w:hAnsiTheme="minorHAnsi" w:cstheme="minorHAnsi"/>
        </w:rPr>
        <w:t> Sb., o </w:t>
      </w:r>
      <w:r w:rsidR="00E50B23" w:rsidRPr="00E311BF">
        <w:rPr>
          <w:rFonts w:asciiTheme="minorHAnsi" w:hAnsiTheme="minorHAnsi" w:cstheme="minorHAnsi"/>
        </w:rPr>
        <w:t xml:space="preserve">zadávání </w:t>
      </w:r>
      <w:r w:rsidRPr="00E311BF">
        <w:rPr>
          <w:rFonts w:asciiTheme="minorHAnsi" w:hAnsiTheme="minorHAnsi" w:cstheme="minorHAnsi"/>
        </w:rPr>
        <w:t>veřejných zakáz</w:t>
      </w:r>
      <w:r w:rsidR="00E50B23" w:rsidRPr="00E311BF">
        <w:rPr>
          <w:rFonts w:asciiTheme="minorHAnsi" w:hAnsiTheme="minorHAnsi" w:cstheme="minorHAnsi"/>
        </w:rPr>
        <w:t>ek</w:t>
      </w:r>
      <w:r w:rsidRPr="00E311BF">
        <w:rPr>
          <w:rFonts w:asciiTheme="minorHAnsi" w:hAnsiTheme="minorHAnsi" w:cstheme="minorHAnsi"/>
        </w:rPr>
        <w:t xml:space="preserve">, ve znění pozdějších předpisů. Příjemce je povinen při zadání zakázky dodržovat zásady transparentnosti, rovného zacházení a zákazu diskriminace. </w:t>
      </w:r>
      <w:r w:rsidR="00B30366" w:rsidRPr="00E311BF">
        <w:rPr>
          <w:rFonts w:asciiTheme="minorHAnsi" w:hAnsiTheme="minorHAnsi" w:cstheme="minorHAnsi"/>
        </w:rPr>
        <w:t xml:space="preserve"> </w:t>
      </w:r>
    </w:p>
    <w:p w14:paraId="2CE424A3" w14:textId="77777777" w:rsidR="00136FD8" w:rsidRPr="007D4B91" w:rsidRDefault="00136FD8" w:rsidP="00E311BF">
      <w:pPr>
        <w:spacing w:before="160"/>
        <w:ind w:left="360"/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Výše uvedené povinnosti platí i pro příjemce, na kterého se zákon č. 134/2016 Sb.</w:t>
      </w:r>
      <w:r w:rsidR="00ED0995" w:rsidRPr="007D4B91">
        <w:rPr>
          <w:rFonts w:asciiTheme="minorHAnsi" w:hAnsiTheme="minorHAnsi" w:cstheme="minorHAnsi"/>
        </w:rPr>
        <w:t>,</w:t>
      </w:r>
      <w:r w:rsidRPr="007D4B91">
        <w:rPr>
          <w:rFonts w:asciiTheme="minorHAnsi" w:hAnsiTheme="minorHAnsi" w:cstheme="minorHAnsi"/>
        </w:rPr>
        <w:t xml:space="preserve"> o</w:t>
      </w:r>
      <w:r w:rsidR="00F26F76" w:rsidRPr="007D4B91">
        <w:rPr>
          <w:rFonts w:asciiTheme="minorHAnsi" w:hAnsiTheme="minorHAnsi" w:cstheme="minorHAnsi"/>
        </w:rPr>
        <w:t> </w:t>
      </w:r>
      <w:r w:rsidRPr="007D4B91">
        <w:rPr>
          <w:rFonts w:asciiTheme="minorHAnsi" w:hAnsiTheme="minorHAnsi" w:cstheme="minorHAnsi"/>
        </w:rPr>
        <w:t xml:space="preserve">zadávání veřejných zakázek nevztahuje. </w:t>
      </w:r>
    </w:p>
    <w:p w14:paraId="475E5BA7" w14:textId="77777777" w:rsidR="00E57755" w:rsidRPr="007D4B91" w:rsidRDefault="00E57755" w:rsidP="00E311BF">
      <w:pPr>
        <w:spacing w:before="160"/>
        <w:ind w:left="360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  <w:color w:val="000000"/>
        </w:rPr>
        <w:t xml:space="preserve">Ustanovení tohoto odstavce neplatí, jestliže příjemce postupuje podle § 11 zákona č. 134/2016 Sb., o zadávání veřejných zakázek, ve znění pozdějších předpisů. </w:t>
      </w:r>
    </w:p>
    <w:p w14:paraId="48C60214" w14:textId="6258624D" w:rsidR="00E57755" w:rsidRPr="00E311BF" w:rsidRDefault="00E57755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E311BF">
        <w:rPr>
          <w:rFonts w:asciiTheme="minorHAnsi" w:hAnsiTheme="minorHAnsi" w:cstheme="minorHAnsi"/>
          <w:color w:val="000000"/>
        </w:rPr>
        <w:t>Příjemce je povinen zadávat veřejné zakázky malého rozsahu za cenu maximálně ve výši ceny v místě a čase obvyklé</w:t>
      </w:r>
      <w:r w:rsidRPr="00E24807">
        <w:rPr>
          <w:rFonts w:asciiTheme="minorHAnsi" w:hAnsiTheme="minorHAnsi" w:cstheme="minorHAnsi"/>
          <w:color w:val="000000"/>
        </w:rPr>
        <w:t>.</w:t>
      </w:r>
      <w:r w:rsidR="00E311BF" w:rsidRPr="00E24807">
        <w:rPr>
          <w:rFonts w:asciiTheme="minorHAnsi" w:hAnsiTheme="minorHAnsi" w:cstheme="minorHAnsi"/>
          <w:color w:val="000000"/>
        </w:rPr>
        <w:t xml:space="preserve"> </w:t>
      </w:r>
      <w:r w:rsidRPr="00E24807">
        <w:rPr>
          <w:rFonts w:asciiTheme="minorHAnsi" w:hAnsiTheme="minorHAnsi" w:cstheme="minorHAnsi"/>
          <w:color w:val="000000"/>
        </w:rPr>
        <w:t>U veřejných zakázek malého rozsahu s hodnotou plnění, která převýší 200 000 Kč bez</w:t>
      </w:r>
      <w:r w:rsidR="000E3256" w:rsidRPr="00E24807">
        <w:rPr>
          <w:rFonts w:asciiTheme="minorHAnsi" w:hAnsiTheme="minorHAnsi" w:cstheme="minorHAnsi"/>
          <w:color w:val="000000"/>
        </w:rPr>
        <w:t> </w:t>
      </w:r>
      <w:r w:rsidRPr="00E24807">
        <w:rPr>
          <w:rFonts w:asciiTheme="minorHAnsi" w:hAnsiTheme="minorHAnsi" w:cstheme="minorHAnsi"/>
          <w:color w:val="000000"/>
        </w:rPr>
        <w:t>DPH, je příjemce povinen</w:t>
      </w:r>
      <w:r w:rsidR="00A56DA8" w:rsidRPr="00E24807">
        <w:rPr>
          <w:rFonts w:asciiTheme="minorHAnsi" w:hAnsiTheme="minorHAnsi" w:cstheme="minorHAnsi"/>
          <w:color w:val="000000"/>
        </w:rPr>
        <w:t xml:space="preserve">, </w:t>
      </w:r>
      <w:r w:rsidRPr="00E24807">
        <w:rPr>
          <w:rFonts w:asciiTheme="minorHAnsi" w:hAnsiTheme="minorHAnsi" w:cstheme="minorHAnsi"/>
          <w:color w:val="000000"/>
        </w:rPr>
        <w:t>buď</w:t>
      </w:r>
    </w:p>
    <w:p w14:paraId="6F4AA037" w14:textId="77777777" w:rsidR="00E57755" w:rsidRPr="007D4B91" w:rsidRDefault="00E57755" w:rsidP="00FB06C1">
      <w:pPr>
        <w:numPr>
          <w:ilvl w:val="0"/>
          <w:numId w:val="24"/>
        </w:numPr>
        <w:spacing w:before="160"/>
        <w:ind w:left="782" w:hanging="357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  <w:color w:val="000000"/>
        </w:rPr>
        <w:t xml:space="preserve">uveřejnit veřejnou zakázku malého rozsahu na profilu zadavatele s umožněním neomezeného dálkového přístupu, a to po dobu minimálně 7 pracovních dnů, </w:t>
      </w:r>
    </w:p>
    <w:p w14:paraId="1CF14DDA" w14:textId="6D02D6D8" w:rsidR="00F34B3A" w:rsidRPr="00E24807" w:rsidRDefault="00E57755" w:rsidP="00E24807">
      <w:pPr>
        <w:pStyle w:val="Zkladntext"/>
        <w:spacing w:before="120"/>
        <w:ind w:left="425" w:right="57"/>
        <w:jc w:val="both"/>
        <w:rPr>
          <w:rFonts w:asciiTheme="minorHAnsi" w:hAnsiTheme="minorHAnsi" w:cstheme="minorHAnsi"/>
          <w:spacing w:val="-4"/>
        </w:rPr>
      </w:pPr>
      <w:r w:rsidRPr="00E24807">
        <w:rPr>
          <w:rFonts w:asciiTheme="minorHAnsi" w:hAnsiTheme="minorHAnsi" w:cstheme="minorHAnsi"/>
          <w:spacing w:val="-4"/>
        </w:rPr>
        <w:t>nebo</w:t>
      </w:r>
    </w:p>
    <w:p w14:paraId="70445F03" w14:textId="4CD29E5C" w:rsidR="00E57755" w:rsidRPr="007D4B91" w:rsidRDefault="00E57755" w:rsidP="00FB06C1">
      <w:pPr>
        <w:numPr>
          <w:ilvl w:val="0"/>
          <w:numId w:val="24"/>
        </w:numPr>
        <w:spacing w:before="160"/>
        <w:ind w:left="782" w:hanging="357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  <w:color w:val="000000"/>
        </w:rPr>
        <w:t>provést výběrové (poptávkové) řízení, tj. prokazatelně oslovit minimálně</w:t>
      </w:r>
      <w:r w:rsidR="00F34B3A" w:rsidRPr="007D4B91">
        <w:rPr>
          <w:rFonts w:asciiTheme="minorHAnsi" w:hAnsiTheme="minorHAnsi" w:cstheme="minorHAnsi"/>
          <w:color w:val="000000"/>
        </w:rPr>
        <w:t xml:space="preserve"> </w:t>
      </w:r>
      <w:r w:rsidR="00E24807">
        <w:rPr>
          <w:rFonts w:asciiTheme="minorHAnsi" w:hAnsiTheme="minorHAnsi" w:cstheme="minorHAnsi"/>
          <w:color w:val="000000"/>
        </w:rPr>
        <w:t xml:space="preserve">3 </w:t>
      </w:r>
      <w:r w:rsidR="00F34B3A" w:rsidRPr="007D4B91">
        <w:rPr>
          <w:rFonts w:asciiTheme="minorHAnsi" w:hAnsiTheme="minorHAnsi" w:cstheme="minorHAnsi"/>
          <w:color w:val="000000"/>
        </w:rPr>
        <w:t xml:space="preserve">dodavatele veřejné zakázky malého rozsahu. </w:t>
      </w:r>
    </w:p>
    <w:p w14:paraId="6C7FE834" w14:textId="77777777" w:rsidR="00E57755" w:rsidRPr="00E311BF" w:rsidRDefault="00E57755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E311BF">
        <w:rPr>
          <w:rFonts w:asciiTheme="minorHAnsi" w:hAnsiTheme="minorHAnsi" w:cstheme="minorHAnsi"/>
          <w:color w:val="000000"/>
        </w:rPr>
        <w:t>Příjemce neprovádí uveřejnění veřejné zakázky malého rozsahu na profilu zadavatele s umožněním neomezeného dálkového přístupu nebo oslovení tří dodavatelů u veřejných zakázek malého rozsahu, pokud</w:t>
      </w:r>
      <w:r w:rsidR="009E6C10" w:rsidRPr="00E311BF">
        <w:rPr>
          <w:rFonts w:asciiTheme="minorHAnsi" w:hAnsiTheme="minorHAnsi" w:cstheme="minorHAnsi"/>
          <w:color w:val="000000"/>
        </w:rPr>
        <w:t>:</w:t>
      </w:r>
    </w:p>
    <w:p w14:paraId="01FC05D6" w14:textId="77777777" w:rsidR="00CB7BA4" w:rsidRPr="007D4B91" w:rsidRDefault="00E57755" w:rsidP="00FB06C1">
      <w:pPr>
        <w:numPr>
          <w:ilvl w:val="0"/>
          <w:numId w:val="14"/>
        </w:numPr>
        <w:spacing w:before="160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  <w:color w:val="000000"/>
        </w:rPr>
        <w:t>plnění veřejné zakázky malého rozsahu může prokazatelně poskytnout pouze</w:t>
      </w:r>
      <w:r w:rsidR="008B7E31" w:rsidRPr="007D4B91">
        <w:rPr>
          <w:rFonts w:asciiTheme="minorHAnsi" w:hAnsiTheme="minorHAnsi" w:cstheme="minorHAnsi"/>
          <w:color w:val="000000"/>
        </w:rPr>
        <w:t xml:space="preserve"> </w:t>
      </w:r>
      <w:r w:rsidRPr="007D4B91">
        <w:rPr>
          <w:rFonts w:asciiTheme="minorHAnsi" w:hAnsiTheme="minorHAnsi" w:cstheme="minorHAnsi"/>
          <w:color w:val="000000"/>
        </w:rPr>
        <w:t xml:space="preserve">jeden dodavatel, </w:t>
      </w:r>
    </w:p>
    <w:p w14:paraId="3C78886F" w14:textId="77777777" w:rsidR="00E57755" w:rsidRPr="007D4B91" w:rsidRDefault="00E57755" w:rsidP="00FB06C1">
      <w:pPr>
        <w:numPr>
          <w:ilvl w:val="0"/>
          <w:numId w:val="14"/>
        </w:numPr>
        <w:spacing w:before="160"/>
        <w:ind w:left="709" w:hanging="283"/>
        <w:jc w:val="both"/>
        <w:rPr>
          <w:rFonts w:asciiTheme="minorHAnsi" w:hAnsiTheme="minorHAnsi" w:cstheme="minorHAnsi"/>
          <w:color w:val="000000"/>
        </w:rPr>
      </w:pPr>
      <w:r w:rsidRPr="007D4B91">
        <w:rPr>
          <w:rFonts w:asciiTheme="minorHAnsi" w:hAnsiTheme="minorHAnsi" w:cstheme="minorHAnsi"/>
          <w:color w:val="000000"/>
        </w:rPr>
        <w:t>plnění veřejné zakázky malého rozsahu mohou prokazatelně poskytnout pouze dva dodavatelé, v tomto případě osloví příjemce pouze tyto dva dodavatele.</w:t>
      </w:r>
    </w:p>
    <w:p w14:paraId="4095D1F7" w14:textId="1BA0AE7E" w:rsidR="00E60F21" w:rsidRPr="00023993" w:rsidRDefault="00E60F21" w:rsidP="00023993">
      <w:pPr>
        <w:spacing w:before="160"/>
        <w:ind w:left="357"/>
        <w:jc w:val="both"/>
        <w:rPr>
          <w:rFonts w:asciiTheme="minorHAnsi" w:hAnsiTheme="minorHAnsi" w:cstheme="minorHAnsi"/>
        </w:rPr>
      </w:pPr>
      <w:r w:rsidRPr="00023993">
        <w:rPr>
          <w:rFonts w:asciiTheme="minorHAnsi" w:hAnsiTheme="minorHAnsi" w:cstheme="minorHAnsi"/>
          <w:lang w:eastAsia="en-US"/>
        </w:rPr>
        <w:t>Výše uvedené povinnosti platí i pro příjemce, na kterého se zákon č. 134/2016 Sb.</w:t>
      </w:r>
      <w:r w:rsidRPr="00023993">
        <w:rPr>
          <w:rFonts w:asciiTheme="minorHAnsi" w:hAnsiTheme="minorHAnsi" w:cstheme="minorHAnsi"/>
        </w:rPr>
        <w:t xml:space="preserve"> o</w:t>
      </w:r>
      <w:r w:rsidR="007E56D8" w:rsidRPr="00023993">
        <w:rPr>
          <w:rFonts w:asciiTheme="minorHAnsi" w:hAnsiTheme="minorHAnsi" w:cstheme="minorHAnsi"/>
        </w:rPr>
        <w:t> </w:t>
      </w:r>
      <w:r w:rsidRPr="00023993">
        <w:rPr>
          <w:rFonts w:asciiTheme="minorHAnsi" w:hAnsiTheme="minorHAnsi" w:cstheme="minorHAnsi"/>
        </w:rPr>
        <w:t>zadávání veřejných zakázek nevztahuje.</w:t>
      </w:r>
      <w:r w:rsidR="00E57755" w:rsidRPr="00023993">
        <w:rPr>
          <w:rFonts w:asciiTheme="minorHAnsi" w:hAnsiTheme="minorHAnsi" w:cstheme="minorHAnsi"/>
        </w:rPr>
        <w:t xml:space="preserve"> </w:t>
      </w:r>
    </w:p>
    <w:p w14:paraId="210DAAF5" w14:textId="77777777" w:rsidR="00E57755" w:rsidRPr="007D4B91" w:rsidRDefault="00E57755" w:rsidP="00023993">
      <w:pPr>
        <w:spacing w:before="160"/>
        <w:ind w:left="357"/>
        <w:jc w:val="both"/>
        <w:rPr>
          <w:rFonts w:asciiTheme="minorHAnsi" w:hAnsiTheme="minorHAnsi" w:cstheme="minorHAnsi"/>
          <w:color w:val="000000"/>
        </w:rPr>
      </w:pPr>
      <w:r w:rsidRPr="00023993">
        <w:rPr>
          <w:rFonts w:asciiTheme="minorHAnsi" w:hAnsiTheme="minorHAnsi" w:cstheme="minorHAnsi"/>
          <w:color w:val="000000"/>
        </w:rPr>
        <w:t>Ustanovení tohoto odstavce neplatí, jestliže příjemce postupuje podle § 11 zákona č. 134/2016 Sb., o zadávání veřejných zakázek, ve znění pozdějších předpisů.</w:t>
      </w:r>
    </w:p>
    <w:p w14:paraId="24643E51" w14:textId="5C9CB809" w:rsidR="00771BFF" w:rsidRPr="00E311BF" w:rsidRDefault="00A515E6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  <w:color w:val="000000"/>
        </w:rPr>
      </w:pPr>
      <w:r w:rsidRPr="00E311BF">
        <w:rPr>
          <w:rFonts w:asciiTheme="minorHAnsi" w:hAnsiTheme="minorHAnsi" w:cstheme="minorHAnsi"/>
          <w:color w:val="000000"/>
        </w:rPr>
        <w:lastRenderedPageBreak/>
        <w:t>Odbor KUL</w:t>
      </w:r>
      <w:r w:rsidR="00567348">
        <w:rPr>
          <w:rFonts w:asciiTheme="minorHAnsi" w:hAnsiTheme="minorHAnsi" w:cstheme="minorHAnsi"/>
          <w:color w:val="000000"/>
        </w:rPr>
        <w:t xml:space="preserve"> a</w:t>
      </w:r>
      <w:r w:rsidRPr="00E311BF">
        <w:rPr>
          <w:rFonts w:asciiTheme="minorHAnsi" w:hAnsiTheme="minorHAnsi" w:cstheme="minorHAnsi"/>
          <w:color w:val="000000"/>
        </w:rPr>
        <w:t xml:space="preserve"> Odbor kontroly Krajského úřadu Středočeského kraje (dále jen „Odbor kontroly“) si mohou od příjemce vyžádat dokumentaci zadávacího řízení na veřejnou zakázku včetně výsledků výběrového řízení; toto ustanovení platí i pro veřejné zakázky malého rozsahu s hodnotou plnění, která převýší 200 000 Kč bez DPH.</w:t>
      </w:r>
    </w:p>
    <w:p w14:paraId="34B75D94" w14:textId="4F5C784C" w:rsidR="00156F26" w:rsidRPr="00E311BF" w:rsidRDefault="008B5602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>Zaměstnanci a blízké osoby příjemce nebo osoby ovládající příjemce či osoby příjemcem ovládané se nesmějí podílet na plnění veřejných zakázek zadávaných příjemcem, spočívajících v poskytování dodávek, služeb a stavebních prací spojených s</w:t>
      </w:r>
      <w:r w:rsidR="00106D26" w:rsidRPr="00E311BF">
        <w:rPr>
          <w:rFonts w:asciiTheme="minorHAnsi" w:hAnsiTheme="minorHAnsi" w:cstheme="minorHAnsi"/>
        </w:rPr>
        <w:t> </w:t>
      </w:r>
      <w:r w:rsidR="001F67BA" w:rsidRPr="00E311BF">
        <w:rPr>
          <w:rFonts w:asciiTheme="minorHAnsi" w:hAnsiTheme="minorHAnsi" w:cstheme="minorHAnsi"/>
        </w:rPr>
        <w:t>akcí</w:t>
      </w:r>
      <w:r w:rsidRPr="00E311BF">
        <w:rPr>
          <w:rFonts w:asciiTheme="minorHAnsi" w:hAnsiTheme="minorHAnsi" w:cstheme="minorHAnsi"/>
        </w:rPr>
        <w:t>, které jsou hrazeny z poskytnuté dotace a rovněž z vlastních zdrojů příjemce (ani působit jako subdodavatel veřejných zakázek zadávaných příjemcem).</w:t>
      </w:r>
    </w:p>
    <w:p w14:paraId="798DBA6C" w14:textId="77777777" w:rsidR="005A0288" w:rsidRPr="00023993" w:rsidRDefault="005A0288" w:rsidP="00E311BF">
      <w:pPr>
        <w:spacing w:before="160"/>
        <w:ind w:left="360"/>
        <w:jc w:val="both"/>
        <w:rPr>
          <w:rFonts w:asciiTheme="minorHAnsi" w:hAnsiTheme="minorHAnsi" w:cstheme="minorHAnsi"/>
        </w:rPr>
      </w:pPr>
      <w:r w:rsidRPr="00023993">
        <w:rPr>
          <w:rFonts w:asciiTheme="minorHAnsi" w:hAnsiTheme="minorHAnsi" w:cstheme="minorHAnsi"/>
        </w:rPr>
        <w:t>Výše uvedené povinnosti platí i pro příjemce, na kterého se zákon č. 134/2016 Sb. o</w:t>
      </w:r>
      <w:r w:rsidR="00C65C36" w:rsidRPr="00023993">
        <w:rPr>
          <w:rFonts w:asciiTheme="minorHAnsi" w:hAnsiTheme="minorHAnsi" w:cstheme="minorHAnsi"/>
        </w:rPr>
        <w:t> </w:t>
      </w:r>
      <w:r w:rsidRPr="00023993">
        <w:rPr>
          <w:rFonts w:asciiTheme="minorHAnsi" w:hAnsiTheme="minorHAnsi" w:cstheme="minorHAnsi"/>
        </w:rPr>
        <w:t xml:space="preserve">zadávání veřejných zakázek nevztahuje. </w:t>
      </w:r>
    </w:p>
    <w:p w14:paraId="4D35C243" w14:textId="77777777" w:rsidR="005A0288" w:rsidRPr="007D4B91" w:rsidRDefault="005A0288" w:rsidP="00E311BF">
      <w:pPr>
        <w:spacing w:before="160"/>
        <w:ind w:left="360"/>
        <w:jc w:val="both"/>
        <w:rPr>
          <w:rFonts w:asciiTheme="minorHAnsi" w:hAnsiTheme="minorHAnsi" w:cstheme="minorHAnsi"/>
        </w:rPr>
      </w:pPr>
      <w:r w:rsidRPr="00023993">
        <w:rPr>
          <w:rFonts w:asciiTheme="minorHAnsi" w:hAnsiTheme="minorHAnsi" w:cstheme="minorHAnsi"/>
        </w:rPr>
        <w:t>Ustanovení tohoto odstavce neplatí, jestliže příjemce dotace postupuje podle § 11 zákona č. 134/2016 Sb., o zadávání veřejných zakázek, ve znění pozdějších předpisů.</w:t>
      </w:r>
    </w:p>
    <w:p w14:paraId="54951D84" w14:textId="297FE03D" w:rsidR="00AF5282" w:rsidRPr="00E311BF" w:rsidRDefault="00AF5282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>Majetek pořízený či zhodnocený s účastí dotace nesmí být prodán, darován nebo bezúplatně převeden na jinou právnickou nebo fyzickou osobu po dobu pěti let od data ukončení realizace akce/projektu. Výjimku z tohoto ustanovení může udělit na základě písemné žádosti příjemce Rada. Za převedení majetku na jinou právnickou osobu se dle tohoto ustanovení nepovažuje předání majetku obce k</w:t>
      </w:r>
      <w:r w:rsidR="006A7C72">
        <w:rPr>
          <w:rFonts w:asciiTheme="minorHAnsi" w:hAnsiTheme="minorHAnsi" w:cstheme="minorHAnsi"/>
        </w:rPr>
        <w:t> </w:t>
      </w:r>
      <w:r w:rsidRPr="00E311BF">
        <w:rPr>
          <w:rFonts w:asciiTheme="minorHAnsi" w:hAnsiTheme="minorHAnsi" w:cstheme="minorHAnsi"/>
        </w:rPr>
        <w:t>hospodaření příspěvkové organizaci, jejímž je obec zřizovatelem, pokud byla Příjemcem dotace obec a zůstane zachován sjednaný účel akce.</w:t>
      </w:r>
    </w:p>
    <w:p w14:paraId="39207843" w14:textId="29CA5BD4" w:rsidR="009B6296" w:rsidRPr="00E311BF" w:rsidRDefault="008C4DF2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>Majetek pořízený či zhodnocený s účastí dotace musí sloužit po dobu pěti let od data ukončení realizace akce k účelu, na který byla dotace poskytnuta. Výjimku z tohoto ustanovení může udělit na základě písemné žádosti příjemce Rada.</w:t>
      </w:r>
    </w:p>
    <w:p w14:paraId="64756A59" w14:textId="3EE62F36" w:rsidR="00BF76B5" w:rsidRPr="00E311BF" w:rsidRDefault="00E54034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 xml:space="preserve">Dotace se poskytuje bezhotovostním převodem na bankovní účet </w:t>
      </w:r>
      <w:r w:rsidR="00FC4D76" w:rsidRPr="00E311BF">
        <w:rPr>
          <w:rFonts w:asciiTheme="minorHAnsi" w:hAnsiTheme="minorHAnsi" w:cstheme="minorHAnsi"/>
        </w:rPr>
        <w:t>p</w:t>
      </w:r>
      <w:r w:rsidRPr="00E311BF">
        <w:rPr>
          <w:rFonts w:asciiTheme="minorHAnsi" w:hAnsiTheme="minorHAnsi" w:cstheme="minorHAnsi"/>
        </w:rPr>
        <w:t xml:space="preserve">říjemce. </w:t>
      </w:r>
      <w:r w:rsidR="00EF7375" w:rsidRPr="00E311BF">
        <w:rPr>
          <w:rFonts w:asciiTheme="minorHAnsi" w:hAnsiTheme="minorHAnsi" w:cstheme="minorHAnsi"/>
        </w:rPr>
        <w:t xml:space="preserve">Pokud je příjemcem příspěvková organizace zřízená obcí, plní funkci zprostředkovatele peněžních prostředků ve vztahu k organizaci dle zákona č. 250/2000 Sb., o rozpočtových pravidlech územních rozpočtů, ve znění pozdějších předpisů, obec. </w:t>
      </w:r>
    </w:p>
    <w:p w14:paraId="7F8D2C99" w14:textId="62D870D6" w:rsidR="00B22A28" w:rsidRPr="00E311BF" w:rsidRDefault="00B22A28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>Příjemce je povinen předložit v určeném termínu povinné dokumenty pro přípravu a</w:t>
      </w:r>
      <w:r w:rsidR="009F0B6B" w:rsidRPr="00E311BF">
        <w:rPr>
          <w:rFonts w:asciiTheme="minorHAnsi" w:hAnsiTheme="minorHAnsi" w:cstheme="minorHAnsi"/>
        </w:rPr>
        <w:t> </w:t>
      </w:r>
      <w:r w:rsidRPr="00E311BF">
        <w:rPr>
          <w:rFonts w:asciiTheme="minorHAnsi" w:hAnsiTheme="minorHAnsi" w:cstheme="minorHAnsi"/>
        </w:rPr>
        <w:t xml:space="preserve">podpis </w:t>
      </w:r>
      <w:r w:rsidR="00D14C50" w:rsidRPr="00E311BF">
        <w:rPr>
          <w:rFonts w:asciiTheme="minorHAnsi" w:hAnsiTheme="minorHAnsi" w:cstheme="minorHAnsi"/>
        </w:rPr>
        <w:t>s</w:t>
      </w:r>
      <w:r w:rsidRPr="00E311BF">
        <w:rPr>
          <w:rFonts w:asciiTheme="minorHAnsi" w:hAnsiTheme="minorHAnsi" w:cstheme="minorHAnsi"/>
        </w:rPr>
        <w:t xml:space="preserve">mlouvy. Tyto dokumenty stanoví </w:t>
      </w:r>
      <w:r w:rsidR="005E3B7F" w:rsidRPr="00E311BF">
        <w:rPr>
          <w:rFonts w:asciiTheme="minorHAnsi" w:hAnsiTheme="minorHAnsi" w:cstheme="minorHAnsi"/>
        </w:rPr>
        <w:t>Odbor KUL</w:t>
      </w:r>
      <w:r w:rsidRPr="00E311BF">
        <w:rPr>
          <w:rFonts w:asciiTheme="minorHAnsi" w:hAnsiTheme="minorHAnsi" w:cstheme="minorHAnsi"/>
          <w:color w:val="000000"/>
        </w:rPr>
        <w:t>.</w:t>
      </w:r>
      <w:r w:rsidR="00B61A19" w:rsidRPr="00E311BF">
        <w:rPr>
          <w:rFonts w:asciiTheme="minorHAnsi" w:hAnsiTheme="minorHAnsi" w:cstheme="minorHAnsi"/>
        </w:rPr>
        <w:t xml:space="preserve"> </w:t>
      </w:r>
      <w:r w:rsidR="007825F3" w:rsidRPr="00E311BF">
        <w:rPr>
          <w:rFonts w:asciiTheme="minorHAnsi" w:hAnsiTheme="minorHAnsi" w:cstheme="minorHAnsi"/>
        </w:rPr>
        <w:t>Je-li žadatelem obec, doloží před</w:t>
      </w:r>
      <w:r w:rsidR="009F0B6B" w:rsidRPr="00E311BF">
        <w:rPr>
          <w:rFonts w:asciiTheme="minorHAnsi" w:hAnsiTheme="minorHAnsi" w:cstheme="minorHAnsi"/>
        </w:rPr>
        <w:t> </w:t>
      </w:r>
      <w:r w:rsidR="007825F3" w:rsidRPr="00E311BF">
        <w:rPr>
          <w:rFonts w:asciiTheme="minorHAnsi" w:hAnsiTheme="minorHAnsi" w:cstheme="minorHAnsi"/>
        </w:rPr>
        <w:t>podpisem smlouvy poskytovateli kopii usnesení příslušného orgánu obce o přijetí dotace z rozpočtu Středočeského kraje a souhlasu s uzavřením smlouvy o</w:t>
      </w:r>
      <w:r w:rsidR="009F0B6B" w:rsidRPr="00E311BF">
        <w:rPr>
          <w:rFonts w:asciiTheme="minorHAnsi" w:hAnsiTheme="minorHAnsi" w:cstheme="minorHAnsi"/>
        </w:rPr>
        <w:t> </w:t>
      </w:r>
      <w:r w:rsidR="007825F3" w:rsidRPr="00E311BF">
        <w:rPr>
          <w:rFonts w:asciiTheme="minorHAnsi" w:hAnsiTheme="minorHAnsi" w:cstheme="minorHAnsi"/>
        </w:rPr>
        <w:t xml:space="preserve">poskytnutí dotace. </w:t>
      </w:r>
      <w:r w:rsidRPr="00E311BF">
        <w:rPr>
          <w:rFonts w:asciiTheme="minorHAnsi" w:hAnsiTheme="minorHAnsi" w:cstheme="minorHAnsi"/>
        </w:rPr>
        <w:t xml:space="preserve">V případě nedoložení </w:t>
      </w:r>
      <w:r w:rsidR="00505741" w:rsidRPr="00E311BF">
        <w:rPr>
          <w:rFonts w:asciiTheme="minorHAnsi" w:hAnsiTheme="minorHAnsi" w:cstheme="minorHAnsi"/>
        </w:rPr>
        <w:t>těchto</w:t>
      </w:r>
      <w:r w:rsidRPr="00E311BF">
        <w:rPr>
          <w:rFonts w:asciiTheme="minorHAnsi" w:hAnsiTheme="minorHAnsi" w:cstheme="minorHAnsi"/>
        </w:rPr>
        <w:t xml:space="preserve"> </w:t>
      </w:r>
      <w:r w:rsidR="00505741" w:rsidRPr="00E311BF">
        <w:rPr>
          <w:rFonts w:asciiTheme="minorHAnsi" w:hAnsiTheme="minorHAnsi" w:cstheme="minorHAnsi"/>
        </w:rPr>
        <w:t>dokumentů</w:t>
      </w:r>
      <w:r w:rsidRPr="00E311BF">
        <w:rPr>
          <w:rFonts w:asciiTheme="minorHAnsi" w:hAnsiTheme="minorHAnsi" w:cstheme="minorHAnsi"/>
        </w:rPr>
        <w:t xml:space="preserve"> v daném termínu nebude s </w:t>
      </w:r>
      <w:r w:rsidR="00FC4D76" w:rsidRPr="00E311BF">
        <w:rPr>
          <w:rFonts w:asciiTheme="minorHAnsi" w:hAnsiTheme="minorHAnsi" w:cstheme="minorHAnsi"/>
        </w:rPr>
        <w:t>p</w:t>
      </w:r>
      <w:r w:rsidRPr="00E311BF">
        <w:rPr>
          <w:rFonts w:asciiTheme="minorHAnsi" w:hAnsiTheme="minorHAnsi" w:cstheme="minorHAnsi"/>
        </w:rPr>
        <w:t xml:space="preserve">říjemcem </w:t>
      </w:r>
      <w:r w:rsidR="00D14C50" w:rsidRPr="00E311BF">
        <w:rPr>
          <w:rFonts w:asciiTheme="minorHAnsi" w:hAnsiTheme="minorHAnsi" w:cstheme="minorHAnsi"/>
        </w:rPr>
        <w:t>s</w:t>
      </w:r>
      <w:r w:rsidRPr="00E311BF">
        <w:rPr>
          <w:rFonts w:asciiTheme="minorHAnsi" w:hAnsiTheme="minorHAnsi" w:cstheme="minorHAnsi"/>
        </w:rPr>
        <w:t>mlouva uzavřena.</w:t>
      </w:r>
    </w:p>
    <w:p w14:paraId="7D1EB3C4" w14:textId="77777777" w:rsidR="00B22A28" w:rsidRPr="00E311BF" w:rsidRDefault="00B22A28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 xml:space="preserve">Příjemce je povinen </w:t>
      </w:r>
      <w:r w:rsidR="00505741" w:rsidRPr="00E311BF">
        <w:rPr>
          <w:rFonts w:asciiTheme="minorHAnsi" w:hAnsiTheme="minorHAnsi" w:cstheme="minorHAnsi"/>
        </w:rPr>
        <w:t>dotaci</w:t>
      </w:r>
      <w:r w:rsidRPr="00E311BF">
        <w:rPr>
          <w:rFonts w:asciiTheme="minorHAnsi" w:hAnsiTheme="minorHAnsi" w:cstheme="minorHAnsi"/>
        </w:rPr>
        <w:t xml:space="preserve"> použít jen v daném období a k účelu, na který mu byl</w:t>
      </w:r>
      <w:r w:rsidR="00505741" w:rsidRPr="00E311BF">
        <w:rPr>
          <w:rFonts w:asciiTheme="minorHAnsi" w:hAnsiTheme="minorHAnsi" w:cstheme="minorHAnsi"/>
        </w:rPr>
        <w:t>a</w:t>
      </w:r>
      <w:r w:rsidRPr="00E311BF">
        <w:rPr>
          <w:rFonts w:asciiTheme="minorHAnsi" w:hAnsiTheme="minorHAnsi" w:cstheme="minorHAnsi"/>
        </w:rPr>
        <w:t xml:space="preserve"> poskytnut</w:t>
      </w:r>
      <w:r w:rsidR="00505741" w:rsidRPr="00E311BF">
        <w:rPr>
          <w:rFonts w:asciiTheme="minorHAnsi" w:hAnsiTheme="minorHAnsi" w:cstheme="minorHAnsi"/>
        </w:rPr>
        <w:t>a</w:t>
      </w:r>
      <w:r w:rsidRPr="00E311BF">
        <w:rPr>
          <w:rFonts w:asciiTheme="minorHAnsi" w:hAnsiTheme="minorHAnsi" w:cstheme="minorHAnsi"/>
        </w:rPr>
        <w:t xml:space="preserve">. </w:t>
      </w:r>
    </w:p>
    <w:p w14:paraId="38638F87" w14:textId="47E14198" w:rsidR="00BF76B5" w:rsidRPr="00E311BF" w:rsidRDefault="002B4861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  <w:color w:val="000000"/>
        </w:rPr>
        <w:t xml:space="preserve">Příjemce může zahájit realizaci </w:t>
      </w:r>
      <w:r w:rsidR="001F67BA" w:rsidRPr="00E311BF">
        <w:rPr>
          <w:rFonts w:asciiTheme="minorHAnsi" w:hAnsiTheme="minorHAnsi" w:cstheme="minorHAnsi"/>
          <w:color w:val="000000"/>
        </w:rPr>
        <w:t>akce</w:t>
      </w:r>
      <w:r w:rsidR="0036584E" w:rsidRPr="00E311BF">
        <w:rPr>
          <w:rFonts w:asciiTheme="minorHAnsi" w:hAnsiTheme="minorHAnsi" w:cstheme="minorHAnsi"/>
          <w:color w:val="000000"/>
        </w:rPr>
        <w:t xml:space="preserve"> </w:t>
      </w:r>
      <w:r w:rsidR="00B22A28" w:rsidRPr="00E311BF">
        <w:rPr>
          <w:rFonts w:asciiTheme="minorHAnsi" w:hAnsiTheme="minorHAnsi" w:cstheme="minorHAnsi"/>
          <w:color w:val="000000"/>
        </w:rPr>
        <w:t xml:space="preserve">ještě před podpisem </w:t>
      </w:r>
      <w:r w:rsidR="00D14C50" w:rsidRPr="00E311BF">
        <w:rPr>
          <w:rFonts w:asciiTheme="minorHAnsi" w:hAnsiTheme="minorHAnsi" w:cstheme="minorHAnsi"/>
          <w:color w:val="000000"/>
        </w:rPr>
        <w:t>s</w:t>
      </w:r>
      <w:r w:rsidR="00B22A28" w:rsidRPr="00E311BF">
        <w:rPr>
          <w:rFonts w:asciiTheme="minorHAnsi" w:hAnsiTheme="minorHAnsi" w:cstheme="minorHAnsi"/>
          <w:color w:val="000000"/>
        </w:rPr>
        <w:t>mlouvy</w:t>
      </w:r>
      <w:r w:rsidR="00D95ACD" w:rsidRPr="00E311BF">
        <w:rPr>
          <w:rFonts w:asciiTheme="minorHAnsi" w:hAnsiTheme="minorHAnsi" w:cstheme="minorHAnsi"/>
        </w:rPr>
        <w:t xml:space="preserve">, respektive </w:t>
      </w:r>
      <w:r w:rsidR="00B22A28" w:rsidRPr="00E311BF">
        <w:rPr>
          <w:rFonts w:asciiTheme="minorHAnsi" w:hAnsiTheme="minorHAnsi" w:cstheme="minorHAnsi"/>
        </w:rPr>
        <w:t>před</w:t>
      </w:r>
      <w:r w:rsidR="002F6B0E" w:rsidRPr="00E311BF">
        <w:rPr>
          <w:rFonts w:asciiTheme="minorHAnsi" w:hAnsiTheme="minorHAnsi" w:cstheme="minorHAnsi"/>
        </w:rPr>
        <w:t> </w:t>
      </w:r>
      <w:r w:rsidR="00D95ACD" w:rsidRPr="00E311BF">
        <w:rPr>
          <w:rFonts w:asciiTheme="minorHAnsi" w:hAnsiTheme="minorHAnsi" w:cstheme="minorHAnsi"/>
        </w:rPr>
        <w:t>rozhodnutí</w:t>
      </w:r>
      <w:r w:rsidR="0009740C" w:rsidRPr="00E311BF">
        <w:rPr>
          <w:rFonts w:asciiTheme="minorHAnsi" w:hAnsiTheme="minorHAnsi" w:cstheme="minorHAnsi"/>
        </w:rPr>
        <w:t>m</w:t>
      </w:r>
      <w:r w:rsidR="00E90145" w:rsidRPr="00E311BF">
        <w:rPr>
          <w:rFonts w:asciiTheme="minorHAnsi" w:hAnsiTheme="minorHAnsi" w:cstheme="minorHAnsi"/>
        </w:rPr>
        <w:t xml:space="preserve"> příslušného </w:t>
      </w:r>
      <w:bookmarkStart w:id="13" w:name="_Hlk178930795"/>
      <w:r w:rsidR="00E90145" w:rsidRPr="003E4BBB">
        <w:rPr>
          <w:rFonts w:asciiTheme="minorHAnsi" w:hAnsiTheme="minorHAnsi" w:cstheme="minorHAnsi"/>
        </w:rPr>
        <w:t>orgánu kraje</w:t>
      </w:r>
      <w:bookmarkEnd w:id="13"/>
      <w:r w:rsidR="00D95ACD" w:rsidRPr="003E4BBB">
        <w:rPr>
          <w:rFonts w:asciiTheme="minorHAnsi" w:hAnsiTheme="minorHAnsi" w:cstheme="minorHAnsi"/>
        </w:rPr>
        <w:t xml:space="preserve">, </w:t>
      </w:r>
      <w:r w:rsidR="00D95ACD" w:rsidRPr="00E311BF">
        <w:rPr>
          <w:rFonts w:asciiTheme="minorHAnsi" w:hAnsiTheme="minorHAnsi" w:cstheme="minorHAnsi"/>
        </w:rPr>
        <w:t xml:space="preserve">kterým bylo schváleno poskytnutí dotace </w:t>
      </w:r>
      <w:r w:rsidR="00FC4D76" w:rsidRPr="00E311BF">
        <w:rPr>
          <w:rFonts w:asciiTheme="minorHAnsi" w:hAnsiTheme="minorHAnsi" w:cstheme="minorHAnsi"/>
        </w:rPr>
        <w:t>p</w:t>
      </w:r>
      <w:r w:rsidR="00D95ACD" w:rsidRPr="00E311BF">
        <w:rPr>
          <w:rFonts w:asciiTheme="minorHAnsi" w:hAnsiTheme="minorHAnsi" w:cstheme="minorHAnsi"/>
        </w:rPr>
        <w:t>říjemci.</w:t>
      </w:r>
      <w:r w:rsidR="00B22A28" w:rsidRPr="00E311BF">
        <w:rPr>
          <w:rFonts w:asciiTheme="minorHAnsi" w:hAnsiTheme="minorHAnsi" w:cstheme="minorHAnsi"/>
        </w:rPr>
        <w:t xml:space="preserve"> Uznatelné náklady</w:t>
      </w:r>
      <w:r w:rsidR="00363B4D" w:rsidRPr="00E311BF">
        <w:rPr>
          <w:rFonts w:asciiTheme="minorHAnsi" w:hAnsiTheme="minorHAnsi" w:cstheme="minorHAnsi"/>
        </w:rPr>
        <w:t xml:space="preserve"> na </w:t>
      </w:r>
      <w:r w:rsidR="001F67BA" w:rsidRPr="00E311BF">
        <w:rPr>
          <w:rFonts w:asciiTheme="minorHAnsi" w:hAnsiTheme="minorHAnsi" w:cstheme="minorHAnsi"/>
        </w:rPr>
        <w:t>akci</w:t>
      </w:r>
      <w:r w:rsidR="00E231A9" w:rsidRPr="00E311BF">
        <w:rPr>
          <w:rFonts w:asciiTheme="minorHAnsi" w:hAnsiTheme="minorHAnsi" w:cstheme="minorHAnsi"/>
        </w:rPr>
        <w:t xml:space="preserve"> </w:t>
      </w:r>
      <w:r w:rsidR="00B22A28" w:rsidRPr="00E311BF">
        <w:rPr>
          <w:rFonts w:asciiTheme="minorHAnsi" w:hAnsiTheme="minorHAnsi" w:cstheme="minorHAnsi"/>
        </w:rPr>
        <w:t>jsou</w:t>
      </w:r>
      <w:r w:rsidR="00D95ACD" w:rsidRPr="00E311BF">
        <w:rPr>
          <w:rFonts w:asciiTheme="minorHAnsi" w:hAnsiTheme="minorHAnsi" w:cstheme="minorHAnsi"/>
        </w:rPr>
        <w:t xml:space="preserve"> náklady</w:t>
      </w:r>
      <w:r w:rsidR="00B22A28" w:rsidRPr="00E311BF">
        <w:rPr>
          <w:rFonts w:asciiTheme="minorHAnsi" w:hAnsiTheme="minorHAnsi" w:cstheme="minorHAnsi"/>
        </w:rPr>
        <w:t xml:space="preserve"> vzniklé</w:t>
      </w:r>
      <w:r w:rsidR="00D95ACD" w:rsidRPr="00E311BF">
        <w:rPr>
          <w:rFonts w:asciiTheme="minorHAnsi" w:hAnsiTheme="minorHAnsi" w:cstheme="minorHAnsi"/>
        </w:rPr>
        <w:t xml:space="preserve"> </w:t>
      </w:r>
      <w:r w:rsidR="00FC4D76" w:rsidRPr="00E311BF">
        <w:rPr>
          <w:rFonts w:asciiTheme="minorHAnsi" w:hAnsiTheme="minorHAnsi" w:cstheme="minorHAnsi"/>
        </w:rPr>
        <w:t>p</w:t>
      </w:r>
      <w:r w:rsidR="00D95ACD" w:rsidRPr="00E311BF">
        <w:rPr>
          <w:rFonts w:asciiTheme="minorHAnsi" w:hAnsiTheme="minorHAnsi" w:cstheme="minorHAnsi"/>
        </w:rPr>
        <w:t>říjemci v souvislosti s</w:t>
      </w:r>
      <w:r w:rsidR="00363B4D" w:rsidRPr="00E311BF">
        <w:rPr>
          <w:rFonts w:asciiTheme="minorHAnsi" w:hAnsiTheme="minorHAnsi" w:cstheme="minorHAnsi"/>
        </w:rPr>
        <w:t> </w:t>
      </w:r>
      <w:r w:rsidR="001F67BA" w:rsidRPr="00E311BF">
        <w:rPr>
          <w:rFonts w:asciiTheme="minorHAnsi" w:hAnsiTheme="minorHAnsi" w:cstheme="minorHAnsi"/>
        </w:rPr>
        <w:t>akcí</w:t>
      </w:r>
      <w:r w:rsidR="00E231A9" w:rsidRPr="00E311BF">
        <w:rPr>
          <w:rFonts w:asciiTheme="minorHAnsi" w:hAnsiTheme="minorHAnsi" w:cstheme="minorHAnsi"/>
        </w:rPr>
        <w:t xml:space="preserve"> </w:t>
      </w:r>
      <w:r w:rsidR="00B22A28" w:rsidRPr="00E311BF">
        <w:rPr>
          <w:rFonts w:asciiTheme="minorHAnsi" w:hAnsiTheme="minorHAnsi" w:cstheme="minorHAnsi"/>
        </w:rPr>
        <w:t>od</w:t>
      </w:r>
      <w:r w:rsidR="00430EF7">
        <w:rPr>
          <w:rFonts w:asciiTheme="minorHAnsi" w:hAnsiTheme="minorHAnsi" w:cstheme="minorHAnsi"/>
        </w:rPr>
        <w:t> </w:t>
      </w:r>
      <w:r w:rsidR="00B22A28" w:rsidRPr="00E311BF">
        <w:rPr>
          <w:rFonts w:asciiTheme="minorHAnsi" w:hAnsiTheme="minorHAnsi" w:cstheme="minorHAnsi"/>
          <w:color w:val="000000"/>
        </w:rPr>
        <w:t>1.</w:t>
      </w:r>
      <w:r w:rsidR="00430EF7">
        <w:rPr>
          <w:rFonts w:asciiTheme="minorHAnsi" w:hAnsiTheme="minorHAnsi" w:cstheme="minorHAnsi"/>
          <w:color w:val="000000"/>
        </w:rPr>
        <w:t> </w:t>
      </w:r>
      <w:r w:rsidR="00B22A28" w:rsidRPr="00E311BF">
        <w:rPr>
          <w:rFonts w:asciiTheme="minorHAnsi" w:hAnsiTheme="minorHAnsi" w:cstheme="minorHAnsi"/>
          <w:color w:val="000000"/>
        </w:rPr>
        <w:t>1</w:t>
      </w:r>
      <w:r w:rsidR="00E23B50" w:rsidRPr="00E311BF">
        <w:rPr>
          <w:rFonts w:asciiTheme="minorHAnsi" w:hAnsiTheme="minorHAnsi" w:cstheme="minorHAnsi"/>
          <w:color w:val="000000"/>
        </w:rPr>
        <w:t>.</w:t>
      </w:r>
      <w:r w:rsidR="00430EF7">
        <w:rPr>
          <w:rFonts w:asciiTheme="minorHAnsi" w:hAnsiTheme="minorHAnsi" w:cstheme="minorHAnsi"/>
          <w:color w:val="000000"/>
        </w:rPr>
        <w:t> </w:t>
      </w:r>
      <w:r w:rsidR="006772FB" w:rsidRPr="00E311BF">
        <w:rPr>
          <w:rFonts w:asciiTheme="minorHAnsi" w:hAnsiTheme="minorHAnsi" w:cstheme="minorHAnsi"/>
          <w:color w:val="000000"/>
        </w:rPr>
        <w:t>202</w:t>
      </w:r>
      <w:r w:rsidR="00AD7F2A" w:rsidRPr="00E311BF">
        <w:rPr>
          <w:rFonts w:asciiTheme="minorHAnsi" w:hAnsiTheme="minorHAnsi" w:cstheme="minorHAnsi"/>
          <w:color w:val="000000"/>
        </w:rPr>
        <w:t>5</w:t>
      </w:r>
      <w:r w:rsidR="006772FB" w:rsidRPr="00E311BF">
        <w:rPr>
          <w:rFonts w:asciiTheme="minorHAnsi" w:hAnsiTheme="minorHAnsi" w:cstheme="minorHAnsi"/>
        </w:rPr>
        <w:t xml:space="preserve"> </w:t>
      </w:r>
      <w:r w:rsidR="00BF76B5" w:rsidRPr="00E311BF">
        <w:rPr>
          <w:rFonts w:asciiTheme="minorHAnsi" w:hAnsiTheme="minorHAnsi" w:cstheme="minorHAnsi"/>
        </w:rPr>
        <w:t>za podmínky, že</w:t>
      </w:r>
      <w:r w:rsidR="00117823" w:rsidRPr="00E311BF">
        <w:rPr>
          <w:rFonts w:asciiTheme="minorHAnsi" w:hAnsiTheme="minorHAnsi" w:cstheme="minorHAnsi"/>
        </w:rPr>
        <w:t xml:space="preserve"> se jedná o</w:t>
      </w:r>
      <w:r w:rsidR="004C6181" w:rsidRPr="00E311BF">
        <w:rPr>
          <w:rFonts w:asciiTheme="minorHAnsi" w:hAnsiTheme="minorHAnsi" w:cstheme="minorHAnsi"/>
        </w:rPr>
        <w:t xml:space="preserve"> uznatelné</w:t>
      </w:r>
      <w:r w:rsidR="00117823" w:rsidRPr="00E311BF">
        <w:rPr>
          <w:rFonts w:asciiTheme="minorHAnsi" w:hAnsiTheme="minorHAnsi" w:cstheme="minorHAnsi"/>
        </w:rPr>
        <w:t xml:space="preserve"> náklady </w:t>
      </w:r>
      <w:r w:rsidR="00363B4D" w:rsidRPr="00E311BF">
        <w:rPr>
          <w:rFonts w:asciiTheme="minorHAnsi" w:hAnsiTheme="minorHAnsi" w:cstheme="minorHAnsi"/>
        </w:rPr>
        <w:t xml:space="preserve">na </w:t>
      </w:r>
      <w:r w:rsidR="001F67BA" w:rsidRPr="00E311BF">
        <w:rPr>
          <w:rFonts w:asciiTheme="minorHAnsi" w:hAnsiTheme="minorHAnsi" w:cstheme="minorHAnsi"/>
        </w:rPr>
        <w:t>akci</w:t>
      </w:r>
      <w:r w:rsidR="00117823" w:rsidRPr="00E311BF">
        <w:rPr>
          <w:rFonts w:asciiTheme="minorHAnsi" w:hAnsiTheme="minorHAnsi" w:cstheme="minorHAnsi"/>
        </w:rPr>
        <w:t>,</w:t>
      </w:r>
      <w:r w:rsidR="00505741" w:rsidRPr="00E311BF">
        <w:rPr>
          <w:rFonts w:asciiTheme="minorHAnsi" w:hAnsiTheme="minorHAnsi" w:cstheme="minorHAnsi"/>
        </w:rPr>
        <w:t xml:space="preserve"> na kter</w:t>
      </w:r>
      <w:r w:rsidR="00C57149" w:rsidRPr="00E311BF">
        <w:rPr>
          <w:rFonts w:asciiTheme="minorHAnsi" w:hAnsiTheme="minorHAnsi" w:cstheme="minorHAnsi"/>
        </w:rPr>
        <w:t>ou</w:t>
      </w:r>
      <w:r w:rsidR="00505741" w:rsidRPr="00E311BF">
        <w:rPr>
          <w:rFonts w:asciiTheme="minorHAnsi" w:hAnsiTheme="minorHAnsi" w:cstheme="minorHAnsi"/>
        </w:rPr>
        <w:t xml:space="preserve"> byla příjemci dotace poskytnuta.</w:t>
      </w:r>
    </w:p>
    <w:p w14:paraId="52E708F1" w14:textId="4894618A" w:rsidR="00B22A28" w:rsidRPr="00E311BF" w:rsidRDefault="002B4861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lastRenderedPageBreak/>
        <w:t>Realizace</w:t>
      </w:r>
      <w:r w:rsidR="005E3B7F" w:rsidRPr="00E311BF">
        <w:rPr>
          <w:rFonts w:asciiTheme="minorHAnsi" w:hAnsiTheme="minorHAnsi" w:cstheme="minorHAnsi"/>
        </w:rPr>
        <w:t xml:space="preserve"> </w:t>
      </w:r>
      <w:r w:rsidR="001F67BA" w:rsidRPr="00E311BF">
        <w:rPr>
          <w:rFonts w:asciiTheme="minorHAnsi" w:hAnsiTheme="minorHAnsi" w:cstheme="minorHAnsi"/>
        </w:rPr>
        <w:t>akce</w:t>
      </w:r>
      <w:r w:rsidR="00B22A28" w:rsidRPr="00E311BF">
        <w:rPr>
          <w:rFonts w:asciiTheme="minorHAnsi" w:hAnsiTheme="minorHAnsi" w:cstheme="minorHAnsi"/>
          <w:color w:val="000000"/>
        </w:rPr>
        <w:t xml:space="preserve"> musí být ukončena v</w:t>
      </w:r>
      <w:r w:rsidR="00D14C50" w:rsidRPr="00E311BF">
        <w:rPr>
          <w:rFonts w:asciiTheme="minorHAnsi" w:hAnsiTheme="minorHAnsi" w:cstheme="minorHAnsi"/>
          <w:color w:val="000000"/>
        </w:rPr>
        <w:t xml:space="preserve"> termínu</w:t>
      </w:r>
      <w:r w:rsidR="00B22A28" w:rsidRPr="00E311BF">
        <w:rPr>
          <w:rFonts w:asciiTheme="minorHAnsi" w:hAnsiTheme="minorHAnsi" w:cstheme="minorHAnsi"/>
          <w:color w:val="000000"/>
        </w:rPr>
        <w:t xml:space="preserve"> stanoveném </w:t>
      </w:r>
      <w:r w:rsidR="00D14C50" w:rsidRPr="00E311BF">
        <w:rPr>
          <w:rFonts w:asciiTheme="minorHAnsi" w:hAnsiTheme="minorHAnsi" w:cstheme="minorHAnsi"/>
          <w:color w:val="000000"/>
        </w:rPr>
        <w:t>s</w:t>
      </w:r>
      <w:r w:rsidR="00B22A28" w:rsidRPr="00E311BF">
        <w:rPr>
          <w:rFonts w:asciiTheme="minorHAnsi" w:hAnsiTheme="minorHAnsi" w:cstheme="minorHAnsi"/>
          <w:color w:val="000000"/>
        </w:rPr>
        <w:t>mlouvou, a to nej</w:t>
      </w:r>
      <w:r w:rsidR="00AD206C" w:rsidRPr="00E311BF">
        <w:rPr>
          <w:rFonts w:asciiTheme="minorHAnsi" w:hAnsiTheme="minorHAnsi" w:cstheme="minorHAnsi"/>
          <w:color w:val="000000"/>
        </w:rPr>
        <w:t>později</w:t>
      </w:r>
      <w:r w:rsidR="00B22A28" w:rsidRPr="00E311BF">
        <w:rPr>
          <w:rFonts w:asciiTheme="minorHAnsi" w:hAnsiTheme="minorHAnsi" w:cstheme="minorHAnsi"/>
          <w:color w:val="000000"/>
        </w:rPr>
        <w:t xml:space="preserve"> do</w:t>
      </w:r>
      <w:r w:rsidR="002F6B0E" w:rsidRPr="00E311BF">
        <w:rPr>
          <w:rFonts w:asciiTheme="minorHAnsi" w:hAnsiTheme="minorHAnsi" w:cstheme="minorHAnsi"/>
          <w:color w:val="000000"/>
        </w:rPr>
        <w:t> </w:t>
      </w:r>
      <w:r w:rsidR="00B4369E" w:rsidRPr="00023993">
        <w:rPr>
          <w:rFonts w:asciiTheme="minorHAnsi" w:hAnsiTheme="minorHAnsi" w:cstheme="minorHAnsi"/>
          <w:b/>
          <w:bCs/>
          <w:color w:val="000000"/>
        </w:rPr>
        <w:t>31.</w:t>
      </w:r>
      <w:r w:rsidR="00A26BEA" w:rsidRPr="00023993">
        <w:rPr>
          <w:rFonts w:asciiTheme="minorHAnsi" w:hAnsiTheme="minorHAnsi" w:cstheme="minorHAnsi"/>
          <w:b/>
          <w:bCs/>
          <w:color w:val="000000"/>
        </w:rPr>
        <w:t> </w:t>
      </w:r>
      <w:r w:rsidR="00B4369E" w:rsidRPr="00023993">
        <w:rPr>
          <w:rFonts w:asciiTheme="minorHAnsi" w:hAnsiTheme="minorHAnsi" w:cstheme="minorHAnsi"/>
          <w:b/>
          <w:bCs/>
          <w:color w:val="000000"/>
        </w:rPr>
        <w:t>12.</w:t>
      </w:r>
      <w:r w:rsidR="00A26BEA" w:rsidRPr="00023993">
        <w:rPr>
          <w:rFonts w:asciiTheme="minorHAnsi" w:hAnsiTheme="minorHAnsi" w:cstheme="minorHAnsi"/>
          <w:b/>
          <w:bCs/>
          <w:color w:val="000000"/>
        </w:rPr>
        <w:t> </w:t>
      </w:r>
      <w:r w:rsidR="006772FB" w:rsidRPr="00023993">
        <w:rPr>
          <w:rFonts w:asciiTheme="minorHAnsi" w:hAnsiTheme="minorHAnsi" w:cstheme="minorHAnsi"/>
          <w:b/>
          <w:bCs/>
          <w:color w:val="000000"/>
        </w:rPr>
        <w:t>202</w:t>
      </w:r>
      <w:r w:rsidR="00AD7F2A" w:rsidRPr="00023993">
        <w:rPr>
          <w:rFonts w:asciiTheme="minorHAnsi" w:hAnsiTheme="minorHAnsi" w:cstheme="minorHAnsi"/>
          <w:b/>
          <w:bCs/>
          <w:color w:val="000000"/>
        </w:rPr>
        <w:t>5</w:t>
      </w:r>
      <w:r w:rsidR="00B22A28" w:rsidRPr="00E311BF">
        <w:rPr>
          <w:rFonts w:asciiTheme="minorHAnsi" w:hAnsiTheme="minorHAnsi" w:cstheme="minorHAnsi"/>
          <w:color w:val="000000"/>
        </w:rPr>
        <w:t>.</w:t>
      </w:r>
      <w:r w:rsidR="00B22A28" w:rsidRPr="00E311BF">
        <w:rPr>
          <w:rFonts w:asciiTheme="minorHAnsi" w:hAnsiTheme="minorHAnsi" w:cstheme="minorHAnsi"/>
        </w:rPr>
        <w:t xml:space="preserve"> Výjimku z tohoto ustanovení může</w:t>
      </w:r>
      <w:r w:rsidR="00F17C3F" w:rsidRPr="00E311BF">
        <w:rPr>
          <w:rFonts w:asciiTheme="minorHAnsi" w:hAnsiTheme="minorHAnsi" w:cstheme="minorHAnsi"/>
        </w:rPr>
        <w:t xml:space="preserve"> udělit</w:t>
      </w:r>
      <w:r w:rsidR="00B22A28" w:rsidRPr="00E311BF">
        <w:rPr>
          <w:rFonts w:asciiTheme="minorHAnsi" w:hAnsiTheme="minorHAnsi" w:cstheme="minorHAnsi"/>
        </w:rPr>
        <w:t xml:space="preserve"> na základě </w:t>
      </w:r>
      <w:r w:rsidR="00F17C3F" w:rsidRPr="00E311BF">
        <w:rPr>
          <w:rFonts w:asciiTheme="minorHAnsi" w:hAnsiTheme="minorHAnsi" w:cstheme="minorHAnsi"/>
        </w:rPr>
        <w:t xml:space="preserve">písemné </w:t>
      </w:r>
      <w:r w:rsidR="00B22A28" w:rsidRPr="00E311BF">
        <w:rPr>
          <w:rFonts w:asciiTheme="minorHAnsi" w:hAnsiTheme="minorHAnsi" w:cstheme="minorHAnsi"/>
        </w:rPr>
        <w:t xml:space="preserve">žádosti </w:t>
      </w:r>
      <w:r w:rsidR="00FC4D76" w:rsidRPr="00E311BF">
        <w:rPr>
          <w:rFonts w:asciiTheme="minorHAnsi" w:hAnsiTheme="minorHAnsi" w:cstheme="minorHAnsi"/>
        </w:rPr>
        <w:t>p</w:t>
      </w:r>
      <w:r w:rsidR="00B22A28" w:rsidRPr="00E311BF">
        <w:rPr>
          <w:rFonts w:asciiTheme="minorHAnsi" w:hAnsiTheme="minorHAnsi" w:cstheme="minorHAnsi"/>
        </w:rPr>
        <w:t>říjemce Rada.</w:t>
      </w:r>
    </w:p>
    <w:p w14:paraId="62CE1AA0" w14:textId="77777777" w:rsidR="00C27F34" w:rsidRPr="007D4B91" w:rsidRDefault="00FA3979" w:rsidP="00E311BF">
      <w:pPr>
        <w:spacing w:before="160"/>
        <w:ind w:left="360"/>
        <w:jc w:val="both"/>
        <w:rPr>
          <w:rFonts w:asciiTheme="minorHAnsi" w:hAnsiTheme="minorHAnsi" w:cstheme="minorHAnsi"/>
        </w:rPr>
      </w:pPr>
      <w:r w:rsidRPr="006A7C72">
        <w:rPr>
          <w:rFonts w:asciiTheme="minorHAnsi" w:hAnsiTheme="minorHAnsi" w:cstheme="minorHAnsi"/>
        </w:rPr>
        <w:t xml:space="preserve">V případě víceletého financování musí být akce ukončeny vždy </w:t>
      </w:r>
      <w:r w:rsidR="000B542E" w:rsidRPr="006A7C72">
        <w:rPr>
          <w:rFonts w:asciiTheme="minorHAnsi" w:hAnsiTheme="minorHAnsi" w:cstheme="minorHAnsi"/>
        </w:rPr>
        <w:t xml:space="preserve">nejpozději </w:t>
      </w:r>
      <w:r w:rsidRPr="006A7C72">
        <w:rPr>
          <w:rFonts w:asciiTheme="minorHAnsi" w:hAnsiTheme="minorHAnsi" w:cstheme="minorHAnsi"/>
        </w:rPr>
        <w:t>k </w:t>
      </w:r>
      <w:r w:rsidRPr="006A7C72">
        <w:rPr>
          <w:rFonts w:asciiTheme="minorHAnsi" w:hAnsiTheme="minorHAnsi" w:cstheme="minorHAnsi"/>
          <w:b/>
          <w:bCs/>
        </w:rPr>
        <w:t>31.</w:t>
      </w:r>
      <w:r w:rsidR="005E3B7F" w:rsidRPr="006A7C72">
        <w:rPr>
          <w:rFonts w:asciiTheme="minorHAnsi" w:hAnsiTheme="minorHAnsi" w:cstheme="minorHAnsi"/>
          <w:b/>
          <w:bCs/>
        </w:rPr>
        <w:t> </w:t>
      </w:r>
      <w:r w:rsidRPr="006A7C72">
        <w:rPr>
          <w:rFonts w:asciiTheme="minorHAnsi" w:hAnsiTheme="minorHAnsi" w:cstheme="minorHAnsi"/>
          <w:b/>
          <w:bCs/>
        </w:rPr>
        <w:t>12.</w:t>
      </w:r>
      <w:r w:rsidR="005E3B7F" w:rsidRPr="006A7C72">
        <w:rPr>
          <w:rFonts w:asciiTheme="minorHAnsi" w:hAnsiTheme="minorHAnsi" w:cstheme="minorHAnsi"/>
        </w:rPr>
        <w:t> </w:t>
      </w:r>
      <w:r w:rsidRPr="006A7C72">
        <w:rPr>
          <w:rFonts w:asciiTheme="minorHAnsi" w:hAnsiTheme="minorHAnsi" w:cstheme="minorHAnsi"/>
        </w:rPr>
        <w:t>příslušného roku.</w:t>
      </w:r>
      <w:r w:rsidR="00C27F34" w:rsidRPr="006A7C72">
        <w:rPr>
          <w:rFonts w:asciiTheme="minorHAnsi" w:hAnsiTheme="minorHAnsi" w:cstheme="minorHAnsi"/>
        </w:rPr>
        <w:t xml:space="preserve"> Výjimku z tohoto ustanovení může udělit na základě písemné žádosti příjemce Rada.</w:t>
      </w:r>
    </w:p>
    <w:p w14:paraId="143BEBA3" w14:textId="77777777" w:rsidR="00A11C39" w:rsidRPr="00E311BF" w:rsidRDefault="00A11C39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 xml:space="preserve">Nevyčerpané peněžní prostředky je </w:t>
      </w:r>
      <w:r w:rsidR="00FC4D76" w:rsidRPr="00E311BF">
        <w:rPr>
          <w:rFonts w:asciiTheme="minorHAnsi" w:hAnsiTheme="minorHAnsi" w:cstheme="minorHAnsi"/>
        </w:rPr>
        <w:t>p</w:t>
      </w:r>
      <w:r w:rsidRPr="00E311BF">
        <w:rPr>
          <w:rFonts w:asciiTheme="minorHAnsi" w:hAnsiTheme="minorHAnsi" w:cstheme="minorHAnsi"/>
        </w:rPr>
        <w:t>říjemce povinen vrátit na účet</w:t>
      </w:r>
      <w:r w:rsidR="00FC4D76" w:rsidRPr="00E311BF">
        <w:rPr>
          <w:rFonts w:asciiTheme="minorHAnsi" w:hAnsiTheme="minorHAnsi" w:cstheme="minorHAnsi"/>
        </w:rPr>
        <w:t xml:space="preserve"> Středočeského kraje</w:t>
      </w:r>
      <w:r w:rsidR="00FA6815" w:rsidRPr="00E311BF">
        <w:rPr>
          <w:rFonts w:asciiTheme="minorHAnsi" w:hAnsiTheme="minorHAnsi" w:cstheme="minorHAnsi"/>
        </w:rPr>
        <w:t xml:space="preserve"> </w:t>
      </w:r>
      <w:r w:rsidRPr="00E311BF">
        <w:rPr>
          <w:rFonts w:asciiTheme="minorHAnsi" w:hAnsiTheme="minorHAnsi" w:cstheme="minorHAnsi"/>
        </w:rPr>
        <w:t>v termínu stanoveném smlouvou.</w:t>
      </w:r>
    </w:p>
    <w:p w14:paraId="6D816B65" w14:textId="5AEBFBB8" w:rsidR="007F45E1" w:rsidRPr="00E311BF" w:rsidRDefault="007F45E1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 xml:space="preserve">Porušení rozpočtové kázně </w:t>
      </w:r>
      <w:r w:rsidR="00FC4D76" w:rsidRPr="00E311BF">
        <w:rPr>
          <w:rFonts w:asciiTheme="minorHAnsi" w:hAnsiTheme="minorHAnsi" w:cstheme="minorHAnsi"/>
        </w:rPr>
        <w:t>p</w:t>
      </w:r>
      <w:r w:rsidR="004E42F7" w:rsidRPr="00E311BF">
        <w:rPr>
          <w:rFonts w:asciiTheme="minorHAnsi" w:hAnsiTheme="minorHAnsi" w:cstheme="minorHAnsi"/>
        </w:rPr>
        <w:t>říjemcem bude posuzováno</w:t>
      </w:r>
      <w:r w:rsidRPr="00E311BF">
        <w:rPr>
          <w:rFonts w:asciiTheme="minorHAnsi" w:hAnsiTheme="minorHAnsi" w:cstheme="minorHAnsi"/>
        </w:rPr>
        <w:t xml:space="preserve"> dle § 22 zákona </w:t>
      </w:r>
      <w:r w:rsidR="000F0682" w:rsidRPr="00E311BF">
        <w:rPr>
          <w:rFonts w:asciiTheme="minorHAnsi" w:hAnsiTheme="minorHAnsi" w:cstheme="minorHAnsi"/>
        </w:rPr>
        <w:t>č. 250/2000 Sb., o rozpočtových pravidlech územních rozpočtů, ve znění pozdějších předpisů a dle obsahu tohoto Programu a uzavřené smlouvy. Porušením rozpočtové kázně se rozumí každé neoprávněné použití nebo zadržení peněžních prostředků</w:t>
      </w:r>
      <w:r w:rsidR="00A11C39" w:rsidRPr="00E311BF">
        <w:rPr>
          <w:rFonts w:asciiTheme="minorHAnsi" w:hAnsiTheme="minorHAnsi" w:cstheme="minorHAnsi"/>
        </w:rPr>
        <w:t xml:space="preserve"> poskytnutých</w:t>
      </w:r>
      <w:r w:rsidR="000F0682" w:rsidRPr="00E311BF">
        <w:rPr>
          <w:rFonts w:asciiTheme="minorHAnsi" w:hAnsiTheme="minorHAnsi" w:cstheme="minorHAnsi"/>
        </w:rPr>
        <w:t xml:space="preserve"> jako dotace z rozpočtu Středočeského kraje.</w:t>
      </w:r>
      <w:r w:rsidR="007C5DB5" w:rsidRPr="00E311BF">
        <w:rPr>
          <w:rFonts w:asciiTheme="minorHAnsi" w:hAnsiTheme="minorHAnsi" w:cstheme="minorHAnsi"/>
        </w:rPr>
        <w:t xml:space="preserve"> </w:t>
      </w:r>
      <w:bookmarkStart w:id="14" w:name="_Hlk178936621"/>
      <w:r w:rsidR="007C5DB5" w:rsidRPr="004F3B7C">
        <w:rPr>
          <w:rFonts w:asciiTheme="minorHAnsi" w:hAnsiTheme="minorHAnsi" w:cstheme="minorHAnsi"/>
        </w:rPr>
        <w:t xml:space="preserve">Výše </w:t>
      </w:r>
      <w:r w:rsidR="008878FD" w:rsidRPr="004F3B7C">
        <w:rPr>
          <w:rFonts w:asciiTheme="minorHAnsi" w:hAnsiTheme="minorHAnsi" w:cstheme="minorHAnsi"/>
        </w:rPr>
        <w:t xml:space="preserve">případného </w:t>
      </w:r>
      <w:r w:rsidR="007C5DB5" w:rsidRPr="004F3B7C">
        <w:rPr>
          <w:rFonts w:asciiTheme="minorHAnsi" w:hAnsiTheme="minorHAnsi" w:cstheme="minorHAnsi"/>
        </w:rPr>
        <w:t xml:space="preserve">odvodu </w:t>
      </w:r>
      <w:r w:rsidR="007C5DB5" w:rsidRPr="00E311BF">
        <w:rPr>
          <w:rFonts w:asciiTheme="minorHAnsi" w:hAnsiTheme="minorHAnsi" w:cstheme="minorHAnsi"/>
        </w:rPr>
        <w:t xml:space="preserve">bude určena ve </w:t>
      </w:r>
      <w:r w:rsidR="00E90145" w:rsidRPr="00E311BF">
        <w:rPr>
          <w:rFonts w:asciiTheme="minorHAnsi" w:hAnsiTheme="minorHAnsi" w:cstheme="minorHAnsi"/>
        </w:rPr>
        <w:t>s</w:t>
      </w:r>
      <w:r w:rsidR="007C5DB5" w:rsidRPr="00E311BF">
        <w:rPr>
          <w:rFonts w:asciiTheme="minorHAnsi" w:hAnsiTheme="minorHAnsi" w:cstheme="minorHAnsi"/>
        </w:rPr>
        <w:t>mlouvě</w:t>
      </w:r>
      <w:bookmarkEnd w:id="14"/>
      <w:r w:rsidR="007C5DB5" w:rsidRPr="00E311BF">
        <w:rPr>
          <w:rFonts w:asciiTheme="minorHAnsi" w:hAnsiTheme="minorHAnsi" w:cstheme="minorHAnsi"/>
        </w:rPr>
        <w:t>.</w:t>
      </w:r>
    </w:p>
    <w:p w14:paraId="1DA6CAAF" w14:textId="1C1C1A47" w:rsidR="00A11C39" w:rsidRPr="00023993" w:rsidRDefault="00B22A28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023993">
        <w:rPr>
          <w:rFonts w:asciiTheme="minorHAnsi" w:hAnsiTheme="minorHAnsi" w:cstheme="minorHAnsi"/>
        </w:rPr>
        <w:t>Příjemce, který použije dotaci v rozporu s</w:t>
      </w:r>
      <w:r w:rsidR="00117823" w:rsidRPr="00023993">
        <w:rPr>
          <w:rFonts w:asciiTheme="minorHAnsi" w:hAnsiTheme="minorHAnsi" w:cstheme="minorHAnsi"/>
        </w:rPr>
        <w:t> Programem a</w:t>
      </w:r>
      <w:r w:rsidRPr="00023993">
        <w:rPr>
          <w:rFonts w:asciiTheme="minorHAnsi" w:hAnsiTheme="minorHAnsi" w:cstheme="minorHAnsi"/>
        </w:rPr>
        <w:t xml:space="preserve"> uzavřenou </w:t>
      </w:r>
      <w:r w:rsidR="00D14C50" w:rsidRPr="00023993">
        <w:rPr>
          <w:rFonts w:asciiTheme="minorHAnsi" w:hAnsiTheme="minorHAnsi" w:cstheme="minorHAnsi"/>
        </w:rPr>
        <w:t>s</w:t>
      </w:r>
      <w:r w:rsidRPr="00023993">
        <w:rPr>
          <w:rFonts w:asciiTheme="minorHAnsi" w:hAnsiTheme="minorHAnsi" w:cstheme="minorHAnsi"/>
        </w:rPr>
        <w:t>mlouvou, je povinen dotaci nebo její část použitou v</w:t>
      </w:r>
      <w:r w:rsidR="00117823" w:rsidRPr="00023993">
        <w:rPr>
          <w:rFonts w:asciiTheme="minorHAnsi" w:hAnsiTheme="minorHAnsi" w:cstheme="minorHAnsi"/>
        </w:rPr>
        <w:t> </w:t>
      </w:r>
      <w:r w:rsidRPr="00023993">
        <w:rPr>
          <w:rFonts w:asciiTheme="minorHAnsi" w:hAnsiTheme="minorHAnsi" w:cstheme="minorHAnsi"/>
        </w:rPr>
        <w:t>rozporu</w:t>
      </w:r>
      <w:r w:rsidR="00117823" w:rsidRPr="00023993">
        <w:rPr>
          <w:rFonts w:asciiTheme="minorHAnsi" w:hAnsiTheme="minorHAnsi" w:cstheme="minorHAnsi"/>
        </w:rPr>
        <w:t xml:space="preserve"> s Programem a</w:t>
      </w:r>
      <w:r w:rsidRPr="00023993">
        <w:rPr>
          <w:rFonts w:asciiTheme="minorHAnsi" w:hAnsiTheme="minorHAnsi" w:cstheme="minorHAnsi"/>
        </w:rPr>
        <w:t xml:space="preserve"> uzavřenou </w:t>
      </w:r>
      <w:r w:rsidR="00D14C50" w:rsidRPr="00023993">
        <w:rPr>
          <w:rFonts w:asciiTheme="minorHAnsi" w:hAnsiTheme="minorHAnsi" w:cstheme="minorHAnsi"/>
        </w:rPr>
        <w:t>s</w:t>
      </w:r>
      <w:r w:rsidRPr="00023993">
        <w:rPr>
          <w:rFonts w:asciiTheme="minorHAnsi" w:hAnsiTheme="minorHAnsi" w:cstheme="minorHAnsi"/>
        </w:rPr>
        <w:t xml:space="preserve">mlouvou neprodleně odvést zpět na účet </w:t>
      </w:r>
      <w:r w:rsidR="00FC4D76" w:rsidRPr="00023993">
        <w:rPr>
          <w:rFonts w:asciiTheme="minorHAnsi" w:hAnsiTheme="minorHAnsi" w:cstheme="minorHAnsi"/>
        </w:rPr>
        <w:t>Středočeského kraje</w:t>
      </w:r>
      <w:r w:rsidRPr="00023993">
        <w:rPr>
          <w:rFonts w:asciiTheme="minorHAnsi" w:hAnsiTheme="minorHAnsi" w:cstheme="minorHAnsi"/>
        </w:rPr>
        <w:t xml:space="preserve"> a uhradit penále stanovené </w:t>
      </w:r>
      <w:r w:rsidR="00D14C50" w:rsidRPr="00023993">
        <w:rPr>
          <w:rFonts w:asciiTheme="minorHAnsi" w:hAnsiTheme="minorHAnsi" w:cstheme="minorHAnsi"/>
        </w:rPr>
        <w:t>s</w:t>
      </w:r>
      <w:r w:rsidRPr="00023993">
        <w:rPr>
          <w:rFonts w:asciiTheme="minorHAnsi" w:hAnsiTheme="minorHAnsi" w:cstheme="minorHAnsi"/>
        </w:rPr>
        <w:t>mlouvou</w:t>
      </w:r>
      <w:r w:rsidR="00A11C39" w:rsidRPr="00023993">
        <w:rPr>
          <w:rFonts w:asciiTheme="minorHAnsi" w:hAnsiTheme="minorHAnsi" w:cstheme="minorHAnsi"/>
        </w:rPr>
        <w:t>.</w:t>
      </w:r>
      <w:r w:rsidR="00023993">
        <w:rPr>
          <w:rFonts w:asciiTheme="minorHAnsi" w:hAnsiTheme="minorHAnsi" w:cstheme="minorHAnsi"/>
        </w:rPr>
        <w:t xml:space="preserve"> </w:t>
      </w:r>
      <w:r w:rsidR="00A11C39" w:rsidRPr="00023993">
        <w:rPr>
          <w:rFonts w:asciiTheme="minorHAnsi" w:hAnsiTheme="minorHAnsi" w:cstheme="minorHAnsi"/>
        </w:rPr>
        <w:t xml:space="preserve">Středočeský kraj může ve </w:t>
      </w:r>
      <w:r w:rsidR="00D14C50" w:rsidRPr="00023993">
        <w:rPr>
          <w:rFonts w:asciiTheme="minorHAnsi" w:hAnsiTheme="minorHAnsi" w:cstheme="minorHAnsi"/>
        </w:rPr>
        <w:t>s</w:t>
      </w:r>
      <w:r w:rsidR="00A11C39" w:rsidRPr="00023993">
        <w:rPr>
          <w:rFonts w:asciiTheme="minorHAnsi" w:hAnsiTheme="minorHAnsi" w:cstheme="minorHAnsi"/>
        </w:rPr>
        <w:t xml:space="preserve">mlouvě vymezit podmínky, </w:t>
      </w:r>
      <w:r w:rsidR="00A11C39" w:rsidRPr="00023993">
        <w:rPr>
          <w:rFonts w:asciiTheme="minorHAnsi" w:hAnsiTheme="minorHAnsi" w:cstheme="minorHAnsi"/>
          <w:bCs/>
        </w:rPr>
        <w:t>jejichž porušení bude považováno za méně závažné, za které se</w:t>
      </w:r>
      <w:r w:rsidR="00A11C39" w:rsidRPr="00023993">
        <w:rPr>
          <w:rFonts w:asciiTheme="minorHAnsi" w:hAnsiTheme="minorHAnsi" w:cstheme="minorHAnsi"/>
          <w:bCs/>
          <w:color w:val="FF0000"/>
        </w:rPr>
        <w:t xml:space="preserve"> </w:t>
      </w:r>
      <w:r w:rsidR="00A11C39" w:rsidRPr="00023993">
        <w:rPr>
          <w:rFonts w:asciiTheme="minorHAnsi" w:hAnsiTheme="minorHAnsi" w:cstheme="minorHAnsi"/>
        </w:rPr>
        <w:t>uloží odvod za porušení rozpočtové kázně nižší, než odpovídá výši neoprávněně použitých nebo zadržených peněžních prostředků.</w:t>
      </w:r>
    </w:p>
    <w:p w14:paraId="6293DF14" w14:textId="77777777" w:rsidR="00B22A28" w:rsidRPr="00E311BF" w:rsidRDefault="00B22A28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>Příjemce účtuje poskytnutou dotaci v souladu s platnými obecně závaznými právními předpisy.</w:t>
      </w:r>
    </w:p>
    <w:p w14:paraId="4154D4F9" w14:textId="77777777" w:rsidR="00B22A28" w:rsidRPr="00E311BF" w:rsidRDefault="00B22A28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>Použití dotace</w:t>
      </w:r>
      <w:r w:rsidR="0078561F" w:rsidRPr="00E311BF">
        <w:rPr>
          <w:rFonts w:asciiTheme="minorHAnsi" w:hAnsiTheme="minorHAnsi" w:cstheme="minorHAnsi"/>
        </w:rPr>
        <w:t>,</w:t>
      </w:r>
      <w:r w:rsidRPr="00E311BF">
        <w:rPr>
          <w:rFonts w:asciiTheme="minorHAnsi" w:hAnsiTheme="minorHAnsi" w:cstheme="minorHAnsi"/>
        </w:rPr>
        <w:t xml:space="preserve"> včetně dodržení</w:t>
      </w:r>
      <w:r w:rsidR="00505741" w:rsidRPr="00E311BF">
        <w:rPr>
          <w:rFonts w:asciiTheme="minorHAnsi" w:hAnsiTheme="minorHAnsi" w:cstheme="minorHAnsi"/>
        </w:rPr>
        <w:t xml:space="preserve"> účelu dotace,</w:t>
      </w:r>
      <w:r w:rsidRPr="00E311BF">
        <w:rPr>
          <w:rFonts w:asciiTheme="minorHAnsi" w:hAnsiTheme="minorHAnsi" w:cstheme="minorHAnsi"/>
        </w:rPr>
        <w:t xml:space="preserve"> P</w:t>
      </w:r>
      <w:r w:rsidR="00DE52DE" w:rsidRPr="00E311BF">
        <w:rPr>
          <w:rFonts w:asciiTheme="minorHAnsi" w:hAnsiTheme="minorHAnsi" w:cstheme="minorHAnsi"/>
        </w:rPr>
        <w:t>rogramu</w:t>
      </w:r>
      <w:r w:rsidRPr="00E311BF">
        <w:rPr>
          <w:rFonts w:asciiTheme="minorHAnsi" w:hAnsiTheme="minorHAnsi" w:cstheme="minorHAnsi"/>
        </w:rPr>
        <w:t xml:space="preserve">, </w:t>
      </w:r>
      <w:r w:rsidR="00D14C50" w:rsidRPr="00E311BF">
        <w:rPr>
          <w:rFonts w:asciiTheme="minorHAnsi" w:hAnsiTheme="minorHAnsi" w:cstheme="minorHAnsi"/>
        </w:rPr>
        <w:t>s</w:t>
      </w:r>
      <w:r w:rsidRPr="00E311BF">
        <w:rPr>
          <w:rFonts w:asciiTheme="minorHAnsi" w:hAnsiTheme="minorHAnsi" w:cstheme="minorHAnsi"/>
        </w:rPr>
        <w:t>mlouvy</w:t>
      </w:r>
      <w:r w:rsidR="00117823" w:rsidRPr="00E311BF">
        <w:rPr>
          <w:rFonts w:asciiTheme="minorHAnsi" w:hAnsiTheme="minorHAnsi" w:cstheme="minorHAnsi"/>
        </w:rPr>
        <w:t>,</w:t>
      </w:r>
      <w:r w:rsidRPr="00E311BF">
        <w:rPr>
          <w:rFonts w:asciiTheme="minorHAnsi" w:hAnsiTheme="minorHAnsi" w:cstheme="minorHAnsi"/>
        </w:rPr>
        <w:t xml:space="preserve"> platných obecně závazných právních předpisů</w:t>
      </w:r>
      <w:r w:rsidR="00F31350" w:rsidRPr="00E311BF">
        <w:rPr>
          <w:rFonts w:asciiTheme="minorHAnsi" w:hAnsiTheme="minorHAnsi" w:cstheme="minorHAnsi"/>
        </w:rPr>
        <w:t xml:space="preserve"> a</w:t>
      </w:r>
      <w:r w:rsidR="00D14C50" w:rsidRPr="00E311BF">
        <w:rPr>
          <w:rFonts w:asciiTheme="minorHAnsi" w:hAnsiTheme="minorHAnsi" w:cstheme="minorHAnsi"/>
        </w:rPr>
        <w:t xml:space="preserve"> </w:t>
      </w:r>
      <w:r w:rsidR="00F31350" w:rsidRPr="00E311BF">
        <w:rPr>
          <w:rFonts w:asciiTheme="minorHAnsi" w:hAnsiTheme="minorHAnsi" w:cstheme="minorHAnsi"/>
        </w:rPr>
        <w:t>nařízení Komise (EU)</w:t>
      </w:r>
      <w:r w:rsidR="00273A42" w:rsidRPr="00E311BF">
        <w:rPr>
          <w:rFonts w:asciiTheme="minorHAnsi" w:hAnsiTheme="minorHAnsi" w:cstheme="minorHAnsi"/>
        </w:rPr>
        <w:t xml:space="preserve"> </w:t>
      </w:r>
      <w:r w:rsidRPr="00E311BF">
        <w:rPr>
          <w:rFonts w:asciiTheme="minorHAnsi" w:hAnsiTheme="minorHAnsi" w:cstheme="minorHAnsi"/>
        </w:rPr>
        <w:t xml:space="preserve">podléhá kontrole příslušných orgánů Středočeského kraje, </w:t>
      </w:r>
      <w:r w:rsidR="002E66D3" w:rsidRPr="00E311BF">
        <w:rPr>
          <w:rFonts w:asciiTheme="minorHAnsi" w:hAnsiTheme="minorHAnsi" w:cstheme="minorHAnsi"/>
        </w:rPr>
        <w:t>Odboru KUL</w:t>
      </w:r>
      <w:r w:rsidR="002E66D3" w:rsidRPr="00E311BF">
        <w:rPr>
          <w:rFonts w:asciiTheme="minorHAnsi" w:hAnsiTheme="minorHAnsi" w:cstheme="minorHAnsi"/>
          <w:color w:val="FF0000"/>
        </w:rPr>
        <w:t xml:space="preserve"> </w:t>
      </w:r>
      <w:r w:rsidR="00E0252C" w:rsidRPr="00E311BF">
        <w:rPr>
          <w:rFonts w:asciiTheme="minorHAnsi" w:hAnsiTheme="minorHAnsi" w:cstheme="minorHAnsi"/>
        </w:rPr>
        <w:t>a</w:t>
      </w:r>
      <w:r w:rsidRPr="00E311BF">
        <w:rPr>
          <w:rFonts w:asciiTheme="minorHAnsi" w:hAnsiTheme="minorHAnsi" w:cstheme="minorHAnsi"/>
        </w:rPr>
        <w:t xml:space="preserve"> Odboru </w:t>
      </w:r>
      <w:r w:rsidR="00B1406C" w:rsidRPr="00E311BF">
        <w:rPr>
          <w:rFonts w:asciiTheme="minorHAnsi" w:hAnsiTheme="minorHAnsi" w:cstheme="minorHAnsi"/>
        </w:rPr>
        <w:t>kontroly</w:t>
      </w:r>
      <w:r w:rsidRPr="00E311BF">
        <w:rPr>
          <w:rFonts w:asciiTheme="minorHAnsi" w:hAnsiTheme="minorHAnsi" w:cstheme="minorHAnsi"/>
        </w:rPr>
        <w:t>.</w:t>
      </w:r>
    </w:p>
    <w:p w14:paraId="08D3D274" w14:textId="7BE62C6E" w:rsidR="00ED2132" w:rsidRPr="00E311BF" w:rsidRDefault="00B22A28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E311BF">
        <w:rPr>
          <w:rFonts w:asciiTheme="minorHAnsi" w:hAnsiTheme="minorHAnsi" w:cstheme="minorHAnsi"/>
        </w:rPr>
        <w:t>Příjemce je povinen vypracovat a předložit závěrečné</w:t>
      </w:r>
      <w:r w:rsidR="001424F7" w:rsidRPr="00E311BF">
        <w:rPr>
          <w:rFonts w:asciiTheme="minorHAnsi" w:hAnsiTheme="minorHAnsi" w:cstheme="minorHAnsi"/>
        </w:rPr>
        <w:t xml:space="preserve"> </w:t>
      </w:r>
      <w:r w:rsidR="00886DFA" w:rsidRPr="00E311BF">
        <w:rPr>
          <w:rFonts w:asciiTheme="minorHAnsi" w:hAnsiTheme="minorHAnsi" w:cstheme="minorHAnsi"/>
        </w:rPr>
        <w:t>vyhodnocení a vyúčtování</w:t>
      </w:r>
      <w:r w:rsidR="002F69A9" w:rsidRPr="00E311BF">
        <w:rPr>
          <w:rFonts w:asciiTheme="minorHAnsi" w:hAnsiTheme="minorHAnsi" w:cstheme="minorHAnsi"/>
        </w:rPr>
        <w:t xml:space="preserve"> </w:t>
      </w:r>
      <w:r w:rsidRPr="00E311BF">
        <w:rPr>
          <w:rFonts w:asciiTheme="minorHAnsi" w:hAnsiTheme="minorHAnsi" w:cstheme="minorHAnsi"/>
        </w:rPr>
        <w:t xml:space="preserve">poskytnuté dotace </w:t>
      </w:r>
      <w:r w:rsidR="00886DFA" w:rsidRPr="00E311BF">
        <w:rPr>
          <w:rFonts w:asciiTheme="minorHAnsi" w:hAnsiTheme="minorHAnsi" w:cstheme="minorHAnsi"/>
        </w:rPr>
        <w:t xml:space="preserve">na akci </w:t>
      </w:r>
      <w:r w:rsidRPr="00E311BF">
        <w:rPr>
          <w:rFonts w:asciiTheme="minorHAnsi" w:hAnsiTheme="minorHAnsi" w:cstheme="minorHAnsi"/>
        </w:rPr>
        <w:t xml:space="preserve">dle podmínek a termínu stanovených </w:t>
      </w:r>
      <w:r w:rsidR="00D14C50" w:rsidRPr="00E311BF">
        <w:rPr>
          <w:rFonts w:asciiTheme="minorHAnsi" w:hAnsiTheme="minorHAnsi" w:cstheme="minorHAnsi"/>
        </w:rPr>
        <w:t>s</w:t>
      </w:r>
      <w:r w:rsidR="00566BA0" w:rsidRPr="00E311BF">
        <w:rPr>
          <w:rFonts w:asciiTheme="minorHAnsi" w:hAnsiTheme="minorHAnsi" w:cstheme="minorHAnsi"/>
        </w:rPr>
        <w:t>mlouvou</w:t>
      </w:r>
      <w:r w:rsidR="00CB3E35" w:rsidRPr="00E311BF">
        <w:rPr>
          <w:rFonts w:asciiTheme="minorHAnsi" w:hAnsiTheme="minorHAnsi" w:cstheme="minorHAnsi"/>
          <w:color w:val="0070C0"/>
        </w:rPr>
        <w:t>.</w:t>
      </w:r>
    </w:p>
    <w:p w14:paraId="7330D729" w14:textId="573255D2" w:rsidR="00BC432D" w:rsidRPr="00E311BF" w:rsidRDefault="00B22A28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  <w:color w:val="222222"/>
          <w:szCs w:val="22"/>
          <w:u w:val="single"/>
        </w:rPr>
      </w:pPr>
      <w:r w:rsidRPr="00E311BF">
        <w:rPr>
          <w:rFonts w:asciiTheme="minorHAnsi" w:hAnsiTheme="minorHAnsi" w:cstheme="minorHAnsi"/>
          <w:color w:val="000000"/>
        </w:rPr>
        <w:t xml:space="preserve">Příjemce se zavazuje v průběhu i po ukončení </w:t>
      </w:r>
      <w:r w:rsidR="00886DFA" w:rsidRPr="00E311BF">
        <w:rPr>
          <w:rFonts w:asciiTheme="minorHAnsi" w:hAnsiTheme="minorHAnsi" w:cstheme="minorHAnsi"/>
          <w:color w:val="000000"/>
        </w:rPr>
        <w:t>akce</w:t>
      </w:r>
      <w:r w:rsidRPr="00E311BF">
        <w:rPr>
          <w:rFonts w:asciiTheme="minorHAnsi" w:hAnsiTheme="minorHAnsi" w:cstheme="minorHAnsi"/>
          <w:color w:val="000000"/>
        </w:rPr>
        <w:t xml:space="preserve">, pokud to povaha </w:t>
      </w:r>
      <w:r w:rsidR="00886DFA" w:rsidRPr="00E311BF">
        <w:rPr>
          <w:rFonts w:asciiTheme="minorHAnsi" w:hAnsiTheme="minorHAnsi" w:cstheme="minorHAnsi"/>
          <w:color w:val="000000"/>
        </w:rPr>
        <w:t>akce</w:t>
      </w:r>
      <w:r w:rsidRPr="00E311BF">
        <w:rPr>
          <w:rFonts w:asciiTheme="minorHAnsi" w:hAnsiTheme="minorHAnsi" w:cstheme="minorHAnsi"/>
          <w:color w:val="000000"/>
        </w:rPr>
        <w:t xml:space="preserve"> dovoluje, označit, že </w:t>
      </w:r>
      <w:r w:rsidR="00886DFA" w:rsidRPr="00E311BF">
        <w:rPr>
          <w:rFonts w:asciiTheme="minorHAnsi" w:hAnsiTheme="minorHAnsi" w:cstheme="minorHAnsi"/>
          <w:color w:val="000000"/>
        </w:rPr>
        <w:t>akce</w:t>
      </w:r>
      <w:r w:rsidRPr="00E311BF">
        <w:rPr>
          <w:rFonts w:asciiTheme="minorHAnsi" w:hAnsiTheme="minorHAnsi" w:cstheme="minorHAnsi"/>
          <w:color w:val="000000"/>
        </w:rPr>
        <w:t xml:space="preserve"> byl</w:t>
      </w:r>
      <w:r w:rsidR="00CE7831" w:rsidRPr="00E311BF">
        <w:rPr>
          <w:rFonts w:asciiTheme="minorHAnsi" w:hAnsiTheme="minorHAnsi" w:cstheme="minorHAnsi"/>
          <w:color w:val="000000"/>
        </w:rPr>
        <w:t>a</w:t>
      </w:r>
      <w:r w:rsidRPr="00E311BF">
        <w:rPr>
          <w:rFonts w:asciiTheme="minorHAnsi" w:hAnsiTheme="minorHAnsi" w:cstheme="minorHAnsi"/>
          <w:color w:val="000000"/>
        </w:rPr>
        <w:t xml:space="preserve"> realizován</w:t>
      </w:r>
      <w:r w:rsidR="00CE7831" w:rsidRPr="00E311BF">
        <w:rPr>
          <w:rFonts w:asciiTheme="minorHAnsi" w:hAnsiTheme="minorHAnsi" w:cstheme="minorHAnsi"/>
          <w:color w:val="000000"/>
        </w:rPr>
        <w:t>a</w:t>
      </w:r>
      <w:r w:rsidRPr="00E311BF">
        <w:rPr>
          <w:rFonts w:asciiTheme="minorHAnsi" w:hAnsiTheme="minorHAnsi" w:cstheme="minorHAnsi"/>
          <w:color w:val="000000"/>
        </w:rPr>
        <w:t xml:space="preserve"> s přispěním Středočeského kraje</w:t>
      </w:r>
      <w:r w:rsidR="00BD3206" w:rsidRPr="00E311BF">
        <w:rPr>
          <w:rFonts w:asciiTheme="minorHAnsi" w:hAnsiTheme="minorHAnsi" w:cstheme="minorHAnsi"/>
          <w:color w:val="000000"/>
        </w:rPr>
        <w:t>, prostřednictvím loga Středočeského kraje</w:t>
      </w:r>
      <w:r w:rsidR="00B95618" w:rsidRPr="00E311BF">
        <w:rPr>
          <w:rFonts w:asciiTheme="minorHAnsi" w:hAnsiTheme="minorHAnsi" w:cstheme="minorHAnsi"/>
          <w:color w:val="000000"/>
        </w:rPr>
        <w:t>.</w:t>
      </w:r>
    </w:p>
    <w:p w14:paraId="7192ED55" w14:textId="4DC4E76D" w:rsidR="00362538" w:rsidRPr="00E311BF" w:rsidRDefault="00362538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  <w:color w:val="222222"/>
          <w:szCs w:val="22"/>
        </w:rPr>
      </w:pPr>
      <w:r w:rsidRPr="00E311BF">
        <w:rPr>
          <w:rFonts w:asciiTheme="minorHAnsi" w:hAnsiTheme="minorHAnsi" w:cstheme="minorHAnsi"/>
          <w:color w:val="222222"/>
          <w:szCs w:val="22"/>
        </w:rPr>
        <w:t>Příjemce je dále povinen dodržet další požadavky a podmínky pro poskytnutí a účtování dotace, které budou Středočeským krajem zahrnuty do smlouvy.</w:t>
      </w:r>
    </w:p>
    <w:p w14:paraId="13369AD0" w14:textId="51B38FB0" w:rsidR="00BC432D" w:rsidRPr="004F3B7C" w:rsidRDefault="00444E8F" w:rsidP="00FB06C1">
      <w:pPr>
        <w:pStyle w:val="Odstavecseseznamem"/>
        <w:numPr>
          <w:ilvl w:val="0"/>
          <w:numId w:val="23"/>
        </w:numPr>
        <w:spacing w:before="160"/>
        <w:ind w:left="357" w:hanging="357"/>
        <w:jc w:val="both"/>
        <w:rPr>
          <w:rFonts w:asciiTheme="minorHAnsi" w:hAnsiTheme="minorHAnsi" w:cstheme="minorHAnsi"/>
        </w:rPr>
      </w:pPr>
      <w:r w:rsidRPr="004F3B7C">
        <w:rPr>
          <w:rFonts w:asciiTheme="minorHAnsi" w:hAnsiTheme="minorHAnsi" w:cstheme="minorHAnsi"/>
        </w:rPr>
        <w:t xml:space="preserve">Příjemce se zavazuje </w:t>
      </w:r>
      <w:r w:rsidR="00045891" w:rsidRPr="004F3B7C">
        <w:rPr>
          <w:rFonts w:asciiTheme="minorHAnsi" w:hAnsiTheme="minorHAnsi" w:cstheme="minorHAnsi"/>
        </w:rPr>
        <w:t xml:space="preserve">zajistit propagaci akce také prostřednictvím Středočeské centrály cestovního ruchu, příspěvkové organizace. </w:t>
      </w:r>
    </w:p>
    <w:p w14:paraId="3B299FDF" w14:textId="77777777" w:rsidR="000E0FDB" w:rsidRDefault="000E0FDB" w:rsidP="00E311BF">
      <w:pPr>
        <w:spacing w:before="160"/>
        <w:ind w:left="357" w:hanging="357"/>
        <w:jc w:val="both"/>
        <w:rPr>
          <w:color w:val="000000"/>
        </w:rPr>
      </w:pPr>
    </w:p>
    <w:p w14:paraId="05C8F9F0" w14:textId="77777777" w:rsidR="00B22A28" w:rsidRPr="007D4B91" w:rsidRDefault="00B22A28" w:rsidP="00D00468">
      <w:pPr>
        <w:jc w:val="center"/>
        <w:rPr>
          <w:rFonts w:asciiTheme="minorHAnsi" w:hAnsiTheme="minorHAnsi" w:cstheme="minorHAnsi"/>
          <w:b/>
          <w:color w:val="000000"/>
        </w:rPr>
      </w:pPr>
      <w:r w:rsidRPr="007D4B91">
        <w:rPr>
          <w:rFonts w:asciiTheme="minorHAnsi" w:hAnsiTheme="minorHAnsi" w:cstheme="minorHAnsi"/>
          <w:b/>
          <w:color w:val="000000"/>
        </w:rPr>
        <w:t>Č</w:t>
      </w:r>
      <w:r w:rsidR="00771BFF" w:rsidRPr="007D4B91">
        <w:rPr>
          <w:rFonts w:asciiTheme="minorHAnsi" w:hAnsiTheme="minorHAnsi" w:cstheme="minorHAnsi"/>
          <w:b/>
          <w:color w:val="000000"/>
        </w:rPr>
        <w:t xml:space="preserve">lánek </w:t>
      </w:r>
      <w:r w:rsidR="00DC79B5" w:rsidRPr="007D4B91">
        <w:rPr>
          <w:rFonts w:asciiTheme="minorHAnsi" w:hAnsiTheme="minorHAnsi" w:cstheme="minorHAnsi"/>
          <w:b/>
          <w:color w:val="000000"/>
        </w:rPr>
        <w:t>8</w:t>
      </w:r>
    </w:p>
    <w:p w14:paraId="0A290E95" w14:textId="77777777" w:rsidR="00B22A28" w:rsidRPr="007D4B91" w:rsidRDefault="00B22A28" w:rsidP="00B22A28">
      <w:pPr>
        <w:jc w:val="center"/>
        <w:rPr>
          <w:rFonts w:asciiTheme="minorHAnsi" w:hAnsiTheme="minorHAnsi" w:cstheme="minorHAnsi"/>
          <w:b/>
        </w:rPr>
      </w:pPr>
      <w:r w:rsidRPr="007D4B91">
        <w:rPr>
          <w:rFonts w:asciiTheme="minorHAnsi" w:hAnsiTheme="minorHAnsi" w:cstheme="minorHAnsi"/>
          <w:b/>
        </w:rPr>
        <w:t>Závěrečná ustanovení</w:t>
      </w:r>
    </w:p>
    <w:p w14:paraId="64212BEA" w14:textId="77777777" w:rsidR="00E0252C" w:rsidRPr="007D4B91" w:rsidRDefault="00E0252C" w:rsidP="00B22A2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79E9C47" w14:textId="77777777" w:rsidR="00B22A28" w:rsidRPr="007D4B91" w:rsidRDefault="00B22A28" w:rsidP="00B22A2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ADE3BB0" w14:textId="254E025C" w:rsidR="00D00468" w:rsidRPr="007D4B91" w:rsidRDefault="00B22A28" w:rsidP="00755414">
      <w:pPr>
        <w:jc w:val="both"/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T</w:t>
      </w:r>
      <w:r w:rsidR="00BE3CAB" w:rsidRPr="007D4B91">
        <w:rPr>
          <w:rFonts w:asciiTheme="minorHAnsi" w:hAnsiTheme="minorHAnsi" w:cstheme="minorHAnsi"/>
        </w:rPr>
        <w:t>ento Program nabývá</w:t>
      </w:r>
      <w:r w:rsidR="00C625BF" w:rsidRPr="007D4B91">
        <w:rPr>
          <w:rFonts w:asciiTheme="minorHAnsi" w:hAnsiTheme="minorHAnsi" w:cstheme="minorHAnsi"/>
        </w:rPr>
        <w:t xml:space="preserve"> účinnosti dne</w:t>
      </w:r>
      <w:r w:rsidR="00A642B8" w:rsidRPr="007D4B91">
        <w:rPr>
          <w:rFonts w:asciiTheme="minorHAnsi" w:hAnsiTheme="minorHAnsi" w:cstheme="minorHAnsi"/>
        </w:rPr>
        <w:t xml:space="preserve"> </w:t>
      </w:r>
      <w:r w:rsidR="00755414">
        <w:rPr>
          <w:rFonts w:asciiTheme="minorHAnsi" w:hAnsiTheme="minorHAnsi" w:cstheme="minorHAnsi"/>
        </w:rPr>
        <w:t>25</w:t>
      </w:r>
      <w:r w:rsidR="00905258" w:rsidRPr="007D4B91">
        <w:rPr>
          <w:rFonts w:asciiTheme="minorHAnsi" w:hAnsiTheme="minorHAnsi" w:cstheme="minorHAnsi"/>
        </w:rPr>
        <w:t xml:space="preserve">. </w:t>
      </w:r>
      <w:r w:rsidR="00755414">
        <w:rPr>
          <w:rFonts w:asciiTheme="minorHAnsi" w:hAnsiTheme="minorHAnsi" w:cstheme="minorHAnsi"/>
        </w:rPr>
        <w:t>10</w:t>
      </w:r>
      <w:r w:rsidR="00905258" w:rsidRPr="007D4B91">
        <w:rPr>
          <w:rFonts w:asciiTheme="minorHAnsi" w:hAnsiTheme="minorHAnsi" w:cstheme="minorHAnsi"/>
        </w:rPr>
        <w:t>. 202</w:t>
      </w:r>
      <w:r w:rsidR="00AD7F2A" w:rsidRPr="007D4B91">
        <w:rPr>
          <w:rFonts w:asciiTheme="minorHAnsi" w:hAnsiTheme="minorHAnsi" w:cstheme="minorHAnsi"/>
        </w:rPr>
        <w:t>4</w:t>
      </w:r>
      <w:r w:rsidR="00905258" w:rsidRPr="007D4B91">
        <w:rPr>
          <w:rFonts w:asciiTheme="minorHAnsi" w:hAnsiTheme="minorHAnsi" w:cstheme="minorHAnsi"/>
        </w:rPr>
        <w:t>.</w:t>
      </w:r>
    </w:p>
    <w:p w14:paraId="4AA4BE5B" w14:textId="77777777" w:rsidR="00CB7BA4" w:rsidRPr="007D4B91" w:rsidRDefault="00CB7BA4" w:rsidP="007E1B76">
      <w:pPr>
        <w:jc w:val="both"/>
        <w:rPr>
          <w:rFonts w:asciiTheme="minorHAnsi" w:hAnsiTheme="minorHAnsi" w:cstheme="minorHAnsi"/>
          <w:color w:val="000000"/>
        </w:rPr>
      </w:pPr>
    </w:p>
    <w:p w14:paraId="2D2786B8" w14:textId="77777777" w:rsidR="000F29DF" w:rsidRPr="007D4B91" w:rsidRDefault="000F29DF" w:rsidP="007E1B76">
      <w:pPr>
        <w:jc w:val="both"/>
        <w:rPr>
          <w:rFonts w:asciiTheme="minorHAnsi" w:hAnsiTheme="minorHAnsi" w:cstheme="minorHAnsi"/>
          <w:color w:val="000000"/>
        </w:rPr>
      </w:pPr>
    </w:p>
    <w:p w14:paraId="588892C4" w14:textId="1A6B6B2A" w:rsidR="0099725A" w:rsidRPr="007D4B91" w:rsidRDefault="00C07C18" w:rsidP="00C07C18">
      <w:pPr>
        <w:rPr>
          <w:rFonts w:asciiTheme="minorHAnsi" w:hAnsiTheme="minorHAnsi" w:cstheme="minorHAnsi"/>
        </w:rPr>
      </w:pPr>
      <w:r w:rsidRPr="007D4B91">
        <w:rPr>
          <w:rFonts w:asciiTheme="minorHAnsi" w:hAnsiTheme="minorHAnsi" w:cstheme="minorHAnsi"/>
        </w:rPr>
        <w:t>Vyvěšeno dne:</w:t>
      </w:r>
      <w:r w:rsidR="00E3244D">
        <w:rPr>
          <w:rFonts w:asciiTheme="minorHAnsi" w:hAnsiTheme="minorHAnsi" w:cstheme="minorHAnsi"/>
        </w:rPr>
        <w:t xml:space="preserve"> </w:t>
      </w:r>
      <w:r w:rsidR="00755414">
        <w:rPr>
          <w:rFonts w:asciiTheme="minorHAnsi" w:hAnsiTheme="minorHAnsi" w:cstheme="minorHAnsi"/>
        </w:rPr>
        <w:t>25</w:t>
      </w:r>
      <w:r w:rsidR="00E3244D">
        <w:rPr>
          <w:rFonts w:asciiTheme="minorHAnsi" w:hAnsiTheme="minorHAnsi" w:cstheme="minorHAnsi"/>
        </w:rPr>
        <w:t xml:space="preserve">. </w:t>
      </w:r>
      <w:r w:rsidR="00755414">
        <w:rPr>
          <w:rFonts w:asciiTheme="minorHAnsi" w:hAnsiTheme="minorHAnsi" w:cstheme="minorHAnsi"/>
        </w:rPr>
        <w:t>10</w:t>
      </w:r>
      <w:r w:rsidR="00E3244D">
        <w:rPr>
          <w:rFonts w:asciiTheme="minorHAnsi" w:hAnsiTheme="minorHAnsi" w:cstheme="minorHAnsi"/>
        </w:rPr>
        <w:t>. 2024</w:t>
      </w:r>
      <w:r w:rsidRPr="007D4B91">
        <w:rPr>
          <w:rFonts w:asciiTheme="minorHAnsi" w:hAnsiTheme="minorHAnsi" w:cstheme="minorHAnsi"/>
        </w:rPr>
        <w:tab/>
      </w:r>
      <w:r w:rsidRPr="007D4B91">
        <w:rPr>
          <w:rFonts w:asciiTheme="minorHAnsi" w:hAnsiTheme="minorHAnsi" w:cstheme="minorHAnsi"/>
        </w:rPr>
        <w:tab/>
      </w:r>
      <w:r w:rsidRPr="007D4B91">
        <w:rPr>
          <w:rFonts w:asciiTheme="minorHAnsi" w:hAnsiTheme="minorHAnsi" w:cstheme="minorHAnsi"/>
        </w:rPr>
        <w:tab/>
      </w:r>
      <w:r w:rsidR="00ED2132" w:rsidRPr="007D4B91">
        <w:rPr>
          <w:rFonts w:asciiTheme="minorHAnsi" w:hAnsiTheme="minorHAnsi" w:cstheme="minorHAnsi"/>
        </w:rPr>
        <w:t xml:space="preserve">   </w:t>
      </w:r>
      <w:r w:rsidR="00AD7F2A" w:rsidRPr="007D4B91">
        <w:rPr>
          <w:rFonts w:asciiTheme="minorHAnsi" w:hAnsiTheme="minorHAnsi" w:cstheme="minorHAnsi"/>
        </w:rPr>
        <w:t xml:space="preserve">              </w:t>
      </w:r>
      <w:r w:rsidR="003E4BBB">
        <w:rPr>
          <w:rFonts w:asciiTheme="minorHAnsi" w:hAnsiTheme="minorHAnsi" w:cstheme="minorHAnsi"/>
        </w:rPr>
        <w:t xml:space="preserve">     </w:t>
      </w:r>
      <w:r w:rsidR="00755414">
        <w:rPr>
          <w:rFonts w:asciiTheme="minorHAnsi" w:hAnsiTheme="minorHAnsi" w:cstheme="minorHAnsi"/>
        </w:rPr>
        <w:t xml:space="preserve">                     </w:t>
      </w:r>
      <w:r w:rsidRPr="007D4B91">
        <w:rPr>
          <w:rFonts w:asciiTheme="minorHAnsi" w:hAnsiTheme="minorHAnsi" w:cstheme="minorHAnsi"/>
        </w:rPr>
        <w:t>Sejmuto dne:</w:t>
      </w:r>
      <w:r w:rsidR="00E3244D">
        <w:rPr>
          <w:rFonts w:asciiTheme="minorHAnsi" w:hAnsiTheme="minorHAnsi" w:cstheme="minorHAnsi"/>
        </w:rPr>
        <w:t xml:space="preserve"> </w:t>
      </w:r>
      <w:r w:rsidR="00755414">
        <w:rPr>
          <w:rFonts w:asciiTheme="minorHAnsi" w:hAnsiTheme="minorHAnsi" w:cstheme="minorHAnsi"/>
        </w:rPr>
        <w:t>31</w:t>
      </w:r>
      <w:r w:rsidR="00E3244D">
        <w:rPr>
          <w:rFonts w:asciiTheme="minorHAnsi" w:hAnsiTheme="minorHAnsi" w:cstheme="minorHAnsi"/>
        </w:rPr>
        <w:t xml:space="preserve">. </w:t>
      </w:r>
      <w:r w:rsidR="00755414">
        <w:rPr>
          <w:rFonts w:asciiTheme="minorHAnsi" w:hAnsiTheme="minorHAnsi" w:cstheme="minorHAnsi"/>
        </w:rPr>
        <w:t>3</w:t>
      </w:r>
      <w:r w:rsidR="00E3244D">
        <w:rPr>
          <w:rFonts w:asciiTheme="minorHAnsi" w:hAnsiTheme="minorHAnsi" w:cstheme="minorHAnsi"/>
        </w:rPr>
        <w:t>. 2025</w:t>
      </w:r>
    </w:p>
    <w:sectPr w:rsidR="0099725A" w:rsidRPr="007D4B91" w:rsidSect="00BF0B9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EAECD" w14:textId="77777777" w:rsidR="004547E5" w:rsidRDefault="004547E5">
      <w:r>
        <w:separator/>
      </w:r>
    </w:p>
  </w:endnote>
  <w:endnote w:type="continuationSeparator" w:id="0">
    <w:p w14:paraId="401C60E5" w14:textId="77777777" w:rsidR="004547E5" w:rsidRDefault="004547E5">
      <w:r>
        <w:continuationSeparator/>
      </w:r>
    </w:p>
  </w:endnote>
  <w:endnote w:type="continuationNotice" w:id="1">
    <w:p w14:paraId="64C5830F" w14:textId="77777777" w:rsidR="004547E5" w:rsidRDefault="00454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CAA6" w14:textId="052B8FE2" w:rsidR="00C07C18" w:rsidRDefault="00C07C18" w:rsidP="00D577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0B91">
      <w:rPr>
        <w:rStyle w:val="slostrnky"/>
        <w:noProof/>
      </w:rPr>
      <w:t>9</w:t>
    </w:r>
    <w:r>
      <w:rPr>
        <w:rStyle w:val="slostrnky"/>
      </w:rPr>
      <w:fldChar w:fldCharType="end"/>
    </w:r>
  </w:p>
  <w:p w14:paraId="4AA23F5C" w14:textId="77777777" w:rsidR="00C07C18" w:rsidRDefault="00C07C18" w:rsidP="00D5774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3F68" w14:textId="77777777" w:rsidR="00C07C18" w:rsidRPr="00324847" w:rsidRDefault="00C07C18" w:rsidP="00D57746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324847">
      <w:rPr>
        <w:rStyle w:val="slostrnky"/>
        <w:rFonts w:asciiTheme="minorHAnsi" w:hAnsiTheme="minorHAnsi" w:cstheme="minorHAnsi"/>
      </w:rPr>
      <w:fldChar w:fldCharType="begin"/>
    </w:r>
    <w:r w:rsidRPr="00324847">
      <w:rPr>
        <w:rStyle w:val="slostrnky"/>
        <w:rFonts w:asciiTheme="minorHAnsi" w:hAnsiTheme="minorHAnsi" w:cstheme="minorHAnsi"/>
      </w:rPr>
      <w:instrText xml:space="preserve">PAGE  </w:instrText>
    </w:r>
    <w:r w:rsidRPr="00324847">
      <w:rPr>
        <w:rStyle w:val="slostrnky"/>
        <w:rFonts w:asciiTheme="minorHAnsi" w:hAnsiTheme="minorHAnsi" w:cstheme="minorHAnsi"/>
      </w:rPr>
      <w:fldChar w:fldCharType="separate"/>
    </w:r>
    <w:r w:rsidR="009B11F7" w:rsidRPr="00324847">
      <w:rPr>
        <w:rStyle w:val="slostrnky"/>
        <w:rFonts w:asciiTheme="minorHAnsi" w:hAnsiTheme="minorHAnsi" w:cstheme="minorHAnsi"/>
        <w:noProof/>
      </w:rPr>
      <w:t>26</w:t>
    </w:r>
    <w:r w:rsidRPr="00324847">
      <w:rPr>
        <w:rStyle w:val="slostrnky"/>
        <w:rFonts w:asciiTheme="minorHAnsi" w:hAnsiTheme="minorHAnsi" w:cstheme="minorHAnsi"/>
      </w:rPr>
      <w:fldChar w:fldCharType="end"/>
    </w:r>
  </w:p>
  <w:p w14:paraId="5C355983" w14:textId="77777777" w:rsidR="00C07C18" w:rsidRPr="00324847" w:rsidRDefault="00C07C18" w:rsidP="00D57746">
    <w:pPr>
      <w:pStyle w:val="Zpat"/>
      <w:ind w:right="360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04304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34DF4B7" w14:textId="77A981AB" w:rsidR="00324847" w:rsidRPr="00324847" w:rsidRDefault="00324847">
        <w:pPr>
          <w:pStyle w:val="Zpat"/>
          <w:jc w:val="center"/>
          <w:rPr>
            <w:rFonts w:asciiTheme="minorHAnsi" w:hAnsiTheme="minorHAnsi" w:cstheme="minorHAnsi"/>
          </w:rPr>
        </w:pPr>
        <w:r w:rsidRPr="00324847">
          <w:rPr>
            <w:rFonts w:asciiTheme="minorHAnsi" w:hAnsiTheme="minorHAnsi" w:cstheme="minorHAnsi"/>
          </w:rPr>
          <w:fldChar w:fldCharType="begin"/>
        </w:r>
        <w:r w:rsidRPr="00324847">
          <w:rPr>
            <w:rFonts w:asciiTheme="minorHAnsi" w:hAnsiTheme="minorHAnsi" w:cstheme="minorHAnsi"/>
          </w:rPr>
          <w:instrText>PAGE   \* MERGEFORMAT</w:instrText>
        </w:r>
        <w:r w:rsidRPr="00324847">
          <w:rPr>
            <w:rFonts w:asciiTheme="minorHAnsi" w:hAnsiTheme="minorHAnsi" w:cstheme="minorHAnsi"/>
          </w:rPr>
          <w:fldChar w:fldCharType="separate"/>
        </w:r>
        <w:r w:rsidRPr="00324847">
          <w:rPr>
            <w:rFonts w:asciiTheme="minorHAnsi" w:hAnsiTheme="minorHAnsi" w:cstheme="minorHAnsi"/>
          </w:rPr>
          <w:t>2</w:t>
        </w:r>
        <w:r w:rsidRPr="00324847">
          <w:rPr>
            <w:rFonts w:asciiTheme="minorHAnsi" w:hAnsiTheme="minorHAnsi" w:cstheme="minorHAnsi"/>
          </w:rPr>
          <w:fldChar w:fldCharType="end"/>
        </w:r>
      </w:p>
    </w:sdtContent>
  </w:sdt>
  <w:p w14:paraId="3F2B1B37" w14:textId="77777777" w:rsidR="00324847" w:rsidRDefault="00324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53379" w14:textId="77777777" w:rsidR="004547E5" w:rsidRDefault="004547E5">
      <w:r>
        <w:separator/>
      </w:r>
    </w:p>
  </w:footnote>
  <w:footnote w:type="continuationSeparator" w:id="0">
    <w:p w14:paraId="584B351D" w14:textId="77777777" w:rsidR="004547E5" w:rsidRDefault="004547E5">
      <w:r>
        <w:continuationSeparator/>
      </w:r>
    </w:p>
  </w:footnote>
  <w:footnote w:type="continuationNotice" w:id="1">
    <w:p w14:paraId="6683070A" w14:textId="77777777" w:rsidR="004547E5" w:rsidRDefault="00454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3AF0D" w14:textId="072CA052" w:rsidR="005922E8" w:rsidRDefault="005922E8">
    <w:pPr>
      <w:pStyle w:val="Zhlav"/>
    </w:pPr>
    <w:r>
      <w:rPr>
        <w:noProof/>
        <w:sz w:val="44"/>
        <w:szCs w:val="44"/>
      </w:rPr>
      <w:drawing>
        <wp:inline distT="0" distB="0" distL="0" distR="0" wp14:anchorId="560F0BF5" wp14:editId="1A4A8940">
          <wp:extent cx="2247900" cy="390525"/>
          <wp:effectExtent l="0" t="0" r="0" b="0"/>
          <wp:docPr id="1925029541" name="obrázek 1" descr="Obsah obrázku text, Písmo, vlajka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vlajka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34C3868"/>
    <w:lvl w:ilvl="0">
      <w:start w:val="1"/>
      <w:numFmt w:val="bullet"/>
      <w:pStyle w:val="Seznamsodrkami"/>
      <w:lvlText w:val=""/>
      <w:lvlJc w:val="left"/>
      <w:pPr>
        <w:tabs>
          <w:tab w:val="num" w:pos="-491"/>
        </w:tabs>
        <w:ind w:left="-491" w:hanging="360"/>
      </w:pPr>
      <w:rPr>
        <w:rFonts w:ascii="Symbol" w:hAnsi="Symbol" w:hint="default"/>
      </w:rPr>
    </w:lvl>
  </w:abstractNum>
  <w:abstractNum w:abstractNumId="1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 w15:restartNumberingAfterBreak="0">
    <w:nsid w:val="11D835DE"/>
    <w:multiLevelType w:val="hybridMultilevel"/>
    <w:tmpl w:val="28EC64E4"/>
    <w:lvl w:ilvl="0" w:tplc="DCEA7A8A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auto"/>
        <w:spacing w:val="-1"/>
        <w:w w:val="100"/>
        <w:sz w:val="24"/>
        <w:szCs w:val="24"/>
        <w:lang w:val="cs-CZ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B90F20"/>
    <w:multiLevelType w:val="hybridMultilevel"/>
    <w:tmpl w:val="029450DA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C9627A"/>
    <w:multiLevelType w:val="hybridMultilevel"/>
    <w:tmpl w:val="E08613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10CFE3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800B40"/>
    <w:multiLevelType w:val="hybridMultilevel"/>
    <w:tmpl w:val="869ECE64"/>
    <w:lvl w:ilvl="0" w:tplc="22880E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76FC4"/>
    <w:multiLevelType w:val="hybridMultilevel"/>
    <w:tmpl w:val="E1562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15D42"/>
    <w:multiLevelType w:val="hybridMultilevel"/>
    <w:tmpl w:val="AF8C075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04050017">
      <w:start w:val="1"/>
      <w:numFmt w:val="lowerLetter"/>
      <w:lvlText w:val="%2)"/>
      <w:lvlJc w:val="left"/>
      <w:pPr>
        <w:ind w:left="785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C1313E"/>
    <w:multiLevelType w:val="hybridMultilevel"/>
    <w:tmpl w:val="8562649A"/>
    <w:lvl w:ilvl="0" w:tplc="B9E2A08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CC78B4F4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B60052"/>
    <w:multiLevelType w:val="hybridMultilevel"/>
    <w:tmpl w:val="E3D4D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D45BD"/>
    <w:multiLevelType w:val="hybridMultilevel"/>
    <w:tmpl w:val="DDF20720"/>
    <w:lvl w:ilvl="0" w:tplc="A8B241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97CBA"/>
    <w:multiLevelType w:val="hybridMultilevel"/>
    <w:tmpl w:val="C3AC1CFE"/>
    <w:lvl w:ilvl="0" w:tplc="931AEF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71116"/>
    <w:multiLevelType w:val="hybridMultilevel"/>
    <w:tmpl w:val="24D4264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0E7739"/>
    <w:multiLevelType w:val="hybridMultilevel"/>
    <w:tmpl w:val="ECC280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3F4DFB0">
      <w:start w:val="8"/>
      <w:numFmt w:val="bullet"/>
      <w:lvlText w:val=""/>
      <w:lvlJc w:val="left"/>
      <w:pPr>
        <w:ind w:left="1080" w:hanging="360"/>
      </w:pPr>
      <w:rPr>
        <w:rFonts w:ascii="Symbol" w:eastAsia="Arial Unicode MS" w:hAnsi="Symbol" w:cs="Mang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62233"/>
    <w:multiLevelType w:val="hybridMultilevel"/>
    <w:tmpl w:val="06763B70"/>
    <w:lvl w:ilvl="0" w:tplc="BCB05980">
      <w:start w:val="1"/>
      <w:numFmt w:val="decimal"/>
      <w:lvlText w:val="%1."/>
      <w:lvlJc w:val="left"/>
      <w:pPr>
        <w:ind w:left="556" w:hanging="360"/>
      </w:pPr>
      <w:rPr>
        <w:rFonts w:hint="default"/>
        <w:strike w:val="0"/>
        <w:spacing w:val="0"/>
        <w:w w:val="100"/>
        <w:lang w:val="cs-CZ" w:eastAsia="en-US" w:bidi="ar-SA"/>
      </w:rPr>
    </w:lvl>
    <w:lvl w:ilvl="1" w:tplc="B0867D70">
      <w:start w:val="1"/>
      <w:numFmt w:val="lowerLetter"/>
      <w:lvlText w:val="%2)"/>
      <w:lvlJc w:val="left"/>
      <w:pPr>
        <w:ind w:left="91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9E34CC62">
      <w:numFmt w:val="bullet"/>
      <w:lvlText w:val="•"/>
      <w:lvlJc w:val="left"/>
      <w:pPr>
        <w:ind w:left="1936" w:hanging="360"/>
      </w:pPr>
      <w:rPr>
        <w:rFonts w:hint="default"/>
        <w:lang w:val="cs-CZ" w:eastAsia="en-US" w:bidi="ar-SA"/>
      </w:rPr>
    </w:lvl>
    <w:lvl w:ilvl="3" w:tplc="504E3028">
      <w:numFmt w:val="bullet"/>
      <w:lvlText w:val="•"/>
      <w:lvlJc w:val="left"/>
      <w:pPr>
        <w:ind w:left="2952" w:hanging="360"/>
      </w:pPr>
      <w:rPr>
        <w:rFonts w:hint="default"/>
        <w:lang w:val="cs-CZ" w:eastAsia="en-US" w:bidi="ar-SA"/>
      </w:rPr>
    </w:lvl>
    <w:lvl w:ilvl="4" w:tplc="F7228E0E">
      <w:numFmt w:val="bullet"/>
      <w:lvlText w:val="•"/>
      <w:lvlJc w:val="left"/>
      <w:pPr>
        <w:ind w:left="3968" w:hanging="360"/>
      </w:pPr>
      <w:rPr>
        <w:rFonts w:hint="default"/>
        <w:lang w:val="cs-CZ" w:eastAsia="en-US" w:bidi="ar-SA"/>
      </w:rPr>
    </w:lvl>
    <w:lvl w:ilvl="5" w:tplc="27E24C2A">
      <w:numFmt w:val="bullet"/>
      <w:lvlText w:val="•"/>
      <w:lvlJc w:val="left"/>
      <w:pPr>
        <w:ind w:left="4985" w:hanging="360"/>
      </w:pPr>
      <w:rPr>
        <w:rFonts w:hint="default"/>
        <w:lang w:val="cs-CZ" w:eastAsia="en-US" w:bidi="ar-SA"/>
      </w:rPr>
    </w:lvl>
    <w:lvl w:ilvl="6" w:tplc="6A047E98">
      <w:numFmt w:val="bullet"/>
      <w:lvlText w:val="•"/>
      <w:lvlJc w:val="left"/>
      <w:pPr>
        <w:ind w:left="6001" w:hanging="360"/>
      </w:pPr>
      <w:rPr>
        <w:rFonts w:hint="default"/>
        <w:lang w:val="cs-CZ" w:eastAsia="en-US" w:bidi="ar-SA"/>
      </w:rPr>
    </w:lvl>
    <w:lvl w:ilvl="7" w:tplc="2D767684">
      <w:numFmt w:val="bullet"/>
      <w:lvlText w:val="•"/>
      <w:lvlJc w:val="left"/>
      <w:pPr>
        <w:ind w:left="7017" w:hanging="360"/>
      </w:pPr>
      <w:rPr>
        <w:rFonts w:hint="default"/>
        <w:lang w:val="cs-CZ" w:eastAsia="en-US" w:bidi="ar-SA"/>
      </w:rPr>
    </w:lvl>
    <w:lvl w:ilvl="8" w:tplc="26587268">
      <w:numFmt w:val="bullet"/>
      <w:lvlText w:val="•"/>
      <w:lvlJc w:val="left"/>
      <w:pPr>
        <w:ind w:left="8033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473E5946"/>
    <w:multiLevelType w:val="hybridMultilevel"/>
    <w:tmpl w:val="694032D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8E5E25"/>
    <w:multiLevelType w:val="hybridMultilevel"/>
    <w:tmpl w:val="1A6866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1B7EC1"/>
    <w:multiLevelType w:val="hybridMultilevel"/>
    <w:tmpl w:val="39BE8AFE"/>
    <w:lvl w:ilvl="0" w:tplc="187EE2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72EC5"/>
    <w:multiLevelType w:val="hybridMultilevel"/>
    <w:tmpl w:val="B2EEE016"/>
    <w:lvl w:ilvl="0" w:tplc="582E5E6E">
      <w:start w:val="1"/>
      <w:numFmt w:val="lowerLetter"/>
      <w:lvlText w:val="%1)"/>
      <w:lvlJc w:val="left"/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E369F7"/>
    <w:multiLevelType w:val="hybridMultilevel"/>
    <w:tmpl w:val="075CB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07FAC"/>
    <w:multiLevelType w:val="multilevel"/>
    <w:tmpl w:val="5600A7A2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5E3C7136"/>
    <w:multiLevelType w:val="hybridMultilevel"/>
    <w:tmpl w:val="05A85B64"/>
    <w:lvl w:ilvl="0" w:tplc="246A7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1B6C51"/>
    <w:multiLevelType w:val="hybridMultilevel"/>
    <w:tmpl w:val="E3E8B5CE"/>
    <w:lvl w:ilvl="0" w:tplc="5008A8A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880E2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0CB698C"/>
    <w:multiLevelType w:val="hybridMultilevel"/>
    <w:tmpl w:val="F52AEE52"/>
    <w:lvl w:ilvl="0" w:tplc="5E6E2CF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6A71CD"/>
    <w:multiLevelType w:val="hybridMultilevel"/>
    <w:tmpl w:val="0048300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800" w:hanging="360"/>
      </w:pPr>
      <w:rPr>
        <w:rFonts w:ascii="Times New Roman" w:eastAsia="Arial Unicode MS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B017E5"/>
    <w:multiLevelType w:val="hybridMultilevel"/>
    <w:tmpl w:val="E034DB0A"/>
    <w:lvl w:ilvl="0" w:tplc="BD18E3B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2565769">
    <w:abstractNumId w:val="0"/>
  </w:num>
  <w:num w:numId="2" w16cid:durableId="1971278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533914">
    <w:abstractNumId w:val="20"/>
  </w:num>
  <w:num w:numId="4" w16cid:durableId="268397107">
    <w:abstractNumId w:val="8"/>
  </w:num>
  <w:num w:numId="5" w16cid:durableId="64842028">
    <w:abstractNumId w:val="3"/>
  </w:num>
  <w:num w:numId="6" w16cid:durableId="266428796">
    <w:abstractNumId w:val="25"/>
  </w:num>
  <w:num w:numId="7" w16cid:durableId="752894659">
    <w:abstractNumId w:val="13"/>
  </w:num>
  <w:num w:numId="8" w16cid:durableId="266158694">
    <w:abstractNumId w:val="21"/>
  </w:num>
  <w:num w:numId="9" w16cid:durableId="728115965">
    <w:abstractNumId w:val="9"/>
  </w:num>
  <w:num w:numId="10" w16cid:durableId="1956525171">
    <w:abstractNumId w:val="23"/>
  </w:num>
  <w:num w:numId="11" w16cid:durableId="1402485812">
    <w:abstractNumId w:val="10"/>
  </w:num>
  <w:num w:numId="12" w16cid:durableId="1488470602">
    <w:abstractNumId w:val="6"/>
  </w:num>
  <w:num w:numId="13" w16cid:durableId="1976252915">
    <w:abstractNumId w:val="12"/>
  </w:num>
  <w:num w:numId="14" w16cid:durableId="1893803268">
    <w:abstractNumId w:val="18"/>
  </w:num>
  <w:num w:numId="15" w16cid:durableId="894856823">
    <w:abstractNumId w:val="17"/>
  </w:num>
  <w:num w:numId="16" w16cid:durableId="1251543459">
    <w:abstractNumId w:val="19"/>
  </w:num>
  <w:num w:numId="17" w16cid:durableId="1814248470">
    <w:abstractNumId w:val="4"/>
  </w:num>
  <w:num w:numId="18" w16cid:durableId="1360351274">
    <w:abstractNumId w:val="15"/>
  </w:num>
  <w:num w:numId="19" w16cid:durableId="1050030564">
    <w:abstractNumId w:val="2"/>
  </w:num>
  <w:num w:numId="20" w16cid:durableId="2006544263">
    <w:abstractNumId w:val="7"/>
  </w:num>
  <w:num w:numId="21" w16cid:durableId="1786533918">
    <w:abstractNumId w:val="11"/>
  </w:num>
  <w:num w:numId="22" w16cid:durableId="1450053327">
    <w:abstractNumId w:val="16"/>
  </w:num>
  <w:num w:numId="23" w16cid:durableId="814374555">
    <w:abstractNumId w:val="5"/>
  </w:num>
  <w:num w:numId="24" w16cid:durableId="652179784">
    <w:abstractNumId w:val="24"/>
  </w:num>
  <w:num w:numId="25" w16cid:durableId="1669942830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93"/>
    <w:rsid w:val="0000000B"/>
    <w:rsid w:val="00000269"/>
    <w:rsid w:val="00000416"/>
    <w:rsid w:val="00001599"/>
    <w:rsid w:val="000018C9"/>
    <w:rsid w:val="000022EA"/>
    <w:rsid w:val="00002C34"/>
    <w:rsid w:val="000043C7"/>
    <w:rsid w:val="0000444D"/>
    <w:rsid w:val="000047E6"/>
    <w:rsid w:val="00004AF0"/>
    <w:rsid w:val="00004D28"/>
    <w:rsid w:val="0000571E"/>
    <w:rsid w:val="00006069"/>
    <w:rsid w:val="00006EAD"/>
    <w:rsid w:val="000078A8"/>
    <w:rsid w:val="00007E70"/>
    <w:rsid w:val="00010FF5"/>
    <w:rsid w:val="00012133"/>
    <w:rsid w:val="00012194"/>
    <w:rsid w:val="000127E6"/>
    <w:rsid w:val="000142A0"/>
    <w:rsid w:val="000144A9"/>
    <w:rsid w:val="0001462C"/>
    <w:rsid w:val="00015718"/>
    <w:rsid w:val="00015AD3"/>
    <w:rsid w:val="00015B79"/>
    <w:rsid w:val="00015E6B"/>
    <w:rsid w:val="0001625A"/>
    <w:rsid w:val="0001703C"/>
    <w:rsid w:val="0001708E"/>
    <w:rsid w:val="0002033E"/>
    <w:rsid w:val="00020627"/>
    <w:rsid w:val="000209C0"/>
    <w:rsid w:val="000233EE"/>
    <w:rsid w:val="00023993"/>
    <w:rsid w:val="00024ED0"/>
    <w:rsid w:val="0002640B"/>
    <w:rsid w:val="00026A7C"/>
    <w:rsid w:val="00027F5D"/>
    <w:rsid w:val="00030030"/>
    <w:rsid w:val="000303F8"/>
    <w:rsid w:val="00030552"/>
    <w:rsid w:val="00030850"/>
    <w:rsid w:val="00030A20"/>
    <w:rsid w:val="00030B83"/>
    <w:rsid w:val="00030DE0"/>
    <w:rsid w:val="00032970"/>
    <w:rsid w:val="00032AB4"/>
    <w:rsid w:val="00033522"/>
    <w:rsid w:val="00033BF8"/>
    <w:rsid w:val="000355BC"/>
    <w:rsid w:val="00035D27"/>
    <w:rsid w:val="00036D85"/>
    <w:rsid w:val="00037427"/>
    <w:rsid w:val="00037ACB"/>
    <w:rsid w:val="00040473"/>
    <w:rsid w:val="00040D6E"/>
    <w:rsid w:val="00040F1A"/>
    <w:rsid w:val="000420CB"/>
    <w:rsid w:val="000420E4"/>
    <w:rsid w:val="00042C12"/>
    <w:rsid w:val="000438F8"/>
    <w:rsid w:val="00044836"/>
    <w:rsid w:val="00044C94"/>
    <w:rsid w:val="00045891"/>
    <w:rsid w:val="00046CA5"/>
    <w:rsid w:val="000474F1"/>
    <w:rsid w:val="00047934"/>
    <w:rsid w:val="00047FFD"/>
    <w:rsid w:val="00050E8F"/>
    <w:rsid w:val="000516E8"/>
    <w:rsid w:val="00051DFD"/>
    <w:rsid w:val="00052891"/>
    <w:rsid w:val="00053FC0"/>
    <w:rsid w:val="00053FCF"/>
    <w:rsid w:val="00054064"/>
    <w:rsid w:val="00054B63"/>
    <w:rsid w:val="0005537F"/>
    <w:rsid w:val="00056BB4"/>
    <w:rsid w:val="000626CB"/>
    <w:rsid w:val="0006298B"/>
    <w:rsid w:val="00062CC2"/>
    <w:rsid w:val="00063692"/>
    <w:rsid w:val="00063874"/>
    <w:rsid w:val="00063D45"/>
    <w:rsid w:val="00064CC5"/>
    <w:rsid w:val="00064FD7"/>
    <w:rsid w:val="0006636D"/>
    <w:rsid w:val="00066964"/>
    <w:rsid w:val="00066C84"/>
    <w:rsid w:val="00067C4A"/>
    <w:rsid w:val="00067DDE"/>
    <w:rsid w:val="00070825"/>
    <w:rsid w:val="00070F6A"/>
    <w:rsid w:val="0007182E"/>
    <w:rsid w:val="00072070"/>
    <w:rsid w:val="00073658"/>
    <w:rsid w:val="00073C0A"/>
    <w:rsid w:val="00074392"/>
    <w:rsid w:val="00076064"/>
    <w:rsid w:val="00076428"/>
    <w:rsid w:val="00076E02"/>
    <w:rsid w:val="000772E1"/>
    <w:rsid w:val="00077930"/>
    <w:rsid w:val="000821B7"/>
    <w:rsid w:val="00082345"/>
    <w:rsid w:val="000848CA"/>
    <w:rsid w:val="00084C8A"/>
    <w:rsid w:val="0008657B"/>
    <w:rsid w:val="00086C92"/>
    <w:rsid w:val="000872CF"/>
    <w:rsid w:val="000879C8"/>
    <w:rsid w:val="00090D8A"/>
    <w:rsid w:val="00091971"/>
    <w:rsid w:val="00093B07"/>
    <w:rsid w:val="00094974"/>
    <w:rsid w:val="00094AC7"/>
    <w:rsid w:val="00095B37"/>
    <w:rsid w:val="00095DD8"/>
    <w:rsid w:val="000964FB"/>
    <w:rsid w:val="00096B34"/>
    <w:rsid w:val="00097162"/>
    <w:rsid w:val="000973C9"/>
    <w:rsid w:val="0009740C"/>
    <w:rsid w:val="00097728"/>
    <w:rsid w:val="000A0CAC"/>
    <w:rsid w:val="000A1AB3"/>
    <w:rsid w:val="000A2962"/>
    <w:rsid w:val="000A3455"/>
    <w:rsid w:val="000A3987"/>
    <w:rsid w:val="000A3D52"/>
    <w:rsid w:val="000A459D"/>
    <w:rsid w:val="000A4E55"/>
    <w:rsid w:val="000A7748"/>
    <w:rsid w:val="000A79D4"/>
    <w:rsid w:val="000A7C9C"/>
    <w:rsid w:val="000B02AC"/>
    <w:rsid w:val="000B0EBD"/>
    <w:rsid w:val="000B3887"/>
    <w:rsid w:val="000B542E"/>
    <w:rsid w:val="000B5A56"/>
    <w:rsid w:val="000B62E1"/>
    <w:rsid w:val="000B6C99"/>
    <w:rsid w:val="000B6DD7"/>
    <w:rsid w:val="000B77FE"/>
    <w:rsid w:val="000B7C0F"/>
    <w:rsid w:val="000C02D0"/>
    <w:rsid w:val="000C0B0B"/>
    <w:rsid w:val="000C1610"/>
    <w:rsid w:val="000C1C0F"/>
    <w:rsid w:val="000C2112"/>
    <w:rsid w:val="000C2425"/>
    <w:rsid w:val="000C2588"/>
    <w:rsid w:val="000C26E3"/>
    <w:rsid w:val="000C3136"/>
    <w:rsid w:val="000C37F7"/>
    <w:rsid w:val="000C5BD8"/>
    <w:rsid w:val="000C7BDE"/>
    <w:rsid w:val="000D05C1"/>
    <w:rsid w:val="000D081E"/>
    <w:rsid w:val="000D1A2D"/>
    <w:rsid w:val="000D265F"/>
    <w:rsid w:val="000D3050"/>
    <w:rsid w:val="000D4A12"/>
    <w:rsid w:val="000D4BE6"/>
    <w:rsid w:val="000D64C5"/>
    <w:rsid w:val="000D7369"/>
    <w:rsid w:val="000D7965"/>
    <w:rsid w:val="000D7EAF"/>
    <w:rsid w:val="000D7F8A"/>
    <w:rsid w:val="000E0B20"/>
    <w:rsid w:val="000E0FDB"/>
    <w:rsid w:val="000E11E7"/>
    <w:rsid w:val="000E2771"/>
    <w:rsid w:val="000E29C4"/>
    <w:rsid w:val="000E3024"/>
    <w:rsid w:val="000E3256"/>
    <w:rsid w:val="000E3E97"/>
    <w:rsid w:val="000E4A54"/>
    <w:rsid w:val="000E57DD"/>
    <w:rsid w:val="000E5800"/>
    <w:rsid w:val="000F0682"/>
    <w:rsid w:val="000F10BA"/>
    <w:rsid w:val="000F19D6"/>
    <w:rsid w:val="000F29DF"/>
    <w:rsid w:val="000F4819"/>
    <w:rsid w:val="000F728B"/>
    <w:rsid w:val="00100A87"/>
    <w:rsid w:val="00103AD8"/>
    <w:rsid w:val="00103B1A"/>
    <w:rsid w:val="00103B5F"/>
    <w:rsid w:val="001042D2"/>
    <w:rsid w:val="001049B7"/>
    <w:rsid w:val="00105917"/>
    <w:rsid w:val="00105A5E"/>
    <w:rsid w:val="001067BC"/>
    <w:rsid w:val="00106D26"/>
    <w:rsid w:val="0010705A"/>
    <w:rsid w:val="001101B5"/>
    <w:rsid w:val="001101CA"/>
    <w:rsid w:val="00110A6C"/>
    <w:rsid w:val="0011138D"/>
    <w:rsid w:val="00111B6C"/>
    <w:rsid w:val="00111D09"/>
    <w:rsid w:val="00112A76"/>
    <w:rsid w:val="001159DC"/>
    <w:rsid w:val="00115A9F"/>
    <w:rsid w:val="0011641D"/>
    <w:rsid w:val="00117204"/>
    <w:rsid w:val="00117823"/>
    <w:rsid w:val="0012017A"/>
    <w:rsid w:val="0012063A"/>
    <w:rsid w:val="001215A0"/>
    <w:rsid w:val="001222B5"/>
    <w:rsid w:val="00122EA1"/>
    <w:rsid w:val="00126374"/>
    <w:rsid w:val="00126A5B"/>
    <w:rsid w:val="00130C0E"/>
    <w:rsid w:val="001310EA"/>
    <w:rsid w:val="00132B93"/>
    <w:rsid w:val="00133EEF"/>
    <w:rsid w:val="001363BF"/>
    <w:rsid w:val="00136487"/>
    <w:rsid w:val="00136855"/>
    <w:rsid w:val="00136FD8"/>
    <w:rsid w:val="00137466"/>
    <w:rsid w:val="00137751"/>
    <w:rsid w:val="00137E9C"/>
    <w:rsid w:val="00140E32"/>
    <w:rsid w:val="00140EAD"/>
    <w:rsid w:val="0014161E"/>
    <w:rsid w:val="00142067"/>
    <w:rsid w:val="001424F7"/>
    <w:rsid w:val="00142F05"/>
    <w:rsid w:val="00143D5B"/>
    <w:rsid w:val="0014410D"/>
    <w:rsid w:val="0014457D"/>
    <w:rsid w:val="00146C01"/>
    <w:rsid w:val="0014720F"/>
    <w:rsid w:val="0015076A"/>
    <w:rsid w:val="00150B85"/>
    <w:rsid w:val="0015138D"/>
    <w:rsid w:val="001515DD"/>
    <w:rsid w:val="0015174F"/>
    <w:rsid w:val="001523D8"/>
    <w:rsid w:val="00152903"/>
    <w:rsid w:val="001548A4"/>
    <w:rsid w:val="001555CA"/>
    <w:rsid w:val="0015576E"/>
    <w:rsid w:val="00156430"/>
    <w:rsid w:val="00156E2C"/>
    <w:rsid w:val="00156F26"/>
    <w:rsid w:val="00157315"/>
    <w:rsid w:val="001574A1"/>
    <w:rsid w:val="00157554"/>
    <w:rsid w:val="00157A2A"/>
    <w:rsid w:val="0016021C"/>
    <w:rsid w:val="00161D06"/>
    <w:rsid w:val="001620BB"/>
    <w:rsid w:val="00162E3F"/>
    <w:rsid w:val="001635EB"/>
    <w:rsid w:val="00164563"/>
    <w:rsid w:val="001646E5"/>
    <w:rsid w:val="00164777"/>
    <w:rsid w:val="00164875"/>
    <w:rsid w:val="001654A2"/>
    <w:rsid w:val="00165CE5"/>
    <w:rsid w:val="001662F6"/>
    <w:rsid w:val="001669C6"/>
    <w:rsid w:val="00167497"/>
    <w:rsid w:val="0016759C"/>
    <w:rsid w:val="00167C6A"/>
    <w:rsid w:val="00167E2D"/>
    <w:rsid w:val="00171002"/>
    <w:rsid w:val="001710AF"/>
    <w:rsid w:val="00171EFB"/>
    <w:rsid w:val="00172A6C"/>
    <w:rsid w:val="00175C36"/>
    <w:rsid w:val="0017611F"/>
    <w:rsid w:val="00177B0A"/>
    <w:rsid w:val="00180368"/>
    <w:rsid w:val="00180A33"/>
    <w:rsid w:val="00180C02"/>
    <w:rsid w:val="0018298F"/>
    <w:rsid w:val="00183A80"/>
    <w:rsid w:val="0018467A"/>
    <w:rsid w:val="00184725"/>
    <w:rsid w:val="00184BE8"/>
    <w:rsid w:val="0018547E"/>
    <w:rsid w:val="001858B4"/>
    <w:rsid w:val="00185B72"/>
    <w:rsid w:val="0018643D"/>
    <w:rsid w:val="00186C95"/>
    <w:rsid w:val="00186F7D"/>
    <w:rsid w:val="00187985"/>
    <w:rsid w:val="00190557"/>
    <w:rsid w:val="00190872"/>
    <w:rsid w:val="00191601"/>
    <w:rsid w:val="00192DCA"/>
    <w:rsid w:val="00192ECB"/>
    <w:rsid w:val="00193C0F"/>
    <w:rsid w:val="00194A2E"/>
    <w:rsid w:val="00195F2A"/>
    <w:rsid w:val="001967AC"/>
    <w:rsid w:val="00197B59"/>
    <w:rsid w:val="001A0395"/>
    <w:rsid w:val="001A0D3E"/>
    <w:rsid w:val="001A0E71"/>
    <w:rsid w:val="001A1645"/>
    <w:rsid w:val="001A3F42"/>
    <w:rsid w:val="001A66F1"/>
    <w:rsid w:val="001A699C"/>
    <w:rsid w:val="001A7531"/>
    <w:rsid w:val="001B0BB6"/>
    <w:rsid w:val="001B1F54"/>
    <w:rsid w:val="001B2F34"/>
    <w:rsid w:val="001B41D9"/>
    <w:rsid w:val="001B506A"/>
    <w:rsid w:val="001B53A3"/>
    <w:rsid w:val="001B56DC"/>
    <w:rsid w:val="001B699A"/>
    <w:rsid w:val="001B6D19"/>
    <w:rsid w:val="001C02A9"/>
    <w:rsid w:val="001C1367"/>
    <w:rsid w:val="001C3234"/>
    <w:rsid w:val="001C44C3"/>
    <w:rsid w:val="001C50B7"/>
    <w:rsid w:val="001C596D"/>
    <w:rsid w:val="001C5FFC"/>
    <w:rsid w:val="001C6A79"/>
    <w:rsid w:val="001C7442"/>
    <w:rsid w:val="001C76B7"/>
    <w:rsid w:val="001C79D0"/>
    <w:rsid w:val="001D0AE1"/>
    <w:rsid w:val="001D23D1"/>
    <w:rsid w:val="001D24E5"/>
    <w:rsid w:val="001D2C61"/>
    <w:rsid w:val="001D2D31"/>
    <w:rsid w:val="001D3F1C"/>
    <w:rsid w:val="001D4020"/>
    <w:rsid w:val="001D4093"/>
    <w:rsid w:val="001D4453"/>
    <w:rsid w:val="001D4E7F"/>
    <w:rsid w:val="001D58AE"/>
    <w:rsid w:val="001D6A67"/>
    <w:rsid w:val="001D6CAE"/>
    <w:rsid w:val="001D6D99"/>
    <w:rsid w:val="001D75C1"/>
    <w:rsid w:val="001D7BCC"/>
    <w:rsid w:val="001D7C46"/>
    <w:rsid w:val="001D7D3D"/>
    <w:rsid w:val="001E0C71"/>
    <w:rsid w:val="001E1801"/>
    <w:rsid w:val="001E221E"/>
    <w:rsid w:val="001E24D7"/>
    <w:rsid w:val="001E4574"/>
    <w:rsid w:val="001E5C41"/>
    <w:rsid w:val="001E6067"/>
    <w:rsid w:val="001E6746"/>
    <w:rsid w:val="001E6DCB"/>
    <w:rsid w:val="001F0EB6"/>
    <w:rsid w:val="001F0F66"/>
    <w:rsid w:val="001F15A0"/>
    <w:rsid w:val="001F19A4"/>
    <w:rsid w:val="001F1AD0"/>
    <w:rsid w:val="001F28CC"/>
    <w:rsid w:val="001F2986"/>
    <w:rsid w:val="001F2F18"/>
    <w:rsid w:val="001F4A3C"/>
    <w:rsid w:val="001F5492"/>
    <w:rsid w:val="001F64E8"/>
    <w:rsid w:val="001F67BA"/>
    <w:rsid w:val="001F6F11"/>
    <w:rsid w:val="001F753A"/>
    <w:rsid w:val="001F789B"/>
    <w:rsid w:val="00201D45"/>
    <w:rsid w:val="002020C0"/>
    <w:rsid w:val="00203E07"/>
    <w:rsid w:val="00205085"/>
    <w:rsid w:val="0020585B"/>
    <w:rsid w:val="00205EFF"/>
    <w:rsid w:val="00211037"/>
    <w:rsid w:val="00211164"/>
    <w:rsid w:val="00211A88"/>
    <w:rsid w:val="0021313E"/>
    <w:rsid w:val="0021326D"/>
    <w:rsid w:val="0021417A"/>
    <w:rsid w:val="00214755"/>
    <w:rsid w:val="0021495F"/>
    <w:rsid w:val="00214BB4"/>
    <w:rsid w:val="002152AE"/>
    <w:rsid w:val="0021610B"/>
    <w:rsid w:val="00217C50"/>
    <w:rsid w:val="00220B55"/>
    <w:rsid w:val="00220E71"/>
    <w:rsid w:val="002212DC"/>
    <w:rsid w:val="00221C6A"/>
    <w:rsid w:val="00224175"/>
    <w:rsid w:val="002247C9"/>
    <w:rsid w:val="00224BC4"/>
    <w:rsid w:val="00225631"/>
    <w:rsid w:val="00225700"/>
    <w:rsid w:val="002265DD"/>
    <w:rsid w:val="002307D6"/>
    <w:rsid w:val="00230A26"/>
    <w:rsid w:val="0023205E"/>
    <w:rsid w:val="0023349B"/>
    <w:rsid w:val="00233965"/>
    <w:rsid w:val="002350F1"/>
    <w:rsid w:val="002361BC"/>
    <w:rsid w:val="002367DA"/>
    <w:rsid w:val="00237755"/>
    <w:rsid w:val="002400E3"/>
    <w:rsid w:val="00242BBC"/>
    <w:rsid w:val="0024446D"/>
    <w:rsid w:val="00244578"/>
    <w:rsid w:val="00244A72"/>
    <w:rsid w:val="00245A40"/>
    <w:rsid w:val="00246A05"/>
    <w:rsid w:val="00250692"/>
    <w:rsid w:val="002512DB"/>
    <w:rsid w:val="00251A3B"/>
    <w:rsid w:val="00251A57"/>
    <w:rsid w:val="002529ED"/>
    <w:rsid w:val="00252BDA"/>
    <w:rsid w:val="00252FD3"/>
    <w:rsid w:val="00253B83"/>
    <w:rsid w:val="00253FBE"/>
    <w:rsid w:val="00254027"/>
    <w:rsid w:val="00254997"/>
    <w:rsid w:val="00254B0C"/>
    <w:rsid w:val="00255DC5"/>
    <w:rsid w:val="002566FB"/>
    <w:rsid w:val="002576A7"/>
    <w:rsid w:val="00257A62"/>
    <w:rsid w:val="00257E38"/>
    <w:rsid w:val="00260CC3"/>
    <w:rsid w:val="002610C8"/>
    <w:rsid w:val="00261507"/>
    <w:rsid w:val="00262006"/>
    <w:rsid w:val="002632AF"/>
    <w:rsid w:val="002638DC"/>
    <w:rsid w:val="00263908"/>
    <w:rsid w:val="002641D2"/>
    <w:rsid w:val="00264970"/>
    <w:rsid w:val="002657EA"/>
    <w:rsid w:val="00265C15"/>
    <w:rsid w:val="00265E23"/>
    <w:rsid w:val="00270005"/>
    <w:rsid w:val="00270821"/>
    <w:rsid w:val="00270CC8"/>
    <w:rsid w:val="00272665"/>
    <w:rsid w:val="0027276A"/>
    <w:rsid w:val="002731CA"/>
    <w:rsid w:val="002733CC"/>
    <w:rsid w:val="00273A42"/>
    <w:rsid w:val="00273AD2"/>
    <w:rsid w:val="00273ADB"/>
    <w:rsid w:val="00273CE2"/>
    <w:rsid w:val="00274A16"/>
    <w:rsid w:val="00274EFE"/>
    <w:rsid w:val="002750CE"/>
    <w:rsid w:val="002753D7"/>
    <w:rsid w:val="00275681"/>
    <w:rsid w:val="00276611"/>
    <w:rsid w:val="00276E61"/>
    <w:rsid w:val="0028004C"/>
    <w:rsid w:val="00280CE1"/>
    <w:rsid w:val="00282046"/>
    <w:rsid w:val="00285132"/>
    <w:rsid w:val="00285D10"/>
    <w:rsid w:val="002863F1"/>
    <w:rsid w:val="00286E42"/>
    <w:rsid w:val="00290083"/>
    <w:rsid w:val="00290120"/>
    <w:rsid w:val="0029059C"/>
    <w:rsid w:val="00290A9C"/>
    <w:rsid w:val="00291CD2"/>
    <w:rsid w:val="0029295E"/>
    <w:rsid w:val="00293C17"/>
    <w:rsid w:val="00293C51"/>
    <w:rsid w:val="0029542E"/>
    <w:rsid w:val="00295C9E"/>
    <w:rsid w:val="002A06C8"/>
    <w:rsid w:val="002A103D"/>
    <w:rsid w:val="002A3017"/>
    <w:rsid w:val="002A322A"/>
    <w:rsid w:val="002A3439"/>
    <w:rsid w:val="002A3CFA"/>
    <w:rsid w:val="002A3E28"/>
    <w:rsid w:val="002A47AC"/>
    <w:rsid w:val="002A56E0"/>
    <w:rsid w:val="002A5A1A"/>
    <w:rsid w:val="002A6E27"/>
    <w:rsid w:val="002A75CC"/>
    <w:rsid w:val="002A7703"/>
    <w:rsid w:val="002A7E73"/>
    <w:rsid w:val="002B02C5"/>
    <w:rsid w:val="002B037C"/>
    <w:rsid w:val="002B0B63"/>
    <w:rsid w:val="002B1133"/>
    <w:rsid w:val="002B1C05"/>
    <w:rsid w:val="002B1D2B"/>
    <w:rsid w:val="002B2367"/>
    <w:rsid w:val="002B2BE7"/>
    <w:rsid w:val="002B3900"/>
    <w:rsid w:val="002B4861"/>
    <w:rsid w:val="002B5BF5"/>
    <w:rsid w:val="002B6969"/>
    <w:rsid w:val="002B6A16"/>
    <w:rsid w:val="002B6DBA"/>
    <w:rsid w:val="002B6DD4"/>
    <w:rsid w:val="002B6DE0"/>
    <w:rsid w:val="002B782F"/>
    <w:rsid w:val="002C0E17"/>
    <w:rsid w:val="002C2249"/>
    <w:rsid w:val="002C2442"/>
    <w:rsid w:val="002C2F8D"/>
    <w:rsid w:val="002C3E2D"/>
    <w:rsid w:val="002C4DA5"/>
    <w:rsid w:val="002C5209"/>
    <w:rsid w:val="002C5700"/>
    <w:rsid w:val="002C58EA"/>
    <w:rsid w:val="002C722A"/>
    <w:rsid w:val="002D069B"/>
    <w:rsid w:val="002D1429"/>
    <w:rsid w:val="002D23DE"/>
    <w:rsid w:val="002D2545"/>
    <w:rsid w:val="002D2581"/>
    <w:rsid w:val="002D5862"/>
    <w:rsid w:val="002D6269"/>
    <w:rsid w:val="002D727B"/>
    <w:rsid w:val="002E0947"/>
    <w:rsid w:val="002E2ADD"/>
    <w:rsid w:val="002E2B30"/>
    <w:rsid w:val="002E316E"/>
    <w:rsid w:val="002E3990"/>
    <w:rsid w:val="002E46D9"/>
    <w:rsid w:val="002E5C3E"/>
    <w:rsid w:val="002E5D23"/>
    <w:rsid w:val="002E66D3"/>
    <w:rsid w:val="002E6B65"/>
    <w:rsid w:val="002E6CDA"/>
    <w:rsid w:val="002F0815"/>
    <w:rsid w:val="002F2321"/>
    <w:rsid w:val="002F2FC0"/>
    <w:rsid w:val="002F410C"/>
    <w:rsid w:val="002F43D5"/>
    <w:rsid w:val="002F443C"/>
    <w:rsid w:val="002F4DA5"/>
    <w:rsid w:val="002F5FEA"/>
    <w:rsid w:val="002F615C"/>
    <w:rsid w:val="002F6867"/>
    <w:rsid w:val="002F69A9"/>
    <w:rsid w:val="002F6B0E"/>
    <w:rsid w:val="002F7036"/>
    <w:rsid w:val="002F7B49"/>
    <w:rsid w:val="002F7E8E"/>
    <w:rsid w:val="00301EA5"/>
    <w:rsid w:val="0030228B"/>
    <w:rsid w:val="00302579"/>
    <w:rsid w:val="00302B4C"/>
    <w:rsid w:val="00303334"/>
    <w:rsid w:val="00303610"/>
    <w:rsid w:val="00305405"/>
    <w:rsid w:val="00306682"/>
    <w:rsid w:val="003067B0"/>
    <w:rsid w:val="00306C82"/>
    <w:rsid w:val="003070A7"/>
    <w:rsid w:val="00307354"/>
    <w:rsid w:val="003074DD"/>
    <w:rsid w:val="003102C6"/>
    <w:rsid w:val="00311CF7"/>
    <w:rsid w:val="003121E7"/>
    <w:rsid w:val="00312288"/>
    <w:rsid w:val="00312D17"/>
    <w:rsid w:val="003131B8"/>
    <w:rsid w:val="003132F2"/>
    <w:rsid w:val="00313612"/>
    <w:rsid w:val="00313DB9"/>
    <w:rsid w:val="00313DD5"/>
    <w:rsid w:val="003150D9"/>
    <w:rsid w:val="003159B8"/>
    <w:rsid w:val="00317242"/>
    <w:rsid w:val="003202D5"/>
    <w:rsid w:val="00320785"/>
    <w:rsid w:val="00320988"/>
    <w:rsid w:val="00320C1C"/>
    <w:rsid w:val="003211A8"/>
    <w:rsid w:val="00321251"/>
    <w:rsid w:val="00321491"/>
    <w:rsid w:val="003216CF"/>
    <w:rsid w:val="00321EC7"/>
    <w:rsid w:val="00321EEB"/>
    <w:rsid w:val="00324847"/>
    <w:rsid w:val="0032551F"/>
    <w:rsid w:val="0032578A"/>
    <w:rsid w:val="003260C3"/>
    <w:rsid w:val="003264DF"/>
    <w:rsid w:val="00326B66"/>
    <w:rsid w:val="00330913"/>
    <w:rsid w:val="00330CDE"/>
    <w:rsid w:val="00330F44"/>
    <w:rsid w:val="00331DD9"/>
    <w:rsid w:val="00331DF9"/>
    <w:rsid w:val="00332214"/>
    <w:rsid w:val="00332CE6"/>
    <w:rsid w:val="00332E49"/>
    <w:rsid w:val="00332EAD"/>
    <w:rsid w:val="00333351"/>
    <w:rsid w:val="003338B8"/>
    <w:rsid w:val="0033439B"/>
    <w:rsid w:val="003347CA"/>
    <w:rsid w:val="00335310"/>
    <w:rsid w:val="00335BE4"/>
    <w:rsid w:val="003362DE"/>
    <w:rsid w:val="00336D50"/>
    <w:rsid w:val="003377DD"/>
    <w:rsid w:val="00337AEE"/>
    <w:rsid w:val="00340450"/>
    <w:rsid w:val="00340FA7"/>
    <w:rsid w:val="00341266"/>
    <w:rsid w:val="003431C6"/>
    <w:rsid w:val="003451C4"/>
    <w:rsid w:val="003455D7"/>
    <w:rsid w:val="00345949"/>
    <w:rsid w:val="0034625B"/>
    <w:rsid w:val="00347703"/>
    <w:rsid w:val="00347EE1"/>
    <w:rsid w:val="00347FD1"/>
    <w:rsid w:val="00350A22"/>
    <w:rsid w:val="003513CE"/>
    <w:rsid w:val="00352506"/>
    <w:rsid w:val="00354351"/>
    <w:rsid w:val="003544A7"/>
    <w:rsid w:val="00354742"/>
    <w:rsid w:val="00354F60"/>
    <w:rsid w:val="0035651A"/>
    <w:rsid w:val="00356F6E"/>
    <w:rsid w:val="00357365"/>
    <w:rsid w:val="003600FB"/>
    <w:rsid w:val="003610D4"/>
    <w:rsid w:val="003616CF"/>
    <w:rsid w:val="00362538"/>
    <w:rsid w:val="00362C0A"/>
    <w:rsid w:val="00362D16"/>
    <w:rsid w:val="003632F2"/>
    <w:rsid w:val="003639E6"/>
    <w:rsid w:val="00363B4D"/>
    <w:rsid w:val="00363DED"/>
    <w:rsid w:val="00363F3C"/>
    <w:rsid w:val="0036584E"/>
    <w:rsid w:val="003658F1"/>
    <w:rsid w:val="0036743D"/>
    <w:rsid w:val="003677E0"/>
    <w:rsid w:val="0037076A"/>
    <w:rsid w:val="0037399D"/>
    <w:rsid w:val="0037491E"/>
    <w:rsid w:val="00374CDD"/>
    <w:rsid w:val="00375EF5"/>
    <w:rsid w:val="00376CCA"/>
    <w:rsid w:val="003775E0"/>
    <w:rsid w:val="003807A0"/>
    <w:rsid w:val="0038119E"/>
    <w:rsid w:val="00382728"/>
    <w:rsid w:val="00382F69"/>
    <w:rsid w:val="00384443"/>
    <w:rsid w:val="00384609"/>
    <w:rsid w:val="003850DE"/>
    <w:rsid w:val="003852BA"/>
    <w:rsid w:val="00385893"/>
    <w:rsid w:val="00386FA2"/>
    <w:rsid w:val="003870B5"/>
    <w:rsid w:val="0038787C"/>
    <w:rsid w:val="00390B3C"/>
    <w:rsid w:val="00391B8B"/>
    <w:rsid w:val="00391ED8"/>
    <w:rsid w:val="00391F7C"/>
    <w:rsid w:val="003927D1"/>
    <w:rsid w:val="00393825"/>
    <w:rsid w:val="003938F3"/>
    <w:rsid w:val="00393BCF"/>
    <w:rsid w:val="00393C16"/>
    <w:rsid w:val="00395C33"/>
    <w:rsid w:val="00396425"/>
    <w:rsid w:val="00396E42"/>
    <w:rsid w:val="00397689"/>
    <w:rsid w:val="003978DC"/>
    <w:rsid w:val="003A08D2"/>
    <w:rsid w:val="003A0CA0"/>
    <w:rsid w:val="003A280E"/>
    <w:rsid w:val="003A2B01"/>
    <w:rsid w:val="003A3318"/>
    <w:rsid w:val="003A48AC"/>
    <w:rsid w:val="003A5627"/>
    <w:rsid w:val="003A5A66"/>
    <w:rsid w:val="003A5BCC"/>
    <w:rsid w:val="003A6189"/>
    <w:rsid w:val="003A68C0"/>
    <w:rsid w:val="003B02E9"/>
    <w:rsid w:val="003B0641"/>
    <w:rsid w:val="003B07E0"/>
    <w:rsid w:val="003B1274"/>
    <w:rsid w:val="003B2B5A"/>
    <w:rsid w:val="003B2CA5"/>
    <w:rsid w:val="003B4AD8"/>
    <w:rsid w:val="003B507D"/>
    <w:rsid w:val="003B56BA"/>
    <w:rsid w:val="003B5764"/>
    <w:rsid w:val="003B5BE4"/>
    <w:rsid w:val="003B5EF5"/>
    <w:rsid w:val="003B5FCE"/>
    <w:rsid w:val="003B62CC"/>
    <w:rsid w:val="003B6419"/>
    <w:rsid w:val="003B64C0"/>
    <w:rsid w:val="003B6521"/>
    <w:rsid w:val="003B6FD8"/>
    <w:rsid w:val="003C1B5B"/>
    <w:rsid w:val="003C1E09"/>
    <w:rsid w:val="003C4DDF"/>
    <w:rsid w:val="003C5648"/>
    <w:rsid w:val="003C5B33"/>
    <w:rsid w:val="003C6604"/>
    <w:rsid w:val="003C7179"/>
    <w:rsid w:val="003C7DA6"/>
    <w:rsid w:val="003D066E"/>
    <w:rsid w:val="003D0C1B"/>
    <w:rsid w:val="003D1851"/>
    <w:rsid w:val="003D2439"/>
    <w:rsid w:val="003D4674"/>
    <w:rsid w:val="003D48AE"/>
    <w:rsid w:val="003D4A72"/>
    <w:rsid w:val="003D4CBE"/>
    <w:rsid w:val="003D4F88"/>
    <w:rsid w:val="003D6EC0"/>
    <w:rsid w:val="003D7F35"/>
    <w:rsid w:val="003D7FB4"/>
    <w:rsid w:val="003E00F5"/>
    <w:rsid w:val="003E0103"/>
    <w:rsid w:val="003E08ED"/>
    <w:rsid w:val="003E1749"/>
    <w:rsid w:val="003E1CBC"/>
    <w:rsid w:val="003E38A7"/>
    <w:rsid w:val="003E4518"/>
    <w:rsid w:val="003E4BBB"/>
    <w:rsid w:val="003E5A48"/>
    <w:rsid w:val="003E67DE"/>
    <w:rsid w:val="003E7B58"/>
    <w:rsid w:val="003E7D8B"/>
    <w:rsid w:val="003F0B1D"/>
    <w:rsid w:val="003F1188"/>
    <w:rsid w:val="003F11F0"/>
    <w:rsid w:val="003F1606"/>
    <w:rsid w:val="003F1F04"/>
    <w:rsid w:val="003F2ED0"/>
    <w:rsid w:val="003F45F1"/>
    <w:rsid w:val="003F5DA8"/>
    <w:rsid w:val="003F6A33"/>
    <w:rsid w:val="00400072"/>
    <w:rsid w:val="00400D23"/>
    <w:rsid w:val="00401451"/>
    <w:rsid w:val="00402C61"/>
    <w:rsid w:val="00405E9D"/>
    <w:rsid w:val="00406201"/>
    <w:rsid w:val="00407294"/>
    <w:rsid w:val="004073C8"/>
    <w:rsid w:val="00407A79"/>
    <w:rsid w:val="004109E9"/>
    <w:rsid w:val="00411907"/>
    <w:rsid w:val="00412E18"/>
    <w:rsid w:val="0041368B"/>
    <w:rsid w:val="00414931"/>
    <w:rsid w:val="0041664F"/>
    <w:rsid w:val="0041715C"/>
    <w:rsid w:val="00417CFE"/>
    <w:rsid w:val="00417F6E"/>
    <w:rsid w:val="00420555"/>
    <w:rsid w:val="00420E88"/>
    <w:rsid w:val="00422EB7"/>
    <w:rsid w:val="00422F13"/>
    <w:rsid w:val="00423004"/>
    <w:rsid w:val="00423E11"/>
    <w:rsid w:val="004252B8"/>
    <w:rsid w:val="00426E9D"/>
    <w:rsid w:val="0042727A"/>
    <w:rsid w:val="00427E8F"/>
    <w:rsid w:val="00430EF7"/>
    <w:rsid w:val="00432098"/>
    <w:rsid w:val="004320D7"/>
    <w:rsid w:val="0043235F"/>
    <w:rsid w:val="0043275F"/>
    <w:rsid w:val="0043341C"/>
    <w:rsid w:val="00435455"/>
    <w:rsid w:val="00435484"/>
    <w:rsid w:val="00436C70"/>
    <w:rsid w:val="00440AE6"/>
    <w:rsid w:val="00441024"/>
    <w:rsid w:val="0044142C"/>
    <w:rsid w:val="00443458"/>
    <w:rsid w:val="0044468C"/>
    <w:rsid w:val="00444D4E"/>
    <w:rsid w:val="00444E8F"/>
    <w:rsid w:val="00445465"/>
    <w:rsid w:val="00446621"/>
    <w:rsid w:val="0044729D"/>
    <w:rsid w:val="0044730F"/>
    <w:rsid w:val="00450A9E"/>
    <w:rsid w:val="00451364"/>
    <w:rsid w:val="00451728"/>
    <w:rsid w:val="00451DC2"/>
    <w:rsid w:val="004525DF"/>
    <w:rsid w:val="00453A35"/>
    <w:rsid w:val="00453A8C"/>
    <w:rsid w:val="00453DEC"/>
    <w:rsid w:val="004540D1"/>
    <w:rsid w:val="004547E5"/>
    <w:rsid w:val="00454BEE"/>
    <w:rsid w:val="004556F8"/>
    <w:rsid w:val="00455EF0"/>
    <w:rsid w:val="004561E3"/>
    <w:rsid w:val="00456D71"/>
    <w:rsid w:val="00456ED7"/>
    <w:rsid w:val="00457B74"/>
    <w:rsid w:val="00457F0E"/>
    <w:rsid w:val="004602B9"/>
    <w:rsid w:val="004603F8"/>
    <w:rsid w:val="00460B19"/>
    <w:rsid w:val="004613A0"/>
    <w:rsid w:val="00461C10"/>
    <w:rsid w:val="00462AD1"/>
    <w:rsid w:val="00462AD8"/>
    <w:rsid w:val="0046363E"/>
    <w:rsid w:val="00463A17"/>
    <w:rsid w:val="00464322"/>
    <w:rsid w:val="00465075"/>
    <w:rsid w:val="00466611"/>
    <w:rsid w:val="00470868"/>
    <w:rsid w:val="0047109B"/>
    <w:rsid w:val="00471B47"/>
    <w:rsid w:val="00471D4A"/>
    <w:rsid w:val="004722A9"/>
    <w:rsid w:val="00472613"/>
    <w:rsid w:val="0047533B"/>
    <w:rsid w:val="004759F5"/>
    <w:rsid w:val="00475B7C"/>
    <w:rsid w:val="004767D4"/>
    <w:rsid w:val="00477157"/>
    <w:rsid w:val="00480740"/>
    <w:rsid w:val="00481513"/>
    <w:rsid w:val="00482125"/>
    <w:rsid w:val="00482374"/>
    <w:rsid w:val="0048498A"/>
    <w:rsid w:val="004856B8"/>
    <w:rsid w:val="00487A80"/>
    <w:rsid w:val="00493356"/>
    <w:rsid w:val="00494417"/>
    <w:rsid w:val="00495772"/>
    <w:rsid w:val="00496098"/>
    <w:rsid w:val="004969E2"/>
    <w:rsid w:val="00496C26"/>
    <w:rsid w:val="00496C83"/>
    <w:rsid w:val="00496C9F"/>
    <w:rsid w:val="004A1A9A"/>
    <w:rsid w:val="004A1B26"/>
    <w:rsid w:val="004A26B9"/>
    <w:rsid w:val="004A27D4"/>
    <w:rsid w:val="004A2A41"/>
    <w:rsid w:val="004A3724"/>
    <w:rsid w:val="004A37DB"/>
    <w:rsid w:val="004A3BA8"/>
    <w:rsid w:val="004A3F4B"/>
    <w:rsid w:val="004A4A7B"/>
    <w:rsid w:val="004A533D"/>
    <w:rsid w:val="004A57D9"/>
    <w:rsid w:val="004A60A5"/>
    <w:rsid w:val="004A65A2"/>
    <w:rsid w:val="004A6A35"/>
    <w:rsid w:val="004A7432"/>
    <w:rsid w:val="004B159E"/>
    <w:rsid w:val="004B1933"/>
    <w:rsid w:val="004B2ABF"/>
    <w:rsid w:val="004B3103"/>
    <w:rsid w:val="004B352C"/>
    <w:rsid w:val="004B395B"/>
    <w:rsid w:val="004B46D9"/>
    <w:rsid w:val="004B67B8"/>
    <w:rsid w:val="004B6993"/>
    <w:rsid w:val="004B77A3"/>
    <w:rsid w:val="004C0449"/>
    <w:rsid w:val="004C2387"/>
    <w:rsid w:val="004C2793"/>
    <w:rsid w:val="004C2A47"/>
    <w:rsid w:val="004C33E6"/>
    <w:rsid w:val="004C3EE9"/>
    <w:rsid w:val="004C4790"/>
    <w:rsid w:val="004C4AD6"/>
    <w:rsid w:val="004C6181"/>
    <w:rsid w:val="004C6B9F"/>
    <w:rsid w:val="004C789E"/>
    <w:rsid w:val="004D150A"/>
    <w:rsid w:val="004D1CCB"/>
    <w:rsid w:val="004D3C08"/>
    <w:rsid w:val="004D552B"/>
    <w:rsid w:val="004D581C"/>
    <w:rsid w:val="004E08B7"/>
    <w:rsid w:val="004E0DE9"/>
    <w:rsid w:val="004E1328"/>
    <w:rsid w:val="004E28E8"/>
    <w:rsid w:val="004E3F37"/>
    <w:rsid w:val="004E3F93"/>
    <w:rsid w:val="004E42F7"/>
    <w:rsid w:val="004E4445"/>
    <w:rsid w:val="004E4ED9"/>
    <w:rsid w:val="004E5B72"/>
    <w:rsid w:val="004E5C76"/>
    <w:rsid w:val="004E61EC"/>
    <w:rsid w:val="004E6CF2"/>
    <w:rsid w:val="004E6EE6"/>
    <w:rsid w:val="004F0ABA"/>
    <w:rsid w:val="004F114F"/>
    <w:rsid w:val="004F2EB6"/>
    <w:rsid w:val="004F2ED3"/>
    <w:rsid w:val="004F2EDB"/>
    <w:rsid w:val="004F3516"/>
    <w:rsid w:val="004F3B7C"/>
    <w:rsid w:val="004F419A"/>
    <w:rsid w:val="004F57A8"/>
    <w:rsid w:val="004F59DA"/>
    <w:rsid w:val="004F5E24"/>
    <w:rsid w:val="004F5EE9"/>
    <w:rsid w:val="004F6670"/>
    <w:rsid w:val="004F754D"/>
    <w:rsid w:val="004F7D2B"/>
    <w:rsid w:val="005017B5"/>
    <w:rsid w:val="00501860"/>
    <w:rsid w:val="00501BA2"/>
    <w:rsid w:val="00502314"/>
    <w:rsid w:val="00502924"/>
    <w:rsid w:val="005033CA"/>
    <w:rsid w:val="0050469B"/>
    <w:rsid w:val="00504ED5"/>
    <w:rsid w:val="00505741"/>
    <w:rsid w:val="00506076"/>
    <w:rsid w:val="005066CA"/>
    <w:rsid w:val="005105B5"/>
    <w:rsid w:val="0051199C"/>
    <w:rsid w:val="005122C9"/>
    <w:rsid w:val="00512422"/>
    <w:rsid w:val="005145B8"/>
    <w:rsid w:val="0051528C"/>
    <w:rsid w:val="00515D9A"/>
    <w:rsid w:val="00515FA2"/>
    <w:rsid w:val="005169C7"/>
    <w:rsid w:val="00516B06"/>
    <w:rsid w:val="005172AE"/>
    <w:rsid w:val="0051774F"/>
    <w:rsid w:val="00517F0D"/>
    <w:rsid w:val="00520D64"/>
    <w:rsid w:val="00521197"/>
    <w:rsid w:val="00522B62"/>
    <w:rsid w:val="00523A67"/>
    <w:rsid w:val="00523D5E"/>
    <w:rsid w:val="00524122"/>
    <w:rsid w:val="00524295"/>
    <w:rsid w:val="00525107"/>
    <w:rsid w:val="005267B0"/>
    <w:rsid w:val="00526B34"/>
    <w:rsid w:val="00526ED9"/>
    <w:rsid w:val="005273A5"/>
    <w:rsid w:val="00527557"/>
    <w:rsid w:val="00530306"/>
    <w:rsid w:val="005307D7"/>
    <w:rsid w:val="005318AD"/>
    <w:rsid w:val="00532251"/>
    <w:rsid w:val="00532470"/>
    <w:rsid w:val="00533F8E"/>
    <w:rsid w:val="00534E89"/>
    <w:rsid w:val="005357ED"/>
    <w:rsid w:val="00540568"/>
    <w:rsid w:val="00540C5A"/>
    <w:rsid w:val="00541DD6"/>
    <w:rsid w:val="0054206C"/>
    <w:rsid w:val="0054258A"/>
    <w:rsid w:val="0054305F"/>
    <w:rsid w:val="00543C31"/>
    <w:rsid w:val="00543FB4"/>
    <w:rsid w:val="00544F0A"/>
    <w:rsid w:val="00545418"/>
    <w:rsid w:val="005468FB"/>
    <w:rsid w:val="00546D10"/>
    <w:rsid w:val="00550708"/>
    <w:rsid w:val="0055075E"/>
    <w:rsid w:val="00550B91"/>
    <w:rsid w:val="00550C00"/>
    <w:rsid w:val="00550CBA"/>
    <w:rsid w:val="00551003"/>
    <w:rsid w:val="00551E5B"/>
    <w:rsid w:val="00552C35"/>
    <w:rsid w:val="00552D89"/>
    <w:rsid w:val="00553038"/>
    <w:rsid w:val="005541CD"/>
    <w:rsid w:val="0055467C"/>
    <w:rsid w:val="00554819"/>
    <w:rsid w:val="00555952"/>
    <w:rsid w:val="00555994"/>
    <w:rsid w:val="0055673C"/>
    <w:rsid w:val="005610EB"/>
    <w:rsid w:val="00561619"/>
    <w:rsid w:val="005618FC"/>
    <w:rsid w:val="0056213D"/>
    <w:rsid w:val="0056213F"/>
    <w:rsid w:val="0056217B"/>
    <w:rsid w:val="005624CC"/>
    <w:rsid w:val="00562AA5"/>
    <w:rsid w:val="00564A49"/>
    <w:rsid w:val="00565539"/>
    <w:rsid w:val="00565B8D"/>
    <w:rsid w:val="0056626C"/>
    <w:rsid w:val="00566BA0"/>
    <w:rsid w:val="00567348"/>
    <w:rsid w:val="005707D2"/>
    <w:rsid w:val="00570E3E"/>
    <w:rsid w:val="00572F74"/>
    <w:rsid w:val="00572FAE"/>
    <w:rsid w:val="0057321D"/>
    <w:rsid w:val="00573B9A"/>
    <w:rsid w:val="00574F8C"/>
    <w:rsid w:val="00575678"/>
    <w:rsid w:val="00576081"/>
    <w:rsid w:val="00576F4D"/>
    <w:rsid w:val="00577ADE"/>
    <w:rsid w:val="005805B5"/>
    <w:rsid w:val="005810D5"/>
    <w:rsid w:val="00581D96"/>
    <w:rsid w:val="00582B4F"/>
    <w:rsid w:val="00583E9B"/>
    <w:rsid w:val="00584006"/>
    <w:rsid w:val="00584D1A"/>
    <w:rsid w:val="00584F40"/>
    <w:rsid w:val="00586831"/>
    <w:rsid w:val="00586AD8"/>
    <w:rsid w:val="005872BB"/>
    <w:rsid w:val="0058787F"/>
    <w:rsid w:val="005902DC"/>
    <w:rsid w:val="00590D39"/>
    <w:rsid w:val="00591309"/>
    <w:rsid w:val="00591627"/>
    <w:rsid w:val="005922E8"/>
    <w:rsid w:val="005936E1"/>
    <w:rsid w:val="00593817"/>
    <w:rsid w:val="00593B52"/>
    <w:rsid w:val="00593E3C"/>
    <w:rsid w:val="005946C4"/>
    <w:rsid w:val="0059537B"/>
    <w:rsid w:val="00595A3D"/>
    <w:rsid w:val="00596F31"/>
    <w:rsid w:val="0059758E"/>
    <w:rsid w:val="005A0288"/>
    <w:rsid w:val="005A029D"/>
    <w:rsid w:val="005A02E1"/>
    <w:rsid w:val="005A1349"/>
    <w:rsid w:val="005A177C"/>
    <w:rsid w:val="005A1984"/>
    <w:rsid w:val="005A1E6C"/>
    <w:rsid w:val="005A3BB2"/>
    <w:rsid w:val="005A4E3A"/>
    <w:rsid w:val="005A5E9D"/>
    <w:rsid w:val="005A61F6"/>
    <w:rsid w:val="005A66B9"/>
    <w:rsid w:val="005A670C"/>
    <w:rsid w:val="005A7B6D"/>
    <w:rsid w:val="005A7C6C"/>
    <w:rsid w:val="005B19C7"/>
    <w:rsid w:val="005B3A50"/>
    <w:rsid w:val="005B3DBB"/>
    <w:rsid w:val="005B5046"/>
    <w:rsid w:val="005B53F3"/>
    <w:rsid w:val="005B5EA4"/>
    <w:rsid w:val="005B714A"/>
    <w:rsid w:val="005C014B"/>
    <w:rsid w:val="005C0850"/>
    <w:rsid w:val="005C1BFE"/>
    <w:rsid w:val="005C1EE8"/>
    <w:rsid w:val="005C2C7C"/>
    <w:rsid w:val="005C30DD"/>
    <w:rsid w:val="005C374F"/>
    <w:rsid w:val="005C3F01"/>
    <w:rsid w:val="005C4868"/>
    <w:rsid w:val="005C496B"/>
    <w:rsid w:val="005C4A3C"/>
    <w:rsid w:val="005C5B63"/>
    <w:rsid w:val="005D025A"/>
    <w:rsid w:val="005D16F4"/>
    <w:rsid w:val="005D1915"/>
    <w:rsid w:val="005D1AAE"/>
    <w:rsid w:val="005D1F42"/>
    <w:rsid w:val="005D2386"/>
    <w:rsid w:val="005D2819"/>
    <w:rsid w:val="005D36E7"/>
    <w:rsid w:val="005D414F"/>
    <w:rsid w:val="005D4B8C"/>
    <w:rsid w:val="005D5634"/>
    <w:rsid w:val="005D65BF"/>
    <w:rsid w:val="005D6880"/>
    <w:rsid w:val="005D6881"/>
    <w:rsid w:val="005D7659"/>
    <w:rsid w:val="005D7F2D"/>
    <w:rsid w:val="005E0D53"/>
    <w:rsid w:val="005E3385"/>
    <w:rsid w:val="005E3918"/>
    <w:rsid w:val="005E3B7F"/>
    <w:rsid w:val="005E3D01"/>
    <w:rsid w:val="005E3D69"/>
    <w:rsid w:val="005E4681"/>
    <w:rsid w:val="005E5DC5"/>
    <w:rsid w:val="005E640B"/>
    <w:rsid w:val="005E6C3C"/>
    <w:rsid w:val="005E7430"/>
    <w:rsid w:val="005E7D1E"/>
    <w:rsid w:val="005F01EC"/>
    <w:rsid w:val="005F1F2F"/>
    <w:rsid w:val="005F2E77"/>
    <w:rsid w:val="005F2EA7"/>
    <w:rsid w:val="005F3A35"/>
    <w:rsid w:val="005F430A"/>
    <w:rsid w:val="005F5B69"/>
    <w:rsid w:val="005F68A1"/>
    <w:rsid w:val="005F6B10"/>
    <w:rsid w:val="005F7AD0"/>
    <w:rsid w:val="0060122B"/>
    <w:rsid w:val="00601350"/>
    <w:rsid w:val="00601A88"/>
    <w:rsid w:val="00602720"/>
    <w:rsid w:val="006032F6"/>
    <w:rsid w:val="00603925"/>
    <w:rsid w:val="006053DF"/>
    <w:rsid w:val="0060587F"/>
    <w:rsid w:val="00606D27"/>
    <w:rsid w:val="006076D1"/>
    <w:rsid w:val="00607B85"/>
    <w:rsid w:val="00607E75"/>
    <w:rsid w:val="006110C7"/>
    <w:rsid w:val="006118DE"/>
    <w:rsid w:val="00611B06"/>
    <w:rsid w:val="00612239"/>
    <w:rsid w:val="006128D5"/>
    <w:rsid w:val="006133E0"/>
    <w:rsid w:val="00614B77"/>
    <w:rsid w:val="006150F9"/>
    <w:rsid w:val="006159B5"/>
    <w:rsid w:val="006160A1"/>
    <w:rsid w:val="006161F0"/>
    <w:rsid w:val="00616723"/>
    <w:rsid w:val="00616B5D"/>
    <w:rsid w:val="00616C04"/>
    <w:rsid w:val="00616C65"/>
    <w:rsid w:val="00616FA8"/>
    <w:rsid w:val="0061772C"/>
    <w:rsid w:val="00620A0A"/>
    <w:rsid w:val="006212C9"/>
    <w:rsid w:val="00623F16"/>
    <w:rsid w:val="00624288"/>
    <w:rsid w:val="00624837"/>
    <w:rsid w:val="00624CBF"/>
    <w:rsid w:val="00624DA8"/>
    <w:rsid w:val="0062502B"/>
    <w:rsid w:val="00625072"/>
    <w:rsid w:val="0062519A"/>
    <w:rsid w:val="00625224"/>
    <w:rsid w:val="006253E1"/>
    <w:rsid w:val="00625DAA"/>
    <w:rsid w:val="00626D19"/>
    <w:rsid w:val="00627B5E"/>
    <w:rsid w:val="00630D97"/>
    <w:rsid w:val="00631F27"/>
    <w:rsid w:val="006340D4"/>
    <w:rsid w:val="00635EF7"/>
    <w:rsid w:val="0063608E"/>
    <w:rsid w:val="0063623F"/>
    <w:rsid w:val="006369CB"/>
    <w:rsid w:val="006373CC"/>
    <w:rsid w:val="00637700"/>
    <w:rsid w:val="006402BA"/>
    <w:rsid w:val="00640EBF"/>
    <w:rsid w:val="0064175C"/>
    <w:rsid w:val="0064278D"/>
    <w:rsid w:val="006428C7"/>
    <w:rsid w:val="00644323"/>
    <w:rsid w:val="00644BD4"/>
    <w:rsid w:val="0064535E"/>
    <w:rsid w:val="006455AA"/>
    <w:rsid w:val="00645A3A"/>
    <w:rsid w:val="00645AA3"/>
    <w:rsid w:val="00646331"/>
    <w:rsid w:val="00646B0A"/>
    <w:rsid w:val="00646CAD"/>
    <w:rsid w:val="00647686"/>
    <w:rsid w:val="00647D84"/>
    <w:rsid w:val="00651432"/>
    <w:rsid w:val="00651C49"/>
    <w:rsid w:val="00652462"/>
    <w:rsid w:val="00654AA7"/>
    <w:rsid w:val="00655F04"/>
    <w:rsid w:val="00656950"/>
    <w:rsid w:val="006571BC"/>
    <w:rsid w:val="00657CA4"/>
    <w:rsid w:val="00660A3C"/>
    <w:rsid w:val="00660F58"/>
    <w:rsid w:val="00661648"/>
    <w:rsid w:val="0066200A"/>
    <w:rsid w:val="006628CC"/>
    <w:rsid w:val="00662DF4"/>
    <w:rsid w:val="00663860"/>
    <w:rsid w:val="006640F1"/>
    <w:rsid w:val="00664B84"/>
    <w:rsid w:val="00665FB7"/>
    <w:rsid w:val="00667031"/>
    <w:rsid w:val="006673BE"/>
    <w:rsid w:val="00667483"/>
    <w:rsid w:val="0067024E"/>
    <w:rsid w:val="0067117E"/>
    <w:rsid w:val="00671D5B"/>
    <w:rsid w:val="00674CB5"/>
    <w:rsid w:val="00675F63"/>
    <w:rsid w:val="0067604E"/>
    <w:rsid w:val="00676915"/>
    <w:rsid w:val="00676EF9"/>
    <w:rsid w:val="006772FB"/>
    <w:rsid w:val="00677857"/>
    <w:rsid w:val="00677A1D"/>
    <w:rsid w:val="00677A91"/>
    <w:rsid w:val="00677C6E"/>
    <w:rsid w:val="006801A0"/>
    <w:rsid w:val="006805F9"/>
    <w:rsid w:val="00682220"/>
    <w:rsid w:val="006831B3"/>
    <w:rsid w:val="00683E67"/>
    <w:rsid w:val="00684348"/>
    <w:rsid w:val="0068666B"/>
    <w:rsid w:val="00686734"/>
    <w:rsid w:val="006912A6"/>
    <w:rsid w:val="00691516"/>
    <w:rsid w:val="00691FDC"/>
    <w:rsid w:val="00692FC6"/>
    <w:rsid w:val="00694995"/>
    <w:rsid w:val="0069507B"/>
    <w:rsid w:val="006950D0"/>
    <w:rsid w:val="006954C9"/>
    <w:rsid w:val="00695C77"/>
    <w:rsid w:val="00696621"/>
    <w:rsid w:val="00696981"/>
    <w:rsid w:val="0069738D"/>
    <w:rsid w:val="006A005E"/>
    <w:rsid w:val="006A06FE"/>
    <w:rsid w:val="006A08B1"/>
    <w:rsid w:val="006A0C17"/>
    <w:rsid w:val="006A0DE2"/>
    <w:rsid w:val="006A0F97"/>
    <w:rsid w:val="006A13A7"/>
    <w:rsid w:val="006A1914"/>
    <w:rsid w:val="006A2CAB"/>
    <w:rsid w:val="006A3260"/>
    <w:rsid w:val="006A3337"/>
    <w:rsid w:val="006A372C"/>
    <w:rsid w:val="006A47A2"/>
    <w:rsid w:val="006A554B"/>
    <w:rsid w:val="006A6350"/>
    <w:rsid w:val="006A7C72"/>
    <w:rsid w:val="006B0A53"/>
    <w:rsid w:val="006B1B09"/>
    <w:rsid w:val="006B2845"/>
    <w:rsid w:val="006B4B2B"/>
    <w:rsid w:val="006B50EE"/>
    <w:rsid w:val="006B59BE"/>
    <w:rsid w:val="006B6BA1"/>
    <w:rsid w:val="006B7195"/>
    <w:rsid w:val="006C0139"/>
    <w:rsid w:val="006C07F6"/>
    <w:rsid w:val="006C0A16"/>
    <w:rsid w:val="006C0AD1"/>
    <w:rsid w:val="006C1B9E"/>
    <w:rsid w:val="006C2011"/>
    <w:rsid w:val="006C21ED"/>
    <w:rsid w:val="006C25CC"/>
    <w:rsid w:val="006C36BB"/>
    <w:rsid w:val="006C473D"/>
    <w:rsid w:val="006C4A2B"/>
    <w:rsid w:val="006C5CAE"/>
    <w:rsid w:val="006C71C0"/>
    <w:rsid w:val="006C7358"/>
    <w:rsid w:val="006C76C1"/>
    <w:rsid w:val="006C78A0"/>
    <w:rsid w:val="006C7B78"/>
    <w:rsid w:val="006D035E"/>
    <w:rsid w:val="006D0A28"/>
    <w:rsid w:val="006D1F2E"/>
    <w:rsid w:val="006D29AF"/>
    <w:rsid w:val="006D42E8"/>
    <w:rsid w:val="006D45CD"/>
    <w:rsid w:val="006D5A34"/>
    <w:rsid w:val="006D6324"/>
    <w:rsid w:val="006D6567"/>
    <w:rsid w:val="006E0240"/>
    <w:rsid w:val="006E03B7"/>
    <w:rsid w:val="006E0689"/>
    <w:rsid w:val="006E141E"/>
    <w:rsid w:val="006E1A57"/>
    <w:rsid w:val="006E406E"/>
    <w:rsid w:val="006E4ADB"/>
    <w:rsid w:val="006E5758"/>
    <w:rsid w:val="006E57C3"/>
    <w:rsid w:val="006E58AC"/>
    <w:rsid w:val="006E59E5"/>
    <w:rsid w:val="006E7269"/>
    <w:rsid w:val="006E7B08"/>
    <w:rsid w:val="006F00B2"/>
    <w:rsid w:val="006F1437"/>
    <w:rsid w:val="006F2ABB"/>
    <w:rsid w:val="006F6B6A"/>
    <w:rsid w:val="006F6CA8"/>
    <w:rsid w:val="006F72FC"/>
    <w:rsid w:val="006F7927"/>
    <w:rsid w:val="00702442"/>
    <w:rsid w:val="0070348B"/>
    <w:rsid w:val="00704198"/>
    <w:rsid w:val="00704A84"/>
    <w:rsid w:val="0070550F"/>
    <w:rsid w:val="00706371"/>
    <w:rsid w:val="0070676A"/>
    <w:rsid w:val="007079F1"/>
    <w:rsid w:val="007105A5"/>
    <w:rsid w:val="007119C9"/>
    <w:rsid w:val="00713111"/>
    <w:rsid w:val="00713740"/>
    <w:rsid w:val="00713C81"/>
    <w:rsid w:val="00713D7E"/>
    <w:rsid w:val="007155C7"/>
    <w:rsid w:val="007158A3"/>
    <w:rsid w:val="00715E1D"/>
    <w:rsid w:val="00717FBA"/>
    <w:rsid w:val="00720749"/>
    <w:rsid w:val="00720A06"/>
    <w:rsid w:val="00720AB3"/>
    <w:rsid w:val="0072293F"/>
    <w:rsid w:val="00722C6B"/>
    <w:rsid w:val="007234D4"/>
    <w:rsid w:val="0072386D"/>
    <w:rsid w:val="00724113"/>
    <w:rsid w:val="00724F4A"/>
    <w:rsid w:val="00725D64"/>
    <w:rsid w:val="007268FA"/>
    <w:rsid w:val="007269F2"/>
    <w:rsid w:val="00726C47"/>
    <w:rsid w:val="00727C10"/>
    <w:rsid w:val="007305AA"/>
    <w:rsid w:val="00731296"/>
    <w:rsid w:val="00731BC8"/>
    <w:rsid w:val="007332A5"/>
    <w:rsid w:val="007332FA"/>
    <w:rsid w:val="00733D7B"/>
    <w:rsid w:val="00734082"/>
    <w:rsid w:val="00735016"/>
    <w:rsid w:val="00735FE5"/>
    <w:rsid w:val="007365BB"/>
    <w:rsid w:val="007376CC"/>
    <w:rsid w:val="00740158"/>
    <w:rsid w:val="0074049D"/>
    <w:rsid w:val="007408D2"/>
    <w:rsid w:val="00741317"/>
    <w:rsid w:val="00741B1A"/>
    <w:rsid w:val="00741B68"/>
    <w:rsid w:val="007424FD"/>
    <w:rsid w:val="00743911"/>
    <w:rsid w:val="00743ACD"/>
    <w:rsid w:val="007445E9"/>
    <w:rsid w:val="00744A5C"/>
    <w:rsid w:val="007474B7"/>
    <w:rsid w:val="0074765E"/>
    <w:rsid w:val="007478D0"/>
    <w:rsid w:val="00747EDD"/>
    <w:rsid w:val="00750D49"/>
    <w:rsid w:val="00751A14"/>
    <w:rsid w:val="007527E8"/>
    <w:rsid w:val="007534B4"/>
    <w:rsid w:val="00753834"/>
    <w:rsid w:val="00754A04"/>
    <w:rsid w:val="00755414"/>
    <w:rsid w:val="007564D5"/>
    <w:rsid w:val="00757CEC"/>
    <w:rsid w:val="0076010F"/>
    <w:rsid w:val="007619C3"/>
    <w:rsid w:val="00761DC2"/>
    <w:rsid w:val="00762181"/>
    <w:rsid w:val="0076327C"/>
    <w:rsid w:val="00763653"/>
    <w:rsid w:val="00763933"/>
    <w:rsid w:val="00763B69"/>
    <w:rsid w:val="00764014"/>
    <w:rsid w:val="007644D9"/>
    <w:rsid w:val="0076490B"/>
    <w:rsid w:val="00764DE0"/>
    <w:rsid w:val="00765A75"/>
    <w:rsid w:val="00765D2A"/>
    <w:rsid w:val="007711C2"/>
    <w:rsid w:val="007717D5"/>
    <w:rsid w:val="00771911"/>
    <w:rsid w:val="00771BFF"/>
    <w:rsid w:val="00773B06"/>
    <w:rsid w:val="00773BB7"/>
    <w:rsid w:val="00774038"/>
    <w:rsid w:val="00774B7F"/>
    <w:rsid w:val="00775D04"/>
    <w:rsid w:val="007773D1"/>
    <w:rsid w:val="007825F3"/>
    <w:rsid w:val="00782E3B"/>
    <w:rsid w:val="00783080"/>
    <w:rsid w:val="00783193"/>
    <w:rsid w:val="007836F9"/>
    <w:rsid w:val="0078561F"/>
    <w:rsid w:val="007857EF"/>
    <w:rsid w:val="007859BD"/>
    <w:rsid w:val="00785A02"/>
    <w:rsid w:val="00786C90"/>
    <w:rsid w:val="007879BA"/>
    <w:rsid w:val="00787E7F"/>
    <w:rsid w:val="007904DB"/>
    <w:rsid w:val="00792405"/>
    <w:rsid w:val="0079277B"/>
    <w:rsid w:val="0079370A"/>
    <w:rsid w:val="00793AD5"/>
    <w:rsid w:val="007941BB"/>
    <w:rsid w:val="0079427A"/>
    <w:rsid w:val="007949A6"/>
    <w:rsid w:val="007957BE"/>
    <w:rsid w:val="007964AB"/>
    <w:rsid w:val="007969C6"/>
    <w:rsid w:val="00796FBA"/>
    <w:rsid w:val="007973DE"/>
    <w:rsid w:val="007975EF"/>
    <w:rsid w:val="007A00B9"/>
    <w:rsid w:val="007A0111"/>
    <w:rsid w:val="007A04F8"/>
    <w:rsid w:val="007A0927"/>
    <w:rsid w:val="007A0F11"/>
    <w:rsid w:val="007A0FCC"/>
    <w:rsid w:val="007A25D0"/>
    <w:rsid w:val="007A2E5A"/>
    <w:rsid w:val="007A3222"/>
    <w:rsid w:val="007A3501"/>
    <w:rsid w:val="007A4431"/>
    <w:rsid w:val="007A5683"/>
    <w:rsid w:val="007A5F23"/>
    <w:rsid w:val="007A6B79"/>
    <w:rsid w:val="007A7598"/>
    <w:rsid w:val="007A7ECA"/>
    <w:rsid w:val="007B03D4"/>
    <w:rsid w:val="007B0938"/>
    <w:rsid w:val="007B1D8A"/>
    <w:rsid w:val="007B244C"/>
    <w:rsid w:val="007B2643"/>
    <w:rsid w:val="007B3239"/>
    <w:rsid w:val="007B4716"/>
    <w:rsid w:val="007B5811"/>
    <w:rsid w:val="007B691D"/>
    <w:rsid w:val="007B719F"/>
    <w:rsid w:val="007C09BC"/>
    <w:rsid w:val="007C0E7A"/>
    <w:rsid w:val="007C156F"/>
    <w:rsid w:val="007C2B1F"/>
    <w:rsid w:val="007C41B4"/>
    <w:rsid w:val="007C483C"/>
    <w:rsid w:val="007C51FC"/>
    <w:rsid w:val="007C5DB5"/>
    <w:rsid w:val="007D0B3E"/>
    <w:rsid w:val="007D0E0C"/>
    <w:rsid w:val="007D0FB9"/>
    <w:rsid w:val="007D1088"/>
    <w:rsid w:val="007D1743"/>
    <w:rsid w:val="007D25AF"/>
    <w:rsid w:val="007D265D"/>
    <w:rsid w:val="007D3083"/>
    <w:rsid w:val="007D38F8"/>
    <w:rsid w:val="007D3E3D"/>
    <w:rsid w:val="007D4097"/>
    <w:rsid w:val="007D409D"/>
    <w:rsid w:val="007D4B91"/>
    <w:rsid w:val="007D55E4"/>
    <w:rsid w:val="007D5CCE"/>
    <w:rsid w:val="007D61E5"/>
    <w:rsid w:val="007D6336"/>
    <w:rsid w:val="007D7933"/>
    <w:rsid w:val="007D7DDA"/>
    <w:rsid w:val="007E0E03"/>
    <w:rsid w:val="007E1220"/>
    <w:rsid w:val="007E1B76"/>
    <w:rsid w:val="007E1D0A"/>
    <w:rsid w:val="007E33E9"/>
    <w:rsid w:val="007E37E6"/>
    <w:rsid w:val="007E4551"/>
    <w:rsid w:val="007E4F7F"/>
    <w:rsid w:val="007E56D8"/>
    <w:rsid w:val="007E628A"/>
    <w:rsid w:val="007E78E0"/>
    <w:rsid w:val="007F0BEC"/>
    <w:rsid w:val="007F14C4"/>
    <w:rsid w:val="007F1851"/>
    <w:rsid w:val="007F1A76"/>
    <w:rsid w:val="007F2353"/>
    <w:rsid w:val="007F23DF"/>
    <w:rsid w:val="007F4342"/>
    <w:rsid w:val="007F45E1"/>
    <w:rsid w:val="007F46FA"/>
    <w:rsid w:val="007F522A"/>
    <w:rsid w:val="007F545C"/>
    <w:rsid w:val="007F6617"/>
    <w:rsid w:val="007F6C69"/>
    <w:rsid w:val="00800758"/>
    <w:rsid w:val="008012D5"/>
    <w:rsid w:val="0080148C"/>
    <w:rsid w:val="00802707"/>
    <w:rsid w:val="00802733"/>
    <w:rsid w:val="008027F6"/>
    <w:rsid w:val="00803A83"/>
    <w:rsid w:val="00804242"/>
    <w:rsid w:val="0080431F"/>
    <w:rsid w:val="00804BC0"/>
    <w:rsid w:val="00804DA2"/>
    <w:rsid w:val="00805660"/>
    <w:rsid w:val="008071CE"/>
    <w:rsid w:val="00807CF7"/>
    <w:rsid w:val="00807F0F"/>
    <w:rsid w:val="0081067C"/>
    <w:rsid w:val="00810F4A"/>
    <w:rsid w:val="00812B56"/>
    <w:rsid w:val="00813A8E"/>
    <w:rsid w:val="00813F87"/>
    <w:rsid w:val="00814A18"/>
    <w:rsid w:val="00815927"/>
    <w:rsid w:val="00815BD4"/>
    <w:rsid w:val="008202F5"/>
    <w:rsid w:val="00820A50"/>
    <w:rsid w:val="00820E53"/>
    <w:rsid w:val="00821628"/>
    <w:rsid w:val="008219B3"/>
    <w:rsid w:val="00821E6E"/>
    <w:rsid w:val="00821EA4"/>
    <w:rsid w:val="00822A33"/>
    <w:rsid w:val="00822ADD"/>
    <w:rsid w:val="00823451"/>
    <w:rsid w:val="00823A97"/>
    <w:rsid w:val="00823EFC"/>
    <w:rsid w:val="00824659"/>
    <w:rsid w:val="0082509B"/>
    <w:rsid w:val="008254D4"/>
    <w:rsid w:val="008255D6"/>
    <w:rsid w:val="0082576B"/>
    <w:rsid w:val="00826DB0"/>
    <w:rsid w:val="00827008"/>
    <w:rsid w:val="00830628"/>
    <w:rsid w:val="00832325"/>
    <w:rsid w:val="0083273D"/>
    <w:rsid w:val="00832AEE"/>
    <w:rsid w:val="00832D4C"/>
    <w:rsid w:val="008333C0"/>
    <w:rsid w:val="008333CA"/>
    <w:rsid w:val="00834ADE"/>
    <w:rsid w:val="00834DDC"/>
    <w:rsid w:val="008357CD"/>
    <w:rsid w:val="00835CD7"/>
    <w:rsid w:val="00836802"/>
    <w:rsid w:val="00836CED"/>
    <w:rsid w:val="008376AA"/>
    <w:rsid w:val="00840A7E"/>
    <w:rsid w:val="00841665"/>
    <w:rsid w:val="008418D3"/>
    <w:rsid w:val="00843513"/>
    <w:rsid w:val="0084370E"/>
    <w:rsid w:val="008439F4"/>
    <w:rsid w:val="00844B13"/>
    <w:rsid w:val="008462AB"/>
    <w:rsid w:val="00847FBB"/>
    <w:rsid w:val="00850C18"/>
    <w:rsid w:val="00850C7F"/>
    <w:rsid w:val="008511D6"/>
    <w:rsid w:val="00852E4A"/>
    <w:rsid w:val="00853877"/>
    <w:rsid w:val="0085428E"/>
    <w:rsid w:val="00854AD5"/>
    <w:rsid w:val="008556BD"/>
    <w:rsid w:val="0085643E"/>
    <w:rsid w:val="00857805"/>
    <w:rsid w:val="00860DFB"/>
    <w:rsid w:val="00861201"/>
    <w:rsid w:val="00861313"/>
    <w:rsid w:val="0086179A"/>
    <w:rsid w:val="00862257"/>
    <w:rsid w:val="00863FA9"/>
    <w:rsid w:val="00865178"/>
    <w:rsid w:val="00866438"/>
    <w:rsid w:val="0086678C"/>
    <w:rsid w:val="0086687D"/>
    <w:rsid w:val="0086735E"/>
    <w:rsid w:val="00871B56"/>
    <w:rsid w:val="00872B51"/>
    <w:rsid w:val="0087362D"/>
    <w:rsid w:val="00873708"/>
    <w:rsid w:val="00874253"/>
    <w:rsid w:val="008747D3"/>
    <w:rsid w:val="00875E21"/>
    <w:rsid w:val="008761E0"/>
    <w:rsid w:val="0087630E"/>
    <w:rsid w:val="00876719"/>
    <w:rsid w:val="00876A1E"/>
    <w:rsid w:val="00881CA0"/>
    <w:rsid w:val="00882823"/>
    <w:rsid w:val="0088282E"/>
    <w:rsid w:val="0088378A"/>
    <w:rsid w:val="00883861"/>
    <w:rsid w:val="00884027"/>
    <w:rsid w:val="008840A9"/>
    <w:rsid w:val="008854FE"/>
    <w:rsid w:val="008857B5"/>
    <w:rsid w:val="00885A14"/>
    <w:rsid w:val="0088611C"/>
    <w:rsid w:val="00886442"/>
    <w:rsid w:val="00886DFA"/>
    <w:rsid w:val="00886F29"/>
    <w:rsid w:val="00887166"/>
    <w:rsid w:val="008871D8"/>
    <w:rsid w:val="008878FD"/>
    <w:rsid w:val="00890484"/>
    <w:rsid w:val="00891014"/>
    <w:rsid w:val="00891700"/>
    <w:rsid w:val="00891F7B"/>
    <w:rsid w:val="008924FE"/>
    <w:rsid w:val="0089292F"/>
    <w:rsid w:val="00894468"/>
    <w:rsid w:val="00894F4B"/>
    <w:rsid w:val="00895786"/>
    <w:rsid w:val="00895B9A"/>
    <w:rsid w:val="00896924"/>
    <w:rsid w:val="008A1C81"/>
    <w:rsid w:val="008A230E"/>
    <w:rsid w:val="008A584B"/>
    <w:rsid w:val="008A58AB"/>
    <w:rsid w:val="008A5DD4"/>
    <w:rsid w:val="008A60D5"/>
    <w:rsid w:val="008A6300"/>
    <w:rsid w:val="008A7337"/>
    <w:rsid w:val="008A7448"/>
    <w:rsid w:val="008B11DE"/>
    <w:rsid w:val="008B22D9"/>
    <w:rsid w:val="008B3E5B"/>
    <w:rsid w:val="008B415A"/>
    <w:rsid w:val="008B4960"/>
    <w:rsid w:val="008B5602"/>
    <w:rsid w:val="008B5A89"/>
    <w:rsid w:val="008B645F"/>
    <w:rsid w:val="008B64B5"/>
    <w:rsid w:val="008B7E31"/>
    <w:rsid w:val="008C2B81"/>
    <w:rsid w:val="008C4335"/>
    <w:rsid w:val="008C4377"/>
    <w:rsid w:val="008C443C"/>
    <w:rsid w:val="008C4DF2"/>
    <w:rsid w:val="008C6E3D"/>
    <w:rsid w:val="008C72B2"/>
    <w:rsid w:val="008C7F90"/>
    <w:rsid w:val="008D19F0"/>
    <w:rsid w:val="008D3CE1"/>
    <w:rsid w:val="008D51BA"/>
    <w:rsid w:val="008D5A42"/>
    <w:rsid w:val="008E0EC9"/>
    <w:rsid w:val="008E1694"/>
    <w:rsid w:val="008E1B3B"/>
    <w:rsid w:val="008E1C7A"/>
    <w:rsid w:val="008E2601"/>
    <w:rsid w:val="008E2815"/>
    <w:rsid w:val="008E316C"/>
    <w:rsid w:val="008E369E"/>
    <w:rsid w:val="008E38C2"/>
    <w:rsid w:val="008E39B8"/>
    <w:rsid w:val="008E3A7D"/>
    <w:rsid w:val="008E3AF7"/>
    <w:rsid w:val="008E424D"/>
    <w:rsid w:val="008E42DF"/>
    <w:rsid w:val="008E4805"/>
    <w:rsid w:val="008E5F02"/>
    <w:rsid w:val="008E6016"/>
    <w:rsid w:val="008E6032"/>
    <w:rsid w:val="008E6039"/>
    <w:rsid w:val="008E65DD"/>
    <w:rsid w:val="008E6C2D"/>
    <w:rsid w:val="008E72E3"/>
    <w:rsid w:val="008F3F8F"/>
    <w:rsid w:val="008F46FF"/>
    <w:rsid w:val="008F4764"/>
    <w:rsid w:val="008F4ABD"/>
    <w:rsid w:val="008F52D7"/>
    <w:rsid w:val="008F560E"/>
    <w:rsid w:val="008F5662"/>
    <w:rsid w:val="008F615C"/>
    <w:rsid w:val="008F641D"/>
    <w:rsid w:val="008F6E06"/>
    <w:rsid w:val="008F7637"/>
    <w:rsid w:val="008F7983"/>
    <w:rsid w:val="00902817"/>
    <w:rsid w:val="00902996"/>
    <w:rsid w:val="009029C9"/>
    <w:rsid w:val="00903D86"/>
    <w:rsid w:val="00905258"/>
    <w:rsid w:val="00905342"/>
    <w:rsid w:val="00905B1E"/>
    <w:rsid w:val="00906A28"/>
    <w:rsid w:val="00906B8B"/>
    <w:rsid w:val="009071BF"/>
    <w:rsid w:val="00912C58"/>
    <w:rsid w:val="009139AD"/>
    <w:rsid w:val="0091455E"/>
    <w:rsid w:val="009147F0"/>
    <w:rsid w:val="00914AF3"/>
    <w:rsid w:val="009159F2"/>
    <w:rsid w:val="00917614"/>
    <w:rsid w:val="00917FF6"/>
    <w:rsid w:val="00920F25"/>
    <w:rsid w:val="00921115"/>
    <w:rsid w:val="0092126B"/>
    <w:rsid w:val="009221AA"/>
    <w:rsid w:val="0092224C"/>
    <w:rsid w:val="009236F8"/>
    <w:rsid w:val="0092370F"/>
    <w:rsid w:val="00924DA7"/>
    <w:rsid w:val="009251F5"/>
    <w:rsid w:val="009266DE"/>
    <w:rsid w:val="0092733F"/>
    <w:rsid w:val="009276CC"/>
    <w:rsid w:val="00930DAC"/>
    <w:rsid w:val="00931A82"/>
    <w:rsid w:val="00932222"/>
    <w:rsid w:val="009328E5"/>
    <w:rsid w:val="00932ADC"/>
    <w:rsid w:val="00933D79"/>
    <w:rsid w:val="00936290"/>
    <w:rsid w:val="009369ED"/>
    <w:rsid w:val="00937EEC"/>
    <w:rsid w:val="009416DB"/>
    <w:rsid w:val="00941A05"/>
    <w:rsid w:val="00941FF0"/>
    <w:rsid w:val="00943749"/>
    <w:rsid w:val="00943BF9"/>
    <w:rsid w:val="0094665F"/>
    <w:rsid w:val="0094712A"/>
    <w:rsid w:val="00947401"/>
    <w:rsid w:val="00947420"/>
    <w:rsid w:val="00947EAA"/>
    <w:rsid w:val="009505CC"/>
    <w:rsid w:val="00950CEB"/>
    <w:rsid w:val="00950EBD"/>
    <w:rsid w:val="009520F6"/>
    <w:rsid w:val="0095438E"/>
    <w:rsid w:val="00954A94"/>
    <w:rsid w:val="00954FE8"/>
    <w:rsid w:val="009554EE"/>
    <w:rsid w:val="00955DC7"/>
    <w:rsid w:val="00957008"/>
    <w:rsid w:val="00957CF0"/>
    <w:rsid w:val="00962691"/>
    <w:rsid w:val="00963904"/>
    <w:rsid w:val="00963E76"/>
    <w:rsid w:val="00965237"/>
    <w:rsid w:val="0096530A"/>
    <w:rsid w:val="009666E5"/>
    <w:rsid w:val="0096770D"/>
    <w:rsid w:val="00967FD8"/>
    <w:rsid w:val="0097142D"/>
    <w:rsid w:val="00971909"/>
    <w:rsid w:val="0097191C"/>
    <w:rsid w:val="009723C1"/>
    <w:rsid w:val="009739B1"/>
    <w:rsid w:val="009755CA"/>
    <w:rsid w:val="00975856"/>
    <w:rsid w:val="009760A9"/>
    <w:rsid w:val="00976CD4"/>
    <w:rsid w:val="00976D56"/>
    <w:rsid w:val="00977911"/>
    <w:rsid w:val="0098062F"/>
    <w:rsid w:val="00980742"/>
    <w:rsid w:val="00980EA4"/>
    <w:rsid w:val="0098201A"/>
    <w:rsid w:val="0098241E"/>
    <w:rsid w:val="009827E5"/>
    <w:rsid w:val="00982EBA"/>
    <w:rsid w:val="00983AE4"/>
    <w:rsid w:val="00983D81"/>
    <w:rsid w:val="00984201"/>
    <w:rsid w:val="009842B1"/>
    <w:rsid w:val="009844E5"/>
    <w:rsid w:val="00987553"/>
    <w:rsid w:val="00987649"/>
    <w:rsid w:val="009904E6"/>
    <w:rsid w:val="00990C6E"/>
    <w:rsid w:val="009917FB"/>
    <w:rsid w:val="00991952"/>
    <w:rsid w:val="00992A55"/>
    <w:rsid w:val="00993E00"/>
    <w:rsid w:val="00993E7E"/>
    <w:rsid w:val="00995374"/>
    <w:rsid w:val="0099725A"/>
    <w:rsid w:val="00997FE9"/>
    <w:rsid w:val="009A071B"/>
    <w:rsid w:val="009A140E"/>
    <w:rsid w:val="009A25E5"/>
    <w:rsid w:val="009A2E5D"/>
    <w:rsid w:val="009A449B"/>
    <w:rsid w:val="009A460E"/>
    <w:rsid w:val="009A4618"/>
    <w:rsid w:val="009A533F"/>
    <w:rsid w:val="009A5B3C"/>
    <w:rsid w:val="009A6784"/>
    <w:rsid w:val="009A7D1C"/>
    <w:rsid w:val="009B08AA"/>
    <w:rsid w:val="009B11F7"/>
    <w:rsid w:val="009B1322"/>
    <w:rsid w:val="009B149C"/>
    <w:rsid w:val="009B2E34"/>
    <w:rsid w:val="009B2F6C"/>
    <w:rsid w:val="009B32F1"/>
    <w:rsid w:val="009B438F"/>
    <w:rsid w:val="009B49B7"/>
    <w:rsid w:val="009B58DB"/>
    <w:rsid w:val="009B6296"/>
    <w:rsid w:val="009B64C0"/>
    <w:rsid w:val="009B76D3"/>
    <w:rsid w:val="009B77E6"/>
    <w:rsid w:val="009B78E0"/>
    <w:rsid w:val="009B7992"/>
    <w:rsid w:val="009B7D13"/>
    <w:rsid w:val="009C0030"/>
    <w:rsid w:val="009C086B"/>
    <w:rsid w:val="009C0F86"/>
    <w:rsid w:val="009C23BC"/>
    <w:rsid w:val="009C24F0"/>
    <w:rsid w:val="009C2629"/>
    <w:rsid w:val="009C324A"/>
    <w:rsid w:val="009C46E4"/>
    <w:rsid w:val="009C5D6E"/>
    <w:rsid w:val="009C613B"/>
    <w:rsid w:val="009C6B17"/>
    <w:rsid w:val="009C7B02"/>
    <w:rsid w:val="009D29B8"/>
    <w:rsid w:val="009D31A7"/>
    <w:rsid w:val="009D31EC"/>
    <w:rsid w:val="009D3B74"/>
    <w:rsid w:val="009D4B26"/>
    <w:rsid w:val="009D6491"/>
    <w:rsid w:val="009D7C14"/>
    <w:rsid w:val="009D7F93"/>
    <w:rsid w:val="009E05F6"/>
    <w:rsid w:val="009E0B76"/>
    <w:rsid w:val="009E1464"/>
    <w:rsid w:val="009E20F5"/>
    <w:rsid w:val="009E331F"/>
    <w:rsid w:val="009E5B12"/>
    <w:rsid w:val="009E5D16"/>
    <w:rsid w:val="009E6B4E"/>
    <w:rsid w:val="009E6C10"/>
    <w:rsid w:val="009E7461"/>
    <w:rsid w:val="009F0B6B"/>
    <w:rsid w:val="009F1BF2"/>
    <w:rsid w:val="009F1D40"/>
    <w:rsid w:val="009F3C2C"/>
    <w:rsid w:val="009F4BEB"/>
    <w:rsid w:val="009F5F7A"/>
    <w:rsid w:val="009F625E"/>
    <w:rsid w:val="009F6BF8"/>
    <w:rsid w:val="009F6E6B"/>
    <w:rsid w:val="009F7135"/>
    <w:rsid w:val="00A0066F"/>
    <w:rsid w:val="00A006D2"/>
    <w:rsid w:val="00A01383"/>
    <w:rsid w:val="00A015B9"/>
    <w:rsid w:val="00A019FC"/>
    <w:rsid w:val="00A01A02"/>
    <w:rsid w:val="00A01EC5"/>
    <w:rsid w:val="00A02356"/>
    <w:rsid w:val="00A02A80"/>
    <w:rsid w:val="00A02CB4"/>
    <w:rsid w:val="00A03416"/>
    <w:rsid w:val="00A03ADC"/>
    <w:rsid w:val="00A0420F"/>
    <w:rsid w:val="00A05DAD"/>
    <w:rsid w:val="00A07343"/>
    <w:rsid w:val="00A07418"/>
    <w:rsid w:val="00A07A8F"/>
    <w:rsid w:val="00A115D5"/>
    <w:rsid w:val="00A11789"/>
    <w:rsid w:val="00A117F7"/>
    <w:rsid w:val="00A11C39"/>
    <w:rsid w:val="00A12CC2"/>
    <w:rsid w:val="00A12D64"/>
    <w:rsid w:val="00A1387D"/>
    <w:rsid w:val="00A14C05"/>
    <w:rsid w:val="00A16FE8"/>
    <w:rsid w:val="00A17207"/>
    <w:rsid w:val="00A17477"/>
    <w:rsid w:val="00A207A7"/>
    <w:rsid w:val="00A20D47"/>
    <w:rsid w:val="00A21239"/>
    <w:rsid w:val="00A215F4"/>
    <w:rsid w:val="00A217D3"/>
    <w:rsid w:val="00A22406"/>
    <w:rsid w:val="00A22DAE"/>
    <w:rsid w:val="00A24770"/>
    <w:rsid w:val="00A26BEA"/>
    <w:rsid w:val="00A26EFD"/>
    <w:rsid w:val="00A27626"/>
    <w:rsid w:val="00A30ABA"/>
    <w:rsid w:val="00A3194C"/>
    <w:rsid w:val="00A31C68"/>
    <w:rsid w:val="00A35387"/>
    <w:rsid w:val="00A358FA"/>
    <w:rsid w:val="00A35BFC"/>
    <w:rsid w:val="00A35CAD"/>
    <w:rsid w:val="00A3740D"/>
    <w:rsid w:val="00A37961"/>
    <w:rsid w:val="00A403A2"/>
    <w:rsid w:val="00A40BDA"/>
    <w:rsid w:val="00A40D4C"/>
    <w:rsid w:val="00A42907"/>
    <w:rsid w:val="00A42E90"/>
    <w:rsid w:val="00A4338D"/>
    <w:rsid w:val="00A43F75"/>
    <w:rsid w:val="00A44ABC"/>
    <w:rsid w:val="00A454B3"/>
    <w:rsid w:val="00A466E2"/>
    <w:rsid w:val="00A46B06"/>
    <w:rsid w:val="00A50124"/>
    <w:rsid w:val="00A50A1B"/>
    <w:rsid w:val="00A50B50"/>
    <w:rsid w:val="00A50BA8"/>
    <w:rsid w:val="00A51071"/>
    <w:rsid w:val="00A515E6"/>
    <w:rsid w:val="00A51917"/>
    <w:rsid w:val="00A5236B"/>
    <w:rsid w:val="00A528C0"/>
    <w:rsid w:val="00A53758"/>
    <w:rsid w:val="00A5447E"/>
    <w:rsid w:val="00A554D4"/>
    <w:rsid w:val="00A5552E"/>
    <w:rsid w:val="00A5687F"/>
    <w:rsid w:val="00A56DA8"/>
    <w:rsid w:val="00A57B78"/>
    <w:rsid w:val="00A60535"/>
    <w:rsid w:val="00A606F2"/>
    <w:rsid w:val="00A60A5A"/>
    <w:rsid w:val="00A621A4"/>
    <w:rsid w:val="00A6245F"/>
    <w:rsid w:val="00A62A56"/>
    <w:rsid w:val="00A63DD7"/>
    <w:rsid w:val="00A642B8"/>
    <w:rsid w:val="00A64CDF"/>
    <w:rsid w:val="00A657F7"/>
    <w:rsid w:val="00A66FB0"/>
    <w:rsid w:val="00A67A30"/>
    <w:rsid w:val="00A72118"/>
    <w:rsid w:val="00A72334"/>
    <w:rsid w:val="00A729C0"/>
    <w:rsid w:val="00A72BF5"/>
    <w:rsid w:val="00A761B4"/>
    <w:rsid w:val="00A76FCF"/>
    <w:rsid w:val="00A770D9"/>
    <w:rsid w:val="00A77554"/>
    <w:rsid w:val="00A80165"/>
    <w:rsid w:val="00A81CDF"/>
    <w:rsid w:val="00A83756"/>
    <w:rsid w:val="00A845D0"/>
    <w:rsid w:val="00A84AC6"/>
    <w:rsid w:val="00A864AB"/>
    <w:rsid w:val="00A86B53"/>
    <w:rsid w:val="00A86D47"/>
    <w:rsid w:val="00A872BA"/>
    <w:rsid w:val="00A87562"/>
    <w:rsid w:val="00A87572"/>
    <w:rsid w:val="00A87A65"/>
    <w:rsid w:val="00A90127"/>
    <w:rsid w:val="00A901EC"/>
    <w:rsid w:val="00A91A8C"/>
    <w:rsid w:val="00A93368"/>
    <w:rsid w:val="00A9370D"/>
    <w:rsid w:val="00A93BE2"/>
    <w:rsid w:val="00A942D8"/>
    <w:rsid w:val="00A951FD"/>
    <w:rsid w:val="00A9668B"/>
    <w:rsid w:val="00A96FF8"/>
    <w:rsid w:val="00AA0777"/>
    <w:rsid w:val="00AA1AC3"/>
    <w:rsid w:val="00AA29F1"/>
    <w:rsid w:val="00AA4F19"/>
    <w:rsid w:val="00AA5761"/>
    <w:rsid w:val="00AA5AD2"/>
    <w:rsid w:val="00AA65CD"/>
    <w:rsid w:val="00AA6811"/>
    <w:rsid w:val="00AA69A5"/>
    <w:rsid w:val="00AA76A9"/>
    <w:rsid w:val="00AA7848"/>
    <w:rsid w:val="00AB0469"/>
    <w:rsid w:val="00AB0F37"/>
    <w:rsid w:val="00AB0F71"/>
    <w:rsid w:val="00AB2636"/>
    <w:rsid w:val="00AB2B65"/>
    <w:rsid w:val="00AB45CA"/>
    <w:rsid w:val="00AB58AC"/>
    <w:rsid w:val="00AB65C0"/>
    <w:rsid w:val="00AB66F2"/>
    <w:rsid w:val="00AC2589"/>
    <w:rsid w:val="00AC2DCB"/>
    <w:rsid w:val="00AC6F4A"/>
    <w:rsid w:val="00AC7A52"/>
    <w:rsid w:val="00AC7B66"/>
    <w:rsid w:val="00AD07DA"/>
    <w:rsid w:val="00AD206C"/>
    <w:rsid w:val="00AD2342"/>
    <w:rsid w:val="00AD3E9B"/>
    <w:rsid w:val="00AD41CC"/>
    <w:rsid w:val="00AD502D"/>
    <w:rsid w:val="00AD5343"/>
    <w:rsid w:val="00AD5351"/>
    <w:rsid w:val="00AD5D5F"/>
    <w:rsid w:val="00AD7859"/>
    <w:rsid w:val="00AD7F2A"/>
    <w:rsid w:val="00AE0D85"/>
    <w:rsid w:val="00AE1247"/>
    <w:rsid w:val="00AE1861"/>
    <w:rsid w:val="00AE31AF"/>
    <w:rsid w:val="00AE33EF"/>
    <w:rsid w:val="00AE34AD"/>
    <w:rsid w:val="00AE3798"/>
    <w:rsid w:val="00AE3849"/>
    <w:rsid w:val="00AE5715"/>
    <w:rsid w:val="00AE5B12"/>
    <w:rsid w:val="00AE762D"/>
    <w:rsid w:val="00AE7864"/>
    <w:rsid w:val="00AF0495"/>
    <w:rsid w:val="00AF0B31"/>
    <w:rsid w:val="00AF15EF"/>
    <w:rsid w:val="00AF1665"/>
    <w:rsid w:val="00AF1D50"/>
    <w:rsid w:val="00AF1F46"/>
    <w:rsid w:val="00AF4533"/>
    <w:rsid w:val="00AF5282"/>
    <w:rsid w:val="00AF5291"/>
    <w:rsid w:val="00AF686C"/>
    <w:rsid w:val="00AF7BBA"/>
    <w:rsid w:val="00B00FC1"/>
    <w:rsid w:val="00B0161D"/>
    <w:rsid w:val="00B01DD1"/>
    <w:rsid w:val="00B0376A"/>
    <w:rsid w:val="00B037B3"/>
    <w:rsid w:val="00B04A9F"/>
    <w:rsid w:val="00B0550B"/>
    <w:rsid w:val="00B05B29"/>
    <w:rsid w:val="00B06134"/>
    <w:rsid w:val="00B073CE"/>
    <w:rsid w:val="00B07916"/>
    <w:rsid w:val="00B10E59"/>
    <w:rsid w:val="00B11D24"/>
    <w:rsid w:val="00B11E10"/>
    <w:rsid w:val="00B131A9"/>
    <w:rsid w:val="00B132D4"/>
    <w:rsid w:val="00B13D53"/>
    <w:rsid w:val="00B1406C"/>
    <w:rsid w:val="00B14741"/>
    <w:rsid w:val="00B15435"/>
    <w:rsid w:val="00B15F48"/>
    <w:rsid w:val="00B1607E"/>
    <w:rsid w:val="00B16235"/>
    <w:rsid w:val="00B16AAE"/>
    <w:rsid w:val="00B16CA0"/>
    <w:rsid w:val="00B1711E"/>
    <w:rsid w:val="00B1723F"/>
    <w:rsid w:val="00B17D49"/>
    <w:rsid w:val="00B20FE3"/>
    <w:rsid w:val="00B22A28"/>
    <w:rsid w:val="00B22B5C"/>
    <w:rsid w:val="00B23076"/>
    <w:rsid w:val="00B24CFB"/>
    <w:rsid w:val="00B25905"/>
    <w:rsid w:val="00B25C6A"/>
    <w:rsid w:val="00B25EE1"/>
    <w:rsid w:val="00B2628A"/>
    <w:rsid w:val="00B271B9"/>
    <w:rsid w:val="00B2753A"/>
    <w:rsid w:val="00B27621"/>
    <w:rsid w:val="00B278AB"/>
    <w:rsid w:val="00B30366"/>
    <w:rsid w:val="00B304E5"/>
    <w:rsid w:val="00B30959"/>
    <w:rsid w:val="00B310C6"/>
    <w:rsid w:val="00B31E3E"/>
    <w:rsid w:val="00B32A10"/>
    <w:rsid w:val="00B32E14"/>
    <w:rsid w:val="00B33645"/>
    <w:rsid w:val="00B3392F"/>
    <w:rsid w:val="00B3410A"/>
    <w:rsid w:val="00B3478F"/>
    <w:rsid w:val="00B35B9D"/>
    <w:rsid w:val="00B37B29"/>
    <w:rsid w:val="00B402A6"/>
    <w:rsid w:val="00B4212D"/>
    <w:rsid w:val="00B4369E"/>
    <w:rsid w:val="00B445D7"/>
    <w:rsid w:val="00B44C8D"/>
    <w:rsid w:val="00B44F03"/>
    <w:rsid w:val="00B45256"/>
    <w:rsid w:val="00B458CD"/>
    <w:rsid w:val="00B45C41"/>
    <w:rsid w:val="00B468D2"/>
    <w:rsid w:val="00B47218"/>
    <w:rsid w:val="00B4723C"/>
    <w:rsid w:val="00B502C2"/>
    <w:rsid w:val="00B50979"/>
    <w:rsid w:val="00B50BA1"/>
    <w:rsid w:val="00B53073"/>
    <w:rsid w:val="00B530C3"/>
    <w:rsid w:val="00B53BB1"/>
    <w:rsid w:val="00B54583"/>
    <w:rsid w:val="00B54F49"/>
    <w:rsid w:val="00B54F74"/>
    <w:rsid w:val="00B551B7"/>
    <w:rsid w:val="00B55934"/>
    <w:rsid w:val="00B55D09"/>
    <w:rsid w:val="00B5695F"/>
    <w:rsid w:val="00B56C3B"/>
    <w:rsid w:val="00B57342"/>
    <w:rsid w:val="00B60CBE"/>
    <w:rsid w:val="00B60F77"/>
    <w:rsid w:val="00B61A19"/>
    <w:rsid w:val="00B62917"/>
    <w:rsid w:val="00B62F54"/>
    <w:rsid w:val="00B638F5"/>
    <w:rsid w:val="00B6433E"/>
    <w:rsid w:val="00B64C8F"/>
    <w:rsid w:val="00B64E40"/>
    <w:rsid w:val="00B653BA"/>
    <w:rsid w:val="00B65B1A"/>
    <w:rsid w:val="00B65D3C"/>
    <w:rsid w:val="00B65FA8"/>
    <w:rsid w:val="00B66398"/>
    <w:rsid w:val="00B66EA0"/>
    <w:rsid w:val="00B67AB4"/>
    <w:rsid w:val="00B67EDA"/>
    <w:rsid w:val="00B71431"/>
    <w:rsid w:val="00B72AFB"/>
    <w:rsid w:val="00B7399E"/>
    <w:rsid w:val="00B73D7C"/>
    <w:rsid w:val="00B73E53"/>
    <w:rsid w:val="00B74238"/>
    <w:rsid w:val="00B747AC"/>
    <w:rsid w:val="00B74E44"/>
    <w:rsid w:val="00B75C9B"/>
    <w:rsid w:val="00B7667F"/>
    <w:rsid w:val="00B76D8B"/>
    <w:rsid w:val="00B77394"/>
    <w:rsid w:val="00B778F3"/>
    <w:rsid w:val="00B81030"/>
    <w:rsid w:val="00B8161D"/>
    <w:rsid w:val="00B81B70"/>
    <w:rsid w:val="00B820C2"/>
    <w:rsid w:val="00B83620"/>
    <w:rsid w:val="00B84E10"/>
    <w:rsid w:val="00B87D78"/>
    <w:rsid w:val="00B9103D"/>
    <w:rsid w:val="00B92051"/>
    <w:rsid w:val="00B93849"/>
    <w:rsid w:val="00B95618"/>
    <w:rsid w:val="00B9689D"/>
    <w:rsid w:val="00B978EC"/>
    <w:rsid w:val="00BA13C9"/>
    <w:rsid w:val="00BA1816"/>
    <w:rsid w:val="00BA1C13"/>
    <w:rsid w:val="00BA27A2"/>
    <w:rsid w:val="00BA2BDC"/>
    <w:rsid w:val="00BA357F"/>
    <w:rsid w:val="00BA560B"/>
    <w:rsid w:val="00BA58E1"/>
    <w:rsid w:val="00BA5EA6"/>
    <w:rsid w:val="00BA6396"/>
    <w:rsid w:val="00BA6968"/>
    <w:rsid w:val="00BB0BD1"/>
    <w:rsid w:val="00BB1885"/>
    <w:rsid w:val="00BB208E"/>
    <w:rsid w:val="00BB21DC"/>
    <w:rsid w:val="00BB225C"/>
    <w:rsid w:val="00BB266D"/>
    <w:rsid w:val="00BB2CE7"/>
    <w:rsid w:val="00BB30D4"/>
    <w:rsid w:val="00BB3D90"/>
    <w:rsid w:val="00BB4FBD"/>
    <w:rsid w:val="00BB5494"/>
    <w:rsid w:val="00BB62CE"/>
    <w:rsid w:val="00BB6CC7"/>
    <w:rsid w:val="00BB766A"/>
    <w:rsid w:val="00BC127A"/>
    <w:rsid w:val="00BC1549"/>
    <w:rsid w:val="00BC19D2"/>
    <w:rsid w:val="00BC3F1B"/>
    <w:rsid w:val="00BC432D"/>
    <w:rsid w:val="00BC7A8E"/>
    <w:rsid w:val="00BD032E"/>
    <w:rsid w:val="00BD061E"/>
    <w:rsid w:val="00BD07EB"/>
    <w:rsid w:val="00BD123A"/>
    <w:rsid w:val="00BD181A"/>
    <w:rsid w:val="00BD18B6"/>
    <w:rsid w:val="00BD29E0"/>
    <w:rsid w:val="00BD3206"/>
    <w:rsid w:val="00BD3ACE"/>
    <w:rsid w:val="00BD418C"/>
    <w:rsid w:val="00BD56B4"/>
    <w:rsid w:val="00BD57F3"/>
    <w:rsid w:val="00BE14A9"/>
    <w:rsid w:val="00BE153E"/>
    <w:rsid w:val="00BE1E81"/>
    <w:rsid w:val="00BE1F30"/>
    <w:rsid w:val="00BE3CAB"/>
    <w:rsid w:val="00BE445C"/>
    <w:rsid w:val="00BE4D8B"/>
    <w:rsid w:val="00BE510F"/>
    <w:rsid w:val="00BE52B5"/>
    <w:rsid w:val="00BE6DE8"/>
    <w:rsid w:val="00BE776F"/>
    <w:rsid w:val="00BE7841"/>
    <w:rsid w:val="00BF0B91"/>
    <w:rsid w:val="00BF11C1"/>
    <w:rsid w:val="00BF1635"/>
    <w:rsid w:val="00BF19CE"/>
    <w:rsid w:val="00BF19F4"/>
    <w:rsid w:val="00BF1FC0"/>
    <w:rsid w:val="00BF25A0"/>
    <w:rsid w:val="00BF28AC"/>
    <w:rsid w:val="00BF355E"/>
    <w:rsid w:val="00BF3F60"/>
    <w:rsid w:val="00BF4440"/>
    <w:rsid w:val="00BF474D"/>
    <w:rsid w:val="00BF5929"/>
    <w:rsid w:val="00BF692A"/>
    <w:rsid w:val="00BF7410"/>
    <w:rsid w:val="00BF76B5"/>
    <w:rsid w:val="00C00358"/>
    <w:rsid w:val="00C00941"/>
    <w:rsid w:val="00C018B6"/>
    <w:rsid w:val="00C02492"/>
    <w:rsid w:val="00C0404B"/>
    <w:rsid w:val="00C05382"/>
    <w:rsid w:val="00C06165"/>
    <w:rsid w:val="00C0666A"/>
    <w:rsid w:val="00C06CE9"/>
    <w:rsid w:val="00C07C18"/>
    <w:rsid w:val="00C12AF4"/>
    <w:rsid w:val="00C12D81"/>
    <w:rsid w:val="00C1356F"/>
    <w:rsid w:val="00C13A67"/>
    <w:rsid w:val="00C14131"/>
    <w:rsid w:val="00C14D1C"/>
    <w:rsid w:val="00C15A79"/>
    <w:rsid w:val="00C16134"/>
    <w:rsid w:val="00C16A75"/>
    <w:rsid w:val="00C16B34"/>
    <w:rsid w:val="00C16C59"/>
    <w:rsid w:val="00C2099C"/>
    <w:rsid w:val="00C21589"/>
    <w:rsid w:val="00C216BD"/>
    <w:rsid w:val="00C24E4E"/>
    <w:rsid w:val="00C269FC"/>
    <w:rsid w:val="00C27F34"/>
    <w:rsid w:val="00C324BF"/>
    <w:rsid w:val="00C33DD9"/>
    <w:rsid w:val="00C34437"/>
    <w:rsid w:val="00C34A2D"/>
    <w:rsid w:val="00C34A9A"/>
    <w:rsid w:val="00C34DF1"/>
    <w:rsid w:val="00C352EC"/>
    <w:rsid w:val="00C37089"/>
    <w:rsid w:val="00C3783A"/>
    <w:rsid w:val="00C379B3"/>
    <w:rsid w:val="00C4015F"/>
    <w:rsid w:val="00C41A34"/>
    <w:rsid w:val="00C41F88"/>
    <w:rsid w:val="00C42529"/>
    <w:rsid w:val="00C4311D"/>
    <w:rsid w:val="00C431F2"/>
    <w:rsid w:val="00C43226"/>
    <w:rsid w:val="00C43E55"/>
    <w:rsid w:val="00C450DD"/>
    <w:rsid w:val="00C45707"/>
    <w:rsid w:val="00C46612"/>
    <w:rsid w:val="00C46DEE"/>
    <w:rsid w:val="00C46E51"/>
    <w:rsid w:val="00C509FE"/>
    <w:rsid w:val="00C510E2"/>
    <w:rsid w:val="00C531E2"/>
    <w:rsid w:val="00C535D7"/>
    <w:rsid w:val="00C544DB"/>
    <w:rsid w:val="00C54518"/>
    <w:rsid w:val="00C54E99"/>
    <w:rsid w:val="00C5596F"/>
    <w:rsid w:val="00C55B40"/>
    <w:rsid w:val="00C55CAF"/>
    <w:rsid w:val="00C5673E"/>
    <w:rsid w:val="00C56A1E"/>
    <w:rsid w:val="00C56CC2"/>
    <w:rsid w:val="00C57149"/>
    <w:rsid w:val="00C60259"/>
    <w:rsid w:val="00C6169C"/>
    <w:rsid w:val="00C625BF"/>
    <w:rsid w:val="00C62E18"/>
    <w:rsid w:val="00C62EDF"/>
    <w:rsid w:val="00C63052"/>
    <w:rsid w:val="00C63361"/>
    <w:rsid w:val="00C63A1F"/>
    <w:rsid w:val="00C63B85"/>
    <w:rsid w:val="00C63D32"/>
    <w:rsid w:val="00C63ECE"/>
    <w:rsid w:val="00C64172"/>
    <w:rsid w:val="00C6426D"/>
    <w:rsid w:val="00C65A05"/>
    <w:rsid w:val="00C65C36"/>
    <w:rsid w:val="00C66407"/>
    <w:rsid w:val="00C6698E"/>
    <w:rsid w:val="00C66DDC"/>
    <w:rsid w:val="00C6701B"/>
    <w:rsid w:val="00C67366"/>
    <w:rsid w:val="00C67BEF"/>
    <w:rsid w:val="00C724B3"/>
    <w:rsid w:val="00C72537"/>
    <w:rsid w:val="00C726BC"/>
    <w:rsid w:val="00C72D50"/>
    <w:rsid w:val="00C7398C"/>
    <w:rsid w:val="00C74362"/>
    <w:rsid w:val="00C74F7A"/>
    <w:rsid w:val="00C75768"/>
    <w:rsid w:val="00C75D1F"/>
    <w:rsid w:val="00C76F08"/>
    <w:rsid w:val="00C817DB"/>
    <w:rsid w:val="00C8220F"/>
    <w:rsid w:val="00C826CA"/>
    <w:rsid w:val="00C8307C"/>
    <w:rsid w:val="00C84341"/>
    <w:rsid w:val="00C850E3"/>
    <w:rsid w:val="00C8532E"/>
    <w:rsid w:val="00C85349"/>
    <w:rsid w:val="00C85416"/>
    <w:rsid w:val="00C85483"/>
    <w:rsid w:val="00C85710"/>
    <w:rsid w:val="00C85898"/>
    <w:rsid w:val="00C8589F"/>
    <w:rsid w:val="00C858F5"/>
    <w:rsid w:val="00C86BA2"/>
    <w:rsid w:val="00C86DCA"/>
    <w:rsid w:val="00C879CF"/>
    <w:rsid w:val="00C9044E"/>
    <w:rsid w:val="00C90C1E"/>
    <w:rsid w:val="00C90C55"/>
    <w:rsid w:val="00C90CF3"/>
    <w:rsid w:val="00C90FB2"/>
    <w:rsid w:val="00C912E6"/>
    <w:rsid w:val="00C92684"/>
    <w:rsid w:val="00C9429E"/>
    <w:rsid w:val="00C94A4B"/>
    <w:rsid w:val="00C96476"/>
    <w:rsid w:val="00C9686E"/>
    <w:rsid w:val="00C96886"/>
    <w:rsid w:val="00C96A86"/>
    <w:rsid w:val="00C96C4D"/>
    <w:rsid w:val="00C9741F"/>
    <w:rsid w:val="00C97FA0"/>
    <w:rsid w:val="00CA157F"/>
    <w:rsid w:val="00CA22CC"/>
    <w:rsid w:val="00CA2B8B"/>
    <w:rsid w:val="00CA3456"/>
    <w:rsid w:val="00CA365D"/>
    <w:rsid w:val="00CA3C83"/>
    <w:rsid w:val="00CA3E12"/>
    <w:rsid w:val="00CA3F12"/>
    <w:rsid w:val="00CA40B2"/>
    <w:rsid w:val="00CA5E5B"/>
    <w:rsid w:val="00CA72D9"/>
    <w:rsid w:val="00CA7741"/>
    <w:rsid w:val="00CA7F03"/>
    <w:rsid w:val="00CB1029"/>
    <w:rsid w:val="00CB210F"/>
    <w:rsid w:val="00CB23F3"/>
    <w:rsid w:val="00CB2957"/>
    <w:rsid w:val="00CB2A04"/>
    <w:rsid w:val="00CB2E33"/>
    <w:rsid w:val="00CB2E4B"/>
    <w:rsid w:val="00CB3098"/>
    <w:rsid w:val="00CB3D11"/>
    <w:rsid w:val="00CB3E35"/>
    <w:rsid w:val="00CB3F32"/>
    <w:rsid w:val="00CB46D6"/>
    <w:rsid w:val="00CB5DB4"/>
    <w:rsid w:val="00CB6DC5"/>
    <w:rsid w:val="00CB6FA7"/>
    <w:rsid w:val="00CB78EA"/>
    <w:rsid w:val="00CB7BA4"/>
    <w:rsid w:val="00CB7EB3"/>
    <w:rsid w:val="00CC0EF1"/>
    <w:rsid w:val="00CC14D6"/>
    <w:rsid w:val="00CC22B8"/>
    <w:rsid w:val="00CC26E2"/>
    <w:rsid w:val="00CC2FE3"/>
    <w:rsid w:val="00CC324E"/>
    <w:rsid w:val="00CC3D25"/>
    <w:rsid w:val="00CC3E7D"/>
    <w:rsid w:val="00CC54A3"/>
    <w:rsid w:val="00CC6217"/>
    <w:rsid w:val="00CC795E"/>
    <w:rsid w:val="00CD11BC"/>
    <w:rsid w:val="00CD4472"/>
    <w:rsid w:val="00CD4545"/>
    <w:rsid w:val="00CD4DE9"/>
    <w:rsid w:val="00CD5EC5"/>
    <w:rsid w:val="00CD70D7"/>
    <w:rsid w:val="00CE065E"/>
    <w:rsid w:val="00CE1375"/>
    <w:rsid w:val="00CE1E52"/>
    <w:rsid w:val="00CE4D04"/>
    <w:rsid w:val="00CE6897"/>
    <w:rsid w:val="00CE6C6B"/>
    <w:rsid w:val="00CE7831"/>
    <w:rsid w:val="00CE7A6D"/>
    <w:rsid w:val="00CF0546"/>
    <w:rsid w:val="00CF09E3"/>
    <w:rsid w:val="00CF0C11"/>
    <w:rsid w:val="00CF0CDC"/>
    <w:rsid w:val="00CF2403"/>
    <w:rsid w:val="00CF32C4"/>
    <w:rsid w:val="00CF387E"/>
    <w:rsid w:val="00CF38F3"/>
    <w:rsid w:val="00CF40CA"/>
    <w:rsid w:val="00CF4577"/>
    <w:rsid w:val="00CF4AD7"/>
    <w:rsid w:val="00CF5696"/>
    <w:rsid w:val="00CF655B"/>
    <w:rsid w:val="00CF7B00"/>
    <w:rsid w:val="00D00468"/>
    <w:rsid w:val="00D00717"/>
    <w:rsid w:val="00D014CD"/>
    <w:rsid w:val="00D015A0"/>
    <w:rsid w:val="00D015BD"/>
    <w:rsid w:val="00D01F1E"/>
    <w:rsid w:val="00D029EA"/>
    <w:rsid w:val="00D04014"/>
    <w:rsid w:val="00D04D73"/>
    <w:rsid w:val="00D065ED"/>
    <w:rsid w:val="00D06F2F"/>
    <w:rsid w:val="00D0799D"/>
    <w:rsid w:val="00D07D40"/>
    <w:rsid w:val="00D1028F"/>
    <w:rsid w:val="00D11097"/>
    <w:rsid w:val="00D12534"/>
    <w:rsid w:val="00D14367"/>
    <w:rsid w:val="00D14C50"/>
    <w:rsid w:val="00D14C6A"/>
    <w:rsid w:val="00D15183"/>
    <w:rsid w:val="00D15D57"/>
    <w:rsid w:val="00D15FC7"/>
    <w:rsid w:val="00D163A9"/>
    <w:rsid w:val="00D16F2C"/>
    <w:rsid w:val="00D201C1"/>
    <w:rsid w:val="00D22468"/>
    <w:rsid w:val="00D22890"/>
    <w:rsid w:val="00D23985"/>
    <w:rsid w:val="00D24BDC"/>
    <w:rsid w:val="00D24DA5"/>
    <w:rsid w:val="00D250B6"/>
    <w:rsid w:val="00D25DFE"/>
    <w:rsid w:val="00D271D0"/>
    <w:rsid w:val="00D27325"/>
    <w:rsid w:val="00D30680"/>
    <w:rsid w:val="00D30733"/>
    <w:rsid w:val="00D30DF6"/>
    <w:rsid w:val="00D31051"/>
    <w:rsid w:val="00D31239"/>
    <w:rsid w:val="00D32D2B"/>
    <w:rsid w:val="00D336A3"/>
    <w:rsid w:val="00D33F37"/>
    <w:rsid w:val="00D3422A"/>
    <w:rsid w:val="00D343C6"/>
    <w:rsid w:val="00D34FC4"/>
    <w:rsid w:val="00D352BB"/>
    <w:rsid w:val="00D3588C"/>
    <w:rsid w:val="00D36145"/>
    <w:rsid w:val="00D36AB8"/>
    <w:rsid w:val="00D37631"/>
    <w:rsid w:val="00D40993"/>
    <w:rsid w:val="00D40E32"/>
    <w:rsid w:val="00D421FE"/>
    <w:rsid w:val="00D424B4"/>
    <w:rsid w:val="00D42B3D"/>
    <w:rsid w:val="00D4429C"/>
    <w:rsid w:val="00D44C72"/>
    <w:rsid w:val="00D46EDC"/>
    <w:rsid w:val="00D4707C"/>
    <w:rsid w:val="00D506A9"/>
    <w:rsid w:val="00D50712"/>
    <w:rsid w:val="00D535D8"/>
    <w:rsid w:val="00D54513"/>
    <w:rsid w:val="00D54D48"/>
    <w:rsid w:val="00D558FE"/>
    <w:rsid w:val="00D55983"/>
    <w:rsid w:val="00D55EA6"/>
    <w:rsid w:val="00D571A5"/>
    <w:rsid w:val="00D57439"/>
    <w:rsid w:val="00D57559"/>
    <w:rsid w:val="00D57746"/>
    <w:rsid w:val="00D57BAA"/>
    <w:rsid w:val="00D57DFA"/>
    <w:rsid w:val="00D60E58"/>
    <w:rsid w:val="00D60FE3"/>
    <w:rsid w:val="00D61880"/>
    <w:rsid w:val="00D624FD"/>
    <w:rsid w:val="00D63BC2"/>
    <w:rsid w:val="00D647FF"/>
    <w:rsid w:val="00D64AB6"/>
    <w:rsid w:val="00D64F49"/>
    <w:rsid w:val="00D655DB"/>
    <w:rsid w:val="00D65E78"/>
    <w:rsid w:val="00D6605E"/>
    <w:rsid w:val="00D66C05"/>
    <w:rsid w:val="00D6736A"/>
    <w:rsid w:val="00D676BF"/>
    <w:rsid w:val="00D67AD7"/>
    <w:rsid w:val="00D70131"/>
    <w:rsid w:val="00D70149"/>
    <w:rsid w:val="00D705F0"/>
    <w:rsid w:val="00D719A7"/>
    <w:rsid w:val="00D71D01"/>
    <w:rsid w:val="00D720ED"/>
    <w:rsid w:val="00D722FD"/>
    <w:rsid w:val="00D73465"/>
    <w:rsid w:val="00D7401D"/>
    <w:rsid w:val="00D75B55"/>
    <w:rsid w:val="00D75C99"/>
    <w:rsid w:val="00D76880"/>
    <w:rsid w:val="00D770BB"/>
    <w:rsid w:val="00D77829"/>
    <w:rsid w:val="00D809B9"/>
    <w:rsid w:val="00D80ECF"/>
    <w:rsid w:val="00D81522"/>
    <w:rsid w:val="00D82BA9"/>
    <w:rsid w:val="00D82F46"/>
    <w:rsid w:val="00D845B4"/>
    <w:rsid w:val="00D85136"/>
    <w:rsid w:val="00D86107"/>
    <w:rsid w:val="00D90151"/>
    <w:rsid w:val="00D90B1D"/>
    <w:rsid w:val="00D9106E"/>
    <w:rsid w:val="00D92939"/>
    <w:rsid w:val="00D93E21"/>
    <w:rsid w:val="00D94196"/>
    <w:rsid w:val="00D94872"/>
    <w:rsid w:val="00D9492D"/>
    <w:rsid w:val="00D949AF"/>
    <w:rsid w:val="00D95ACD"/>
    <w:rsid w:val="00D95E8E"/>
    <w:rsid w:val="00D9660D"/>
    <w:rsid w:val="00D96F97"/>
    <w:rsid w:val="00D97ECC"/>
    <w:rsid w:val="00DA11C2"/>
    <w:rsid w:val="00DA16A6"/>
    <w:rsid w:val="00DA223E"/>
    <w:rsid w:val="00DA2936"/>
    <w:rsid w:val="00DA311D"/>
    <w:rsid w:val="00DA3139"/>
    <w:rsid w:val="00DA36CA"/>
    <w:rsid w:val="00DA7E7B"/>
    <w:rsid w:val="00DB0F0E"/>
    <w:rsid w:val="00DB0FC8"/>
    <w:rsid w:val="00DB2750"/>
    <w:rsid w:val="00DB278A"/>
    <w:rsid w:val="00DB3413"/>
    <w:rsid w:val="00DB3D68"/>
    <w:rsid w:val="00DB4C66"/>
    <w:rsid w:val="00DB52B0"/>
    <w:rsid w:val="00DB549E"/>
    <w:rsid w:val="00DB7C7E"/>
    <w:rsid w:val="00DC094F"/>
    <w:rsid w:val="00DC1079"/>
    <w:rsid w:val="00DC2557"/>
    <w:rsid w:val="00DC2D0A"/>
    <w:rsid w:val="00DC30CB"/>
    <w:rsid w:val="00DC3790"/>
    <w:rsid w:val="00DC4B6D"/>
    <w:rsid w:val="00DC5BF6"/>
    <w:rsid w:val="00DC6AB7"/>
    <w:rsid w:val="00DC79B5"/>
    <w:rsid w:val="00DD1B20"/>
    <w:rsid w:val="00DD28F2"/>
    <w:rsid w:val="00DD37A5"/>
    <w:rsid w:val="00DD39F4"/>
    <w:rsid w:val="00DD3D88"/>
    <w:rsid w:val="00DD5463"/>
    <w:rsid w:val="00DD5604"/>
    <w:rsid w:val="00DD56FE"/>
    <w:rsid w:val="00DD5B61"/>
    <w:rsid w:val="00DD6262"/>
    <w:rsid w:val="00DD6BBE"/>
    <w:rsid w:val="00DD702F"/>
    <w:rsid w:val="00DD7201"/>
    <w:rsid w:val="00DE155F"/>
    <w:rsid w:val="00DE179B"/>
    <w:rsid w:val="00DE19E2"/>
    <w:rsid w:val="00DE31AB"/>
    <w:rsid w:val="00DE347F"/>
    <w:rsid w:val="00DE3E24"/>
    <w:rsid w:val="00DE3E4C"/>
    <w:rsid w:val="00DE4370"/>
    <w:rsid w:val="00DE49AC"/>
    <w:rsid w:val="00DE4F48"/>
    <w:rsid w:val="00DE52DE"/>
    <w:rsid w:val="00DE5B61"/>
    <w:rsid w:val="00DF00FF"/>
    <w:rsid w:val="00DF0A7A"/>
    <w:rsid w:val="00DF2620"/>
    <w:rsid w:val="00DF2E65"/>
    <w:rsid w:val="00DF3029"/>
    <w:rsid w:val="00DF308B"/>
    <w:rsid w:val="00DF3E42"/>
    <w:rsid w:val="00DF416C"/>
    <w:rsid w:val="00DF4210"/>
    <w:rsid w:val="00DF48F2"/>
    <w:rsid w:val="00DF497B"/>
    <w:rsid w:val="00DF6392"/>
    <w:rsid w:val="00DF73C5"/>
    <w:rsid w:val="00DF74B3"/>
    <w:rsid w:val="00DF7525"/>
    <w:rsid w:val="00E0090C"/>
    <w:rsid w:val="00E0095A"/>
    <w:rsid w:val="00E0252C"/>
    <w:rsid w:val="00E02916"/>
    <w:rsid w:val="00E0324D"/>
    <w:rsid w:val="00E03C22"/>
    <w:rsid w:val="00E04478"/>
    <w:rsid w:val="00E0517C"/>
    <w:rsid w:val="00E0536F"/>
    <w:rsid w:val="00E05384"/>
    <w:rsid w:val="00E05E54"/>
    <w:rsid w:val="00E05EA9"/>
    <w:rsid w:val="00E062D0"/>
    <w:rsid w:val="00E06EBC"/>
    <w:rsid w:val="00E06F68"/>
    <w:rsid w:val="00E107DA"/>
    <w:rsid w:val="00E125E2"/>
    <w:rsid w:val="00E12811"/>
    <w:rsid w:val="00E13532"/>
    <w:rsid w:val="00E1367D"/>
    <w:rsid w:val="00E136E8"/>
    <w:rsid w:val="00E140CD"/>
    <w:rsid w:val="00E14AEC"/>
    <w:rsid w:val="00E154AA"/>
    <w:rsid w:val="00E16153"/>
    <w:rsid w:val="00E16572"/>
    <w:rsid w:val="00E16882"/>
    <w:rsid w:val="00E16BF0"/>
    <w:rsid w:val="00E16C86"/>
    <w:rsid w:val="00E16E64"/>
    <w:rsid w:val="00E17185"/>
    <w:rsid w:val="00E20F18"/>
    <w:rsid w:val="00E231A9"/>
    <w:rsid w:val="00E236C7"/>
    <w:rsid w:val="00E23B50"/>
    <w:rsid w:val="00E24164"/>
    <w:rsid w:val="00E24807"/>
    <w:rsid w:val="00E26048"/>
    <w:rsid w:val="00E2743C"/>
    <w:rsid w:val="00E274B1"/>
    <w:rsid w:val="00E30F57"/>
    <w:rsid w:val="00E311BF"/>
    <w:rsid w:val="00E318FA"/>
    <w:rsid w:val="00E32073"/>
    <w:rsid w:val="00E3244D"/>
    <w:rsid w:val="00E32B82"/>
    <w:rsid w:val="00E32CD3"/>
    <w:rsid w:val="00E33195"/>
    <w:rsid w:val="00E3590D"/>
    <w:rsid w:val="00E36362"/>
    <w:rsid w:val="00E3640C"/>
    <w:rsid w:val="00E3655C"/>
    <w:rsid w:val="00E36966"/>
    <w:rsid w:val="00E36F4E"/>
    <w:rsid w:val="00E37FB3"/>
    <w:rsid w:val="00E40250"/>
    <w:rsid w:val="00E41548"/>
    <w:rsid w:val="00E4177D"/>
    <w:rsid w:val="00E4191B"/>
    <w:rsid w:val="00E41EA0"/>
    <w:rsid w:val="00E41F27"/>
    <w:rsid w:val="00E426E3"/>
    <w:rsid w:val="00E4352D"/>
    <w:rsid w:val="00E437DD"/>
    <w:rsid w:val="00E439B4"/>
    <w:rsid w:val="00E43C30"/>
    <w:rsid w:val="00E44528"/>
    <w:rsid w:val="00E448AB"/>
    <w:rsid w:val="00E44B5F"/>
    <w:rsid w:val="00E44FC4"/>
    <w:rsid w:val="00E455E0"/>
    <w:rsid w:val="00E45D2F"/>
    <w:rsid w:val="00E4689B"/>
    <w:rsid w:val="00E474FA"/>
    <w:rsid w:val="00E47516"/>
    <w:rsid w:val="00E50B23"/>
    <w:rsid w:val="00E519DF"/>
    <w:rsid w:val="00E54034"/>
    <w:rsid w:val="00E54D94"/>
    <w:rsid w:val="00E553E8"/>
    <w:rsid w:val="00E56C17"/>
    <w:rsid w:val="00E56C23"/>
    <w:rsid w:val="00E56C38"/>
    <w:rsid w:val="00E5772C"/>
    <w:rsid w:val="00E57755"/>
    <w:rsid w:val="00E60616"/>
    <w:rsid w:val="00E60F21"/>
    <w:rsid w:val="00E62132"/>
    <w:rsid w:val="00E6313C"/>
    <w:rsid w:val="00E6319C"/>
    <w:rsid w:val="00E631ED"/>
    <w:rsid w:val="00E64635"/>
    <w:rsid w:val="00E64EEF"/>
    <w:rsid w:val="00E64F58"/>
    <w:rsid w:val="00E652CB"/>
    <w:rsid w:val="00E662F3"/>
    <w:rsid w:val="00E70294"/>
    <w:rsid w:val="00E711DA"/>
    <w:rsid w:val="00E71976"/>
    <w:rsid w:val="00E71B92"/>
    <w:rsid w:val="00E7249D"/>
    <w:rsid w:val="00E72850"/>
    <w:rsid w:val="00E73A91"/>
    <w:rsid w:val="00E74978"/>
    <w:rsid w:val="00E74D44"/>
    <w:rsid w:val="00E7560C"/>
    <w:rsid w:val="00E776A6"/>
    <w:rsid w:val="00E82192"/>
    <w:rsid w:val="00E82443"/>
    <w:rsid w:val="00E83B16"/>
    <w:rsid w:val="00E84E98"/>
    <w:rsid w:val="00E85062"/>
    <w:rsid w:val="00E8508D"/>
    <w:rsid w:val="00E85331"/>
    <w:rsid w:val="00E85F24"/>
    <w:rsid w:val="00E8630A"/>
    <w:rsid w:val="00E87049"/>
    <w:rsid w:val="00E87D69"/>
    <w:rsid w:val="00E90145"/>
    <w:rsid w:val="00E918AB"/>
    <w:rsid w:val="00E92785"/>
    <w:rsid w:val="00E929EA"/>
    <w:rsid w:val="00E93A35"/>
    <w:rsid w:val="00E93DBC"/>
    <w:rsid w:val="00E948DE"/>
    <w:rsid w:val="00E94D10"/>
    <w:rsid w:val="00E95C27"/>
    <w:rsid w:val="00E9671F"/>
    <w:rsid w:val="00EA0FE3"/>
    <w:rsid w:val="00EA1602"/>
    <w:rsid w:val="00EA2859"/>
    <w:rsid w:val="00EA2C46"/>
    <w:rsid w:val="00EA34F5"/>
    <w:rsid w:val="00EA3CFF"/>
    <w:rsid w:val="00EA40A0"/>
    <w:rsid w:val="00EA43DF"/>
    <w:rsid w:val="00EA4FE1"/>
    <w:rsid w:val="00EA57F7"/>
    <w:rsid w:val="00EA6DE9"/>
    <w:rsid w:val="00EA6F4A"/>
    <w:rsid w:val="00EA707F"/>
    <w:rsid w:val="00EB1BFF"/>
    <w:rsid w:val="00EB1C8A"/>
    <w:rsid w:val="00EB23B0"/>
    <w:rsid w:val="00EB3F04"/>
    <w:rsid w:val="00EB3FA9"/>
    <w:rsid w:val="00EB44FE"/>
    <w:rsid w:val="00EB4683"/>
    <w:rsid w:val="00EB53E8"/>
    <w:rsid w:val="00EB5801"/>
    <w:rsid w:val="00EB601C"/>
    <w:rsid w:val="00EB6288"/>
    <w:rsid w:val="00EB694F"/>
    <w:rsid w:val="00EC0367"/>
    <w:rsid w:val="00EC0672"/>
    <w:rsid w:val="00EC094A"/>
    <w:rsid w:val="00EC1E35"/>
    <w:rsid w:val="00EC20E8"/>
    <w:rsid w:val="00EC2637"/>
    <w:rsid w:val="00EC3177"/>
    <w:rsid w:val="00EC3192"/>
    <w:rsid w:val="00EC3A61"/>
    <w:rsid w:val="00EC414B"/>
    <w:rsid w:val="00EC4734"/>
    <w:rsid w:val="00EC4862"/>
    <w:rsid w:val="00EC61F1"/>
    <w:rsid w:val="00EC62AC"/>
    <w:rsid w:val="00EC6544"/>
    <w:rsid w:val="00EC6DC4"/>
    <w:rsid w:val="00ED08A6"/>
    <w:rsid w:val="00ED08C9"/>
    <w:rsid w:val="00ED0995"/>
    <w:rsid w:val="00ED1B41"/>
    <w:rsid w:val="00ED2132"/>
    <w:rsid w:val="00ED248D"/>
    <w:rsid w:val="00ED274B"/>
    <w:rsid w:val="00ED2774"/>
    <w:rsid w:val="00ED2876"/>
    <w:rsid w:val="00ED3222"/>
    <w:rsid w:val="00ED3F42"/>
    <w:rsid w:val="00ED4315"/>
    <w:rsid w:val="00ED4572"/>
    <w:rsid w:val="00ED5C74"/>
    <w:rsid w:val="00ED6203"/>
    <w:rsid w:val="00EE0CC7"/>
    <w:rsid w:val="00EE152A"/>
    <w:rsid w:val="00EE1C7E"/>
    <w:rsid w:val="00EE24E6"/>
    <w:rsid w:val="00EE2DF1"/>
    <w:rsid w:val="00EE565C"/>
    <w:rsid w:val="00EE6796"/>
    <w:rsid w:val="00EE6F93"/>
    <w:rsid w:val="00EE79BD"/>
    <w:rsid w:val="00EF18D9"/>
    <w:rsid w:val="00EF2439"/>
    <w:rsid w:val="00EF26BC"/>
    <w:rsid w:val="00EF3699"/>
    <w:rsid w:val="00EF46DC"/>
    <w:rsid w:val="00EF50A1"/>
    <w:rsid w:val="00EF50F3"/>
    <w:rsid w:val="00EF5C72"/>
    <w:rsid w:val="00EF6982"/>
    <w:rsid w:val="00EF708F"/>
    <w:rsid w:val="00EF7375"/>
    <w:rsid w:val="00F0080E"/>
    <w:rsid w:val="00F01E3A"/>
    <w:rsid w:val="00F0228B"/>
    <w:rsid w:val="00F02567"/>
    <w:rsid w:val="00F02D0D"/>
    <w:rsid w:val="00F0311A"/>
    <w:rsid w:val="00F03179"/>
    <w:rsid w:val="00F0371A"/>
    <w:rsid w:val="00F03FF4"/>
    <w:rsid w:val="00F04A3F"/>
    <w:rsid w:val="00F05B07"/>
    <w:rsid w:val="00F05D0A"/>
    <w:rsid w:val="00F061ED"/>
    <w:rsid w:val="00F066D4"/>
    <w:rsid w:val="00F06EE7"/>
    <w:rsid w:val="00F07756"/>
    <w:rsid w:val="00F07A28"/>
    <w:rsid w:val="00F07A7E"/>
    <w:rsid w:val="00F109EC"/>
    <w:rsid w:val="00F11559"/>
    <w:rsid w:val="00F11709"/>
    <w:rsid w:val="00F138A8"/>
    <w:rsid w:val="00F13C53"/>
    <w:rsid w:val="00F14002"/>
    <w:rsid w:val="00F1493B"/>
    <w:rsid w:val="00F150B7"/>
    <w:rsid w:val="00F151A0"/>
    <w:rsid w:val="00F1532E"/>
    <w:rsid w:val="00F1684D"/>
    <w:rsid w:val="00F16CA1"/>
    <w:rsid w:val="00F17C3F"/>
    <w:rsid w:val="00F21460"/>
    <w:rsid w:val="00F224D2"/>
    <w:rsid w:val="00F22EFB"/>
    <w:rsid w:val="00F22F1E"/>
    <w:rsid w:val="00F23CD5"/>
    <w:rsid w:val="00F241AE"/>
    <w:rsid w:val="00F24338"/>
    <w:rsid w:val="00F2463B"/>
    <w:rsid w:val="00F247FB"/>
    <w:rsid w:val="00F25069"/>
    <w:rsid w:val="00F251C1"/>
    <w:rsid w:val="00F258A9"/>
    <w:rsid w:val="00F25A2C"/>
    <w:rsid w:val="00F25B9C"/>
    <w:rsid w:val="00F26F76"/>
    <w:rsid w:val="00F27B4C"/>
    <w:rsid w:val="00F27EAB"/>
    <w:rsid w:val="00F30045"/>
    <w:rsid w:val="00F30AEE"/>
    <w:rsid w:val="00F30C28"/>
    <w:rsid w:val="00F30CF1"/>
    <w:rsid w:val="00F31350"/>
    <w:rsid w:val="00F32148"/>
    <w:rsid w:val="00F3296D"/>
    <w:rsid w:val="00F3355F"/>
    <w:rsid w:val="00F34B3A"/>
    <w:rsid w:val="00F3565E"/>
    <w:rsid w:val="00F3655D"/>
    <w:rsid w:val="00F37E30"/>
    <w:rsid w:val="00F4240D"/>
    <w:rsid w:val="00F43401"/>
    <w:rsid w:val="00F446BC"/>
    <w:rsid w:val="00F44E97"/>
    <w:rsid w:val="00F45C4A"/>
    <w:rsid w:val="00F4605A"/>
    <w:rsid w:val="00F46115"/>
    <w:rsid w:val="00F46F67"/>
    <w:rsid w:val="00F470B3"/>
    <w:rsid w:val="00F506AC"/>
    <w:rsid w:val="00F50DAB"/>
    <w:rsid w:val="00F50E4E"/>
    <w:rsid w:val="00F5141E"/>
    <w:rsid w:val="00F51C05"/>
    <w:rsid w:val="00F51DFA"/>
    <w:rsid w:val="00F52730"/>
    <w:rsid w:val="00F5281F"/>
    <w:rsid w:val="00F52C43"/>
    <w:rsid w:val="00F531B2"/>
    <w:rsid w:val="00F531DA"/>
    <w:rsid w:val="00F5402C"/>
    <w:rsid w:val="00F5439E"/>
    <w:rsid w:val="00F54D88"/>
    <w:rsid w:val="00F54F78"/>
    <w:rsid w:val="00F5698A"/>
    <w:rsid w:val="00F5759B"/>
    <w:rsid w:val="00F61058"/>
    <w:rsid w:val="00F63088"/>
    <w:rsid w:val="00F63AB6"/>
    <w:rsid w:val="00F63F5C"/>
    <w:rsid w:val="00F647C6"/>
    <w:rsid w:val="00F64B6F"/>
    <w:rsid w:val="00F64E6B"/>
    <w:rsid w:val="00F65CF0"/>
    <w:rsid w:val="00F6658A"/>
    <w:rsid w:val="00F66968"/>
    <w:rsid w:val="00F67BD3"/>
    <w:rsid w:val="00F70125"/>
    <w:rsid w:val="00F701D0"/>
    <w:rsid w:val="00F7105D"/>
    <w:rsid w:val="00F720AC"/>
    <w:rsid w:val="00F72CF1"/>
    <w:rsid w:val="00F72DA6"/>
    <w:rsid w:val="00F7335B"/>
    <w:rsid w:val="00F74B3B"/>
    <w:rsid w:val="00F752FE"/>
    <w:rsid w:val="00F762B4"/>
    <w:rsid w:val="00F8005A"/>
    <w:rsid w:val="00F80969"/>
    <w:rsid w:val="00F80DD2"/>
    <w:rsid w:val="00F8110C"/>
    <w:rsid w:val="00F821FD"/>
    <w:rsid w:val="00F835A3"/>
    <w:rsid w:val="00F83648"/>
    <w:rsid w:val="00F83970"/>
    <w:rsid w:val="00F84912"/>
    <w:rsid w:val="00F84A66"/>
    <w:rsid w:val="00F85D62"/>
    <w:rsid w:val="00F868E9"/>
    <w:rsid w:val="00F8719A"/>
    <w:rsid w:val="00F9033B"/>
    <w:rsid w:val="00F905FB"/>
    <w:rsid w:val="00F911D4"/>
    <w:rsid w:val="00F9183A"/>
    <w:rsid w:val="00F9232C"/>
    <w:rsid w:val="00F92632"/>
    <w:rsid w:val="00F9295A"/>
    <w:rsid w:val="00F92D8F"/>
    <w:rsid w:val="00F93885"/>
    <w:rsid w:val="00F9471F"/>
    <w:rsid w:val="00F94AD7"/>
    <w:rsid w:val="00F95236"/>
    <w:rsid w:val="00F961F4"/>
    <w:rsid w:val="00F9691C"/>
    <w:rsid w:val="00F96DB7"/>
    <w:rsid w:val="00F97919"/>
    <w:rsid w:val="00F97DDA"/>
    <w:rsid w:val="00FA0031"/>
    <w:rsid w:val="00FA04DF"/>
    <w:rsid w:val="00FA086B"/>
    <w:rsid w:val="00FA1367"/>
    <w:rsid w:val="00FA1863"/>
    <w:rsid w:val="00FA2932"/>
    <w:rsid w:val="00FA3979"/>
    <w:rsid w:val="00FA430D"/>
    <w:rsid w:val="00FA450E"/>
    <w:rsid w:val="00FA4828"/>
    <w:rsid w:val="00FA4EDF"/>
    <w:rsid w:val="00FA564E"/>
    <w:rsid w:val="00FA62D0"/>
    <w:rsid w:val="00FA6815"/>
    <w:rsid w:val="00FA742D"/>
    <w:rsid w:val="00FA7A1B"/>
    <w:rsid w:val="00FB06C1"/>
    <w:rsid w:val="00FB1974"/>
    <w:rsid w:val="00FB1FB9"/>
    <w:rsid w:val="00FB24E9"/>
    <w:rsid w:val="00FB3F8F"/>
    <w:rsid w:val="00FB5184"/>
    <w:rsid w:val="00FB5BED"/>
    <w:rsid w:val="00FB6E97"/>
    <w:rsid w:val="00FC066F"/>
    <w:rsid w:val="00FC0959"/>
    <w:rsid w:val="00FC114D"/>
    <w:rsid w:val="00FC15D2"/>
    <w:rsid w:val="00FC1645"/>
    <w:rsid w:val="00FC2DFB"/>
    <w:rsid w:val="00FC3EE9"/>
    <w:rsid w:val="00FC4244"/>
    <w:rsid w:val="00FC4B60"/>
    <w:rsid w:val="00FC4D76"/>
    <w:rsid w:val="00FC4DF8"/>
    <w:rsid w:val="00FC5083"/>
    <w:rsid w:val="00FC59D2"/>
    <w:rsid w:val="00FC59EB"/>
    <w:rsid w:val="00FC6126"/>
    <w:rsid w:val="00FC74C7"/>
    <w:rsid w:val="00FD08C8"/>
    <w:rsid w:val="00FD0FAA"/>
    <w:rsid w:val="00FD3D87"/>
    <w:rsid w:val="00FD3FC7"/>
    <w:rsid w:val="00FD5915"/>
    <w:rsid w:val="00FD5A4B"/>
    <w:rsid w:val="00FD7ABF"/>
    <w:rsid w:val="00FE21F6"/>
    <w:rsid w:val="00FE2ED3"/>
    <w:rsid w:val="00FE4050"/>
    <w:rsid w:val="00FE43BF"/>
    <w:rsid w:val="00FE4BDE"/>
    <w:rsid w:val="00FE5C5F"/>
    <w:rsid w:val="00FE6255"/>
    <w:rsid w:val="00FE6434"/>
    <w:rsid w:val="00FE6C38"/>
    <w:rsid w:val="00FE768F"/>
    <w:rsid w:val="00FE780C"/>
    <w:rsid w:val="00FE7FBE"/>
    <w:rsid w:val="00FF00BA"/>
    <w:rsid w:val="00FF10E0"/>
    <w:rsid w:val="00FF1422"/>
    <w:rsid w:val="00FF2C35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6B1E4"/>
  <w15:chartTrackingRefBased/>
  <w15:docId w15:val="{EEA24322-4B6A-4E06-9E70-96C1FAAF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uiPriority="1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34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semiHidden="1" w:uiPriority="62" w:unhideWhenUsed="1"/>
    <w:lsdException w:name="TOC Heading" w:semiHidden="1" w:uiPriority="6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02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D5A4B"/>
    <w:pPr>
      <w:keepNext/>
      <w:jc w:val="center"/>
      <w:outlineLvl w:val="1"/>
    </w:pPr>
    <w:rPr>
      <w:b/>
      <w:bCs/>
      <w:smallCaps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E743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5E7430"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autoRedefine/>
    <w:rsid w:val="004B77A3"/>
    <w:pPr>
      <w:numPr>
        <w:numId w:val="1"/>
      </w:numPr>
    </w:pPr>
  </w:style>
  <w:style w:type="character" w:styleId="slostrnky">
    <w:name w:val="page number"/>
    <w:basedOn w:val="Standardnpsmoodstavce"/>
    <w:rsid w:val="00D57746"/>
  </w:style>
  <w:style w:type="paragraph" w:styleId="Textpoznpodarou">
    <w:name w:val="footnote text"/>
    <w:basedOn w:val="Normln"/>
    <w:link w:val="TextpoznpodarouChar"/>
    <w:uiPriority w:val="99"/>
    <w:rsid w:val="00386FA2"/>
    <w:rPr>
      <w:sz w:val="20"/>
      <w:szCs w:val="20"/>
    </w:rPr>
  </w:style>
  <w:style w:type="character" w:styleId="Znakapoznpodarou">
    <w:name w:val="footnote reference"/>
    <w:semiHidden/>
    <w:rsid w:val="00386FA2"/>
    <w:rPr>
      <w:vertAlign w:val="superscript"/>
    </w:rPr>
  </w:style>
  <w:style w:type="paragraph" w:styleId="Textbubliny">
    <w:name w:val="Balloon Text"/>
    <w:basedOn w:val="Normln"/>
    <w:semiHidden/>
    <w:rsid w:val="008E603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231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02314"/>
    <w:rPr>
      <w:sz w:val="20"/>
      <w:szCs w:val="20"/>
    </w:rPr>
  </w:style>
  <w:style w:type="paragraph" w:customStyle="1" w:styleId="CharCharCharCharCharCharChar">
    <w:name w:val="Char Char Char Char Char Char Char"/>
    <w:basedOn w:val="Normln"/>
    <w:rsid w:val="007F545C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">
    <w:name w:val="Char4 Char Char"/>
    <w:basedOn w:val="Normln"/>
    <w:rsid w:val="00D3422A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Pedmtkomente">
    <w:name w:val="annotation subject"/>
    <w:basedOn w:val="Textkomente"/>
    <w:next w:val="Textkomente"/>
    <w:semiHidden/>
    <w:rsid w:val="007E1220"/>
    <w:rPr>
      <w:b/>
      <w:bCs/>
    </w:rPr>
  </w:style>
  <w:style w:type="paragraph" w:customStyle="1" w:styleId="CharChar">
    <w:name w:val="Char Char"/>
    <w:basedOn w:val="Normln"/>
    <w:rsid w:val="00CA72D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arevnstnovnzvraznn31">
    <w:name w:val="Barevné stínování – zvýraznění 31"/>
    <w:basedOn w:val="Normln"/>
    <w:uiPriority w:val="34"/>
    <w:qFormat/>
    <w:rsid w:val="004D150A"/>
    <w:pPr>
      <w:ind w:left="708"/>
    </w:pPr>
  </w:style>
  <w:style w:type="paragraph" w:customStyle="1" w:styleId="Textodstavce">
    <w:name w:val="Text odstavce"/>
    <w:basedOn w:val="Normln"/>
    <w:rsid w:val="00655F04"/>
    <w:pPr>
      <w:widowControl w:val="0"/>
      <w:suppressAutoHyphens/>
      <w:autoSpaceDN w:val="0"/>
      <w:spacing w:before="119" w:after="119"/>
      <w:ind w:firstLine="425"/>
      <w:jc w:val="both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extbodu">
    <w:name w:val="Text bodu"/>
    <w:basedOn w:val="Normln"/>
    <w:rsid w:val="00655F04"/>
    <w:pPr>
      <w:widowControl w:val="0"/>
      <w:numPr>
        <w:numId w:val="3"/>
      </w:numPr>
      <w:suppressAutoHyphens/>
      <w:autoSpaceDN w:val="0"/>
      <w:ind w:left="850" w:hanging="425"/>
      <w:jc w:val="both"/>
      <w:textAlignment w:val="baseline"/>
    </w:pPr>
    <w:rPr>
      <w:rFonts w:eastAsia="Arial Unicode MS" w:cs="Mangal"/>
      <w:kern w:val="3"/>
      <w:lang w:eastAsia="zh-CN" w:bidi="hi-IN"/>
    </w:rPr>
  </w:style>
  <w:style w:type="numbering" w:customStyle="1" w:styleId="Zkon1">
    <w:name w:val="Zákon_1"/>
    <w:basedOn w:val="Bezseznamu"/>
    <w:rsid w:val="00655F04"/>
    <w:pPr>
      <w:numPr>
        <w:numId w:val="3"/>
      </w:numPr>
    </w:pPr>
  </w:style>
  <w:style w:type="paragraph" w:customStyle="1" w:styleId="Textpsmene">
    <w:name w:val="Text písmene"/>
    <w:basedOn w:val="Normln"/>
    <w:rsid w:val="003B5BE4"/>
    <w:pPr>
      <w:widowControl w:val="0"/>
      <w:suppressAutoHyphens/>
      <w:autoSpaceDN w:val="0"/>
      <w:ind w:left="425" w:hanging="425"/>
      <w:jc w:val="both"/>
      <w:textAlignment w:val="baseline"/>
    </w:pPr>
    <w:rPr>
      <w:rFonts w:eastAsia="Arial Unicode MS" w:cs="Mangal"/>
      <w:kern w:val="3"/>
      <w:lang w:eastAsia="zh-CN" w:bidi="hi-IN"/>
    </w:rPr>
  </w:style>
  <w:style w:type="character" w:styleId="Hypertextovodkaz">
    <w:name w:val="Hyperlink"/>
    <w:rsid w:val="008C2B81"/>
    <w:rPr>
      <w:color w:val="0000FF"/>
      <w:u w:val="single"/>
    </w:rPr>
  </w:style>
  <w:style w:type="paragraph" w:styleId="Normlnweb">
    <w:name w:val="Normal (Web)"/>
    <w:basedOn w:val="Normln"/>
    <w:uiPriority w:val="99"/>
    <w:qFormat/>
    <w:rsid w:val="008C2B81"/>
    <w:pPr>
      <w:spacing w:before="100" w:beforeAutospacing="1" w:after="100" w:afterAutospacing="1"/>
    </w:pPr>
  </w:style>
  <w:style w:type="paragraph" w:customStyle="1" w:styleId="CharCharCharCharCharCharCharCharChar">
    <w:name w:val="Char Char Char Char Char Char Char Char Char"/>
    <w:basedOn w:val="Normln"/>
    <w:rsid w:val="006D035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CF054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64C8F"/>
    <w:rPr>
      <w:sz w:val="24"/>
      <w:szCs w:val="24"/>
    </w:rPr>
  </w:style>
  <w:style w:type="character" w:customStyle="1" w:styleId="Nadpis2Char">
    <w:name w:val="Nadpis 2 Char"/>
    <w:link w:val="Nadpis2"/>
    <w:rsid w:val="00FD5A4B"/>
    <w:rPr>
      <w:b/>
      <w:bCs/>
      <w:smallCaps/>
    </w:rPr>
  </w:style>
  <w:style w:type="paragraph" w:customStyle="1" w:styleId="Standard">
    <w:name w:val="Standard"/>
    <w:rsid w:val="00D61880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61880"/>
    <w:pPr>
      <w:spacing w:after="120"/>
    </w:pPr>
  </w:style>
  <w:style w:type="paragraph" w:customStyle="1" w:styleId="TableContents">
    <w:name w:val="Table Contents"/>
    <w:basedOn w:val="Standard"/>
    <w:rsid w:val="00D61880"/>
    <w:pPr>
      <w:keepNext/>
      <w:suppressLineNumbers/>
    </w:pPr>
  </w:style>
  <w:style w:type="character" w:customStyle="1" w:styleId="TextpoznpodarouChar">
    <w:name w:val="Text pozn. pod čarou Char"/>
    <w:link w:val="Textpoznpodarou"/>
    <w:uiPriority w:val="99"/>
    <w:rsid w:val="00741B1A"/>
  </w:style>
  <w:style w:type="table" w:styleId="Mkatabulky">
    <w:name w:val="Table Grid"/>
    <w:basedOn w:val="Normlntabulka"/>
    <w:uiPriority w:val="39"/>
    <w:rsid w:val="00BB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3zvraznn6">
    <w:name w:val="Grid Table 3 Accent 6"/>
    <w:basedOn w:val="Normlntabulka"/>
    <w:uiPriority w:val="46"/>
    <w:rsid w:val="00BB208E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zvraznn2">
    <w:name w:val="Grid Table 6 Colorful Accent 2"/>
    <w:basedOn w:val="Normlntabulka"/>
    <w:uiPriority w:val="49"/>
    <w:rsid w:val="00BB208E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ulkasmkou4zvraznn6">
    <w:name w:val="Grid Table 4 Accent 6"/>
    <w:basedOn w:val="Normlntabulka"/>
    <w:uiPriority w:val="47"/>
    <w:rsid w:val="0042727A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ulkasmkou4zvraznn2">
    <w:name w:val="Grid Table 4 Accent 2"/>
    <w:basedOn w:val="Normlntabulka"/>
    <w:uiPriority w:val="47"/>
    <w:rsid w:val="00AE31AF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Stednmka1zvraznn4">
    <w:name w:val="Medium Grid 1 Accent 4"/>
    <w:basedOn w:val="Normlntabulka"/>
    <w:uiPriority w:val="29"/>
    <w:qFormat/>
    <w:rsid w:val="009D3B74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Tabulkasmkou4zvraznn3">
    <w:name w:val="Grid Table 4 Accent 3"/>
    <w:basedOn w:val="Normlntabulka"/>
    <w:uiPriority w:val="47"/>
    <w:rsid w:val="009D3B74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Barevntabulkasmkou6zvraznn3">
    <w:name w:val="Grid Table 6 Colorful Accent 3"/>
    <w:basedOn w:val="Normlntabulka"/>
    <w:uiPriority w:val="49"/>
    <w:rsid w:val="003938F3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Barevnseznamzvraznn2">
    <w:name w:val="Colorful List Accent 2"/>
    <w:basedOn w:val="Normlntabulka"/>
    <w:uiPriority w:val="1"/>
    <w:qFormat/>
    <w:rsid w:val="003938F3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ednmka1zvraznn21">
    <w:name w:val="Střední mřížka 1 – zvýraznění 21"/>
    <w:basedOn w:val="Normln"/>
    <w:uiPriority w:val="34"/>
    <w:qFormat/>
    <w:rsid w:val="009B64C0"/>
    <w:pPr>
      <w:ind w:left="708"/>
    </w:pPr>
  </w:style>
  <w:style w:type="paragraph" w:customStyle="1" w:styleId="Barevnseznamzvraznn11">
    <w:name w:val="Barevný seznam – zvýraznění 11"/>
    <w:basedOn w:val="Normln"/>
    <w:uiPriority w:val="99"/>
    <w:qFormat/>
    <w:rsid w:val="00F0228B"/>
    <w:pPr>
      <w:ind w:left="708"/>
    </w:pPr>
  </w:style>
  <w:style w:type="paragraph" w:customStyle="1" w:styleId="Default">
    <w:name w:val="Default"/>
    <w:rsid w:val="007644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arevnstnovnzvraznn11">
    <w:name w:val="Barevné stínování – zvýraznění 11"/>
    <w:hidden/>
    <w:uiPriority w:val="99"/>
    <w:unhideWhenUsed/>
    <w:rsid w:val="00E16882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D2819"/>
    <w:pPr>
      <w:ind w:left="708"/>
    </w:pPr>
    <w:rPr>
      <w:lang w:val="x-none" w:eastAsia="x-none"/>
    </w:rPr>
  </w:style>
  <w:style w:type="character" w:styleId="Siln">
    <w:name w:val="Strong"/>
    <w:uiPriority w:val="22"/>
    <w:qFormat/>
    <w:rsid w:val="00050E8F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9B58DB"/>
    <w:rPr>
      <w:sz w:val="24"/>
      <w:szCs w:val="24"/>
    </w:rPr>
  </w:style>
  <w:style w:type="table" w:styleId="Prosttabulka1">
    <w:name w:val="Plain Table 1"/>
    <w:basedOn w:val="Normlntabulka"/>
    <w:uiPriority w:val="64"/>
    <w:semiHidden/>
    <w:unhideWhenUsed/>
    <w:rsid w:val="00192DC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ze">
    <w:name w:val="Revision"/>
    <w:hidden/>
    <w:uiPriority w:val="99"/>
    <w:unhideWhenUsed/>
    <w:rsid w:val="00A56DA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2A5A1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ledovanodkaz">
    <w:name w:val="FollowedHyperlink"/>
    <w:uiPriority w:val="99"/>
    <w:semiHidden/>
    <w:unhideWhenUsed/>
    <w:rsid w:val="00D015BD"/>
    <w:rPr>
      <w:color w:val="954F72"/>
      <w:u w:val="single"/>
    </w:rPr>
  </w:style>
  <w:style w:type="character" w:customStyle="1" w:styleId="contentpasted0">
    <w:name w:val="contentpasted0"/>
    <w:basedOn w:val="Standardnpsmoodstavce"/>
    <w:rsid w:val="00037427"/>
  </w:style>
  <w:style w:type="paragraph" w:styleId="Zkladntext">
    <w:name w:val="Body Text"/>
    <w:basedOn w:val="Normln"/>
    <w:link w:val="ZkladntextChar"/>
    <w:uiPriority w:val="1"/>
    <w:qFormat/>
    <w:rsid w:val="00E24807"/>
    <w:pPr>
      <w:widowControl w:val="0"/>
      <w:autoSpaceDE w:val="0"/>
      <w:autoSpaceDN w:val="0"/>
      <w:ind w:left="556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24807"/>
    <w:rPr>
      <w:sz w:val="24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A83756"/>
  </w:style>
  <w:style w:type="character" w:customStyle="1" w:styleId="ZpatChar">
    <w:name w:val="Zápatí Char"/>
    <w:basedOn w:val="Standardnpsmoodstavce"/>
    <w:link w:val="Zpat"/>
    <w:uiPriority w:val="99"/>
    <w:rsid w:val="00324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DC772019D6D4AA3037C4559879FD7" ma:contentTypeVersion="11" ma:contentTypeDescription="Vytvoří nový dokument" ma:contentTypeScope="" ma:versionID="ed65b43fea6d05f8efcfc0372b98abd8">
  <xsd:schema xmlns:xsd="http://www.w3.org/2001/XMLSchema" xmlns:xs="http://www.w3.org/2001/XMLSchema" xmlns:p="http://schemas.microsoft.com/office/2006/metadata/properties" xmlns:ns2="eabbdb2a-f3b2-47ef-80a6-6b8092a5f1b9" xmlns:ns3="ae74d51c-cfcc-48c5-bb81-497e6b03ece1" targetNamespace="http://schemas.microsoft.com/office/2006/metadata/properties" ma:root="true" ma:fieldsID="dd467dd7a7edffa35e55e78151238b46" ns2:_="" ns3:_="">
    <xsd:import namespace="eabbdb2a-f3b2-47ef-80a6-6b8092a5f1b9"/>
    <xsd:import namespace="ae74d51c-cfcc-48c5-bb81-497e6b03e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bdb2a-f3b2-47ef-80a6-6b8092a5f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4d51c-cfcc-48c5-bb81-497e6b03ec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57a13c-848c-4820-ac1a-f35e91e82a70}" ma:internalName="TaxCatchAll" ma:showField="CatchAllData" ma:web="ae74d51c-cfcc-48c5-bb81-497e6b03e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bdb2a-f3b2-47ef-80a6-6b8092a5f1b9">
      <Terms xmlns="http://schemas.microsoft.com/office/infopath/2007/PartnerControls"/>
    </lcf76f155ced4ddcb4097134ff3c332f>
    <TaxCatchAll xmlns="ae74d51c-cfcc-48c5-bb81-497e6b03ec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F2E07-36C4-4E88-9417-FF5F24FD5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bdb2a-f3b2-47ef-80a6-6b8092a5f1b9"/>
    <ds:schemaRef ds:uri="ae74d51c-cfcc-48c5-bb81-497e6b03e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C9479-BD47-4359-B1AC-04EC830F389D}">
  <ds:schemaRefs>
    <ds:schemaRef ds:uri="http://schemas.microsoft.com/office/2006/metadata/properties"/>
    <ds:schemaRef ds:uri="http://schemas.microsoft.com/office/infopath/2007/PartnerControls"/>
    <ds:schemaRef ds:uri="eabbdb2a-f3b2-47ef-80a6-6b8092a5f1b9"/>
    <ds:schemaRef ds:uri="ae74d51c-cfcc-48c5-bb81-497e6b03ece1"/>
  </ds:schemaRefs>
</ds:datastoreItem>
</file>

<file path=customXml/itemProps3.xml><?xml version="1.0" encoding="utf-8"?>
<ds:datastoreItem xmlns:ds="http://schemas.openxmlformats.org/officeDocument/2006/customXml" ds:itemID="{444AB687-2A9B-4267-9C9E-6043E80FCB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F4FD1C-0AB1-41C9-B66F-E408ACB78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5101</Words>
  <Characters>30096</Characters>
  <Application>Microsoft Office Word</Application>
  <DocSecurity>0</DocSecurity>
  <Lines>250</Lines>
  <Paragraphs>70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Obecná pravidla pro poskytování  dotací z rozpočtu Středočeského kraje v rámci jednotlivých fondů kraje od roku 2010 (dále jen</vt:lpstr>
      <vt:lpstr>Obecná pravidla pro poskytování  dotací z rozpočtu Středočeského kraje v rámci jednotlivých fondů kraje od roku 2010 (dále jen</vt:lpstr>
    </vt:vector>
  </TitlesOfParts>
  <Company>Infinity</Company>
  <LinksUpToDate>false</LinksUpToDate>
  <CharactersWithSpaces>35127</CharactersWithSpaces>
  <SharedDoc>false</SharedDoc>
  <HLinks>
    <vt:vector size="6" baseType="variant">
      <vt:variant>
        <vt:i4>6094855</vt:i4>
      </vt:variant>
      <vt:variant>
        <vt:i4>0</vt:i4>
      </vt:variant>
      <vt:variant>
        <vt:i4>0</vt:i4>
      </vt:variant>
      <vt:variant>
        <vt:i4>5</vt:i4>
      </vt:variant>
      <vt:variant>
        <vt:lpwstr>http://www.kr-stredocesky.cz/web/11012/26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pravidla pro poskytování  dotací z rozpočtu Středočeského kraje v rámci jednotlivých fondů kraje od roku 2010 (dále jen</dc:title>
  <dc:subject/>
  <dc:creator>uzivatel01</dc:creator>
  <cp:keywords/>
  <dc:description/>
  <cp:lastModifiedBy>Šrejber Adam</cp:lastModifiedBy>
  <cp:revision>19</cp:revision>
  <cp:lastPrinted>2024-10-15T09:36:00Z</cp:lastPrinted>
  <dcterms:created xsi:type="dcterms:W3CDTF">2024-10-11T13:42:00Z</dcterms:created>
  <dcterms:modified xsi:type="dcterms:W3CDTF">2024-10-21T14:16:00Z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0x010100F59DC772019D6D4AA3037C4559879FD7</vt:lpwstr>
  </property>
  <property fmtid="{D5CDD505-2E9C-101B-9397-08002B2CF9AE}" pid="3" name="MediaServiceImageTags">
    <vt:lpwstr/>
  </property>
</Properties>
</file>