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204F55" w14:textId="77777777" w:rsidR="00D91677" w:rsidRPr="006422D3" w:rsidRDefault="00D91677" w:rsidP="00DA1C8C">
      <w:pPr>
        <w:rPr>
          <w:b/>
          <w:sz w:val="52"/>
          <w:szCs w:val="52"/>
        </w:rPr>
      </w:pPr>
      <w:r w:rsidRPr="006422D3">
        <w:object w:dxaOrig="5504" w:dyaOrig="975" w14:anchorId="387E86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4pt;height:43.5pt" o:ole="">
            <v:imagedata r:id="rId12" o:title=""/>
          </v:shape>
          <o:OLEObject Type="Embed" ProgID="MSPhotoEd.3" ShapeID="_x0000_i1025" DrawAspect="Content" ObjectID="_1780913852" r:id="rId13"/>
        </w:object>
      </w:r>
    </w:p>
    <w:p w14:paraId="0A906BE4" w14:textId="77777777" w:rsidR="00D91677" w:rsidRPr="006422D3" w:rsidRDefault="00D91677" w:rsidP="00DA1C8C">
      <w:pPr>
        <w:jc w:val="center"/>
      </w:pPr>
    </w:p>
    <w:p w14:paraId="6187AE9E" w14:textId="5289DDC9" w:rsidR="00C24190" w:rsidRDefault="00B74AFF" w:rsidP="00B36800">
      <w:pPr>
        <w:jc w:val="right"/>
      </w:pPr>
      <w:r>
        <w:tab/>
      </w:r>
      <w:r w:rsidR="00637A30">
        <w:t>Čj. 028088/2021/KUSK</w:t>
      </w:r>
    </w:p>
    <w:p w14:paraId="2D42C45B" w14:textId="77777777" w:rsidR="00C24190" w:rsidRDefault="00C24190" w:rsidP="00B36800">
      <w:pPr>
        <w:jc w:val="right"/>
      </w:pPr>
    </w:p>
    <w:p w14:paraId="7573B28B" w14:textId="77777777" w:rsidR="00792104" w:rsidRDefault="00B74AFF" w:rsidP="00B36800">
      <w:pPr>
        <w:jc w:val="right"/>
        <w:rPr>
          <w:b/>
          <w:sz w:val="48"/>
          <w:szCs w:val="48"/>
        </w:rPr>
      </w:pPr>
      <w:r>
        <w:tab/>
      </w:r>
      <w:r>
        <w:tab/>
      </w:r>
      <w:r>
        <w:tab/>
      </w:r>
      <w:r w:rsidR="007C69B6">
        <w:t xml:space="preserve"> </w:t>
      </w:r>
      <w:r>
        <w:tab/>
      </w:r>
    </w:p>
    <w:p w14:paraId="72957661" w14:textId="6FFA1AA3" w:rsidR="00D91677" w:rsidRPr="006422D3" w:rsidRDefault="00962842" w:rsidP="00994021">
      <w:pPr>
        <w:jc w:val="center"/>
        <w:outlineLvl w:val="0"/>
        <w:rPr>
          <w:b/>
          <w:sz w:val="48"/>
          <w:szCs w:val="48"/>
        </w:rPr>
      </w:pPr>
      <w:r w:rsidRPr="006422D3">
        <w:rPr>
          <w:b/>
          <w:sz w:val="48"/>
          <w:szCs w:val="48"/>
        </w:rPr>
        <w:t xml:space="preserve">Opatření č. </w:t>
      </w:r>
      <w:r w:rsidR="00FD52EF">
        <w:rPr>
          <w:b/>
          <w:sz w:val="48"/>
          <w:szCs w:val="48"/>
        </w:rPr>
        <w:t>4</w:t>
      </w:r>
      <w:r w:rsidR="00C02EEF" w:rsidRPr="006422D3">
        <w:rPr>
          <w:b/>
          <w:sz w:val="48"/>
          <w:szCs w:val="48"/>
        </w:rPr>
        <w:t>/</w:t>
      </w:r>
      <w:r w:rsidR="00986036">
        <w:rPr>
          <w:b/>
          <w:sz w:val="48"/>
          <w:szCs w:val="48"/>
        </w:rPr>
        <w:t>202</w:t>
      </w:r>
      <w:r w:rsidR="006567DA">
        <w:rPr>
          <w:b/>
          <w:sz w:val="48"/>
          <w:szCs w:val="48"/>
        </w:rPr>
        <w:t>1</w:t>
      </w:r>
    </w:p>
    <w:p w14:paraId="6AEB590D" w14:textId="77777777" w:rsidR="00D91677" w:rsidRPr="006422D3" w:rsidRDefault="00D91677" w:rsidP="00DA1C8C">
      <w:pPr>
        <w:jc w:val="center"/>
        <w:rPr>
          <w:b/>
          <w:sz w:val="28"/>
          <w:szCs w:val="28"/>
        </w:rPr>
      </w:pPr>
    </w:p>
    <w:p w14:paraId="61C444A0" w14:textId="77777777" w:rsidR="00D91677" w:rsidRPr="006422D3" w:rsidRDefault="00D91677" w:rsidP="00DA1C8C">
      <w:pPr>
        <w:jc w:val="center"/>
        <w:rPr>
          <w:b/>
          <w:sz w:val="28"/>
          <w:szCs w:val="28"/>
        </w:rPr>
      </w:pPr>
    </w:p>
    <w:p w14:paraId="4189A689" w14:textId="77777777" w:rsidR="00783C53" w:rsidRDefault="00783C53" w:rsidP="00DA1C8C">
      <w:pPr>
        <w:jc w:val="center"/>
        <w:rPr>
          <w:b/>
          <w:i/>
          <w:sz w:val="32"/>
          <w:szCs w:val="32"/>
          <w:u w:val="single"/>
        </w:rPr>
      </w:pPr>
      <w:r>
        <w:rPr>
          <w:b/>
          <w:i/>
          <w:sz w:val="32"/>
          <w:szCs w:val="32"/>
          <w:u w:val="single"/>
        </w:rPr>
        <w:t xml:space="preserve">kterým se mění </w:t>
      </w:r>
      <w:r w:rsidR="00932C10" w:rsidRPr="00F24637">
        <w:rPr>
          <w:b/>
          <w:i/>
          <w:sz w:val="32"/>
          <w:szCs w:val="32"/>
          <w:u w:val="single"/>
        </w:rPr>
        <w:t> Organizační řád</w:t>
      </w:r>
      <w:r>
        <w:rPr>
          <w:b/>
          <w:i/>
          <w:sz w:val="32"/>
          <w:szCs w:val="32"/>
          <w:u w:val="single"/>
        </w:rPr>
        <w:t xml:space="preserve"> </w:t>
      </w:r>
    </w:p>
    <w:p w14:paraId="58C6ABA3" w14:textId="77777777" w:rsidR="00932C10" w:rsidRPr="00F24637" w:rsidRDefault="00783C53" w:rsidP="00DA1C8C">
      <w:pPr>
        <w:jc w:val="center"/>
        <w:rPr>
          <w:b/>
          <w:i/>
          <w:sz w:val="32"/>
          <w:szCs w:val="32"/>
          <w:u w:val="single"/>
        </w:rPr>
      </w:pPr>
      <w:r>
        <w:rPr>
          <w:b/>
          <w:i/>
          <w:sz w:val="32"/>
          <w:szCs w:val="32"/>
          <w:u w:val="single"/>
        </w:rPr>
        <w:t>Krajského úřadu Středočeského kraje</w:t>
      </w:r>
      <w:r w:rsidR="00C45FB9">
        <w:rPr>
          <w:b/>
          <w:i/>
          <w:sz w:val="32"/>
          <w:szCs w:val="32"/>
          <w:u w:val="single"/>
        </w:rPr>
        <w:t>,</w:t>
      </w:r>
    </w:p>
    <w:p w14:paraId="58B36C32" w14:textId="77777777" w:rsidR="00360A9D" w:rsidRPr="00F24637" w:rsidRDefault="00360A9D" w:rsidP="00932C10">
      <w:pPr>
        <w:spacing w:line="240" w:lineRule="atLeast"/>
        <w:rPr>
          <w:b/>
          <w:i/>
          <w:sz w:val="28"/>
          <w:szCs w:val="28"/>
        </w:rPr>
      </w:pPr>
    </w:p>
    <w:p w14:paraId="764AAE26" w14:textId="77777777" w:rsidR="00065072" w:rsidRDefault="00065072" w:rsidP="00994021">
      <w:pPr>
        <w:pStyle w:val="Zkladntextodsazen"/>
        <w:tabs>
          <w:tab w:val="left" w:pos="1980"/>
        </w:tabs>
        <w:spacing w:after="0"/>
        <w:ind w:left="1980" w:hanging="1980"/>
        <w:outlineLvl w:val="0"/>
        <w:rPr>
          <w:b/>
          <w:bCs/>
          <w:sz w:val="32"/>
          <w:szCs w:val="32"/>
        </w:rPr>
      </w:pPr>
    </w:p>
    <w:p w14:paraId="71221E41" w14:textId="66338865" w:rsidR="00961DA4" w:rsidRDefault="00065072" w:rsidP="002931BC">
      <w:pPr>
        <w:pStyle w:val="Zkladntextodsazen"/>
        <w:spacing w:after="0"/>
        <w:ind w:left="-284"/>
        <w:outlineLvl w:val="0"/>
        <w:rPr>
          <w:b/>
          <w:bCs/>
          <w:i/>
          <w:sz w:val="28"/>
          <w:szCs w:val="28"/>
        </w:rPr>
      </w:pPr>
      <w:r w:rsidRPr="00194FB0">
        <w:rPr>
          <w:b/>
          <w:bCs/>
          <w:i/>
          <w:sz w:val="28"/>
          <w:szCs w:val="28"/>
        </w:rPr>
        <w:t>ve znění Opatření č. 6/2018</w:t>
      </w:r>
      <w:r w:rsidR="00276805" w:rsidRPr="00194FB0">
        <w:rPr>
          <w:b/>
          <w:bCs/>
          <w:i/>
          <w:sz w:val="28"/>
          <w:szCs w:val="28"/>
        </w:rPr>
        <w:t xml:space="preserve">, </w:t>
      </w:r>
      <w:r w:rsidR="00B62279" w:rsidRPr="00194FB0">
        <w:rPr>
          <w:b/>
          <w:bCs/>
          <w:i/>
          <w:sz w:val="28"/>
          <w:szCs w:val="28"/>
        </w:rPr>
        <w:t>Opatření č. 10/2018</w:t>
      </w:r>
      <w:r w:rsidR="00534A73">
        <w:rPr>
          <w:b/>
          <w:bCs/>
          <w:i/>
          <w:sz w:val="28"/>
          <w:szCs w:val="28"/>
        </w:rPr>
        <w:t>,</w:t>
      </w:r>
      <w:r w:rsidR="00276805" w:rsidRPr="00194FB0">
        <w:rPr>
          <w:b/>
          <w:bCs/>
          <w:i/>
          <w:sz w:val="28"/>
          <w:szCs w:val="28"/>
        </w:rPr>
        <w:t xml:space="preserve"> Opatření č. 4/2019</w:t>
      </w:r>
      <w:r w:rsidR="00D30FDC">
        <w:rPr>
          <w:b/>
          <w:bCs/>
          <w:i/>
          <w:sz w:val="28"/>
          <w:szCs w:val="28"/>
        </w:rPr>
        <w:t>,</w:t>
      </w:r>
      <w:r w:rsidR="00534A73">
        <w:rPr>
          <w:b/>
          <w:bCs/>
          <w:i/>
          <w:sz w:val="28"/>
          <w:szCs w:val="28"/>
        </w:rPr>
        <w:t>Opatření č.</w:t>
      </w:r>
      <w:r w:rsidR="002931BC">
        <w:rPr>
          <w:b/>
          <w:bCs/>
          <w:i/>
          <w:sz w:val="28"/>
          <w:szCs w:val="28"/>
        </w:rPr>
        <w:t> </w:t>
      </w:r>
      <w:r w:rsidR="00534A73">
        <w:rPr>
          <w:b/>
          <w:bCs/>
          <w:i/>
          <w:sz w:val="28"/>
          <w:szCs w:val="28"/>
        </w:rPr>
        <w:t>7/2019</w:t>
      </w:r>
      <w:r w:rsidR="0011762C">
        <w:rPr>
          <w:b/>
          <w:bCs/>
          <w:i/>
          <w:sz w:val="28"/>
          <w:szCs w:val="28"/>
        </w:rPr>
        <w:t xml:space="preserve">, </w:t>
      </w:r>
      <w:r w:rsidR="00D30FDC">
        <w:rPr>
          <w:b/>
          <w:bCs/>
          <w:i/>
          <w:sz w:val="28"/>
          <w:szCs w:val="28"/>
        </w:rPr>
        <w:t>Opatření č. 10/2019</w:t>
      </w:r>
      <w:r w:rsidR="00961DA4">
        <w:rPr>
          <w:b/>
          <w:bCs/>
          <w:i/>
          <w:sz w:val="28"/>
          <w:szCs w:val="28"/>
        </w:rPr>
        <w:t>,</w:t>
      </w:r>
      <w:r w:rsidR="0011762C">
        <w:rPr>
          <w:b/>
          <w:bCs/>
          <w:i/>
          <w:sz w:val="28"/>
          <w:szCs w:val="28"/>
        </w:rPr>
        <w:t xml:space="preserve"> Opatření č. 14/2019</w:t>
      </w:r>
      <w:r w:rsidR="00C24190">
        <w:rPr>
          <w:b/>
          <w:bCs/>
          <w:i/>
          <w:sz w:val="28"/>
          <w:szCs w:val="28"/>
        </w:rPr>
        <w:t>,</w:t>
      </w:r>
      <w:r w:rsidR="00C24190" w:rsidRPr="00C24190">
        <w:rPr>
          <w:b/>
          <w:bCs/>
          <w:i/>
          <w:sz w:val="28"/>
          <w:szCs w:val="28"/>
        </w:rPr>
        <w:t xml:space="preserve"> </w:t>
      </w:r>
      <w:r w:rsidR="00C24190">
        <w:rPr>
          <w:b/>
          <w:bCs/>
          <w:i/>
          <w:sz w:val="28"/>
          <w:szCs w:val="28"/>
        </w:rPr>
        <w:t>Opatření č. 1/2020</w:t>
      </w:r>
      <w:r w:rsidR="002931BC">
        <w:rPr>
          <w:b/>
          <w:bCs/>
          <w:i/>
          <w:sz w:val="28"/>
          <w:szCs w:val="28"/>
        </w:rPr>
        <w:t xml:space="preserve">, </w:t>
      </w:r>
      <w:r w:rsidR="00C24190">
        <w:rPr>
          <w:b/>
          <w:bCs/>
          <w:i/>
          <w:sz w:val="28"/>
          <w:szCs w:val="28"/>
        </w:rPr>
        <w:t>Opatření č. 7/2020</w:t>
      </w:r>
      <w:r w:rsidR="002931BC">
        <w:rPr>
          <w:b/>
          <w:bCs/>
          <w:i/>
          <w:sz w:val="28"/>
          <w:szCs w:val="28"/>
        </w:rPr>
        <w:t>, Opatření č. 9/2020</w:t>
      </w:r>
      <w:r w:rsidR="00FD52EF">
        <w:rPr>
          <w:b/>
          <w:bCs/>
          <w:i/>
          <w:sz w:val="28"/>
          <w:szCs w:val="28"/>
        </w:rPr>
        <w:t xml:space="preserve">, </w:t>
      </w:r>
      <w:r w:rsidR="002931BC">
        <w:rPr>
          <w:b/>
          <w:bCs/>
          <w:i/>
          <w:sz w:val="28"/>
          <w:szCs w:val="28"/>
        </w:rPr>
        <w:t>Opatření č. 2/2021</w:t>
      </w:r>
      <w:r w:rsidR="00FD52EF">
        <w:rPr>
          <w:b/>
          <w:bCs/>
          <w:i/>
          <w:sz w:val="28"/>
          <w:szCs w:val="28"/>
        </w:rPr>
        <w:t xml:space="preserve"> a Opatření č. 3/2021</w:t>
      </w:r>
    </w:p>
    <w:p w14:paraId="44EF902F" w14:textId="77777777" w:rsidR="00792104" w:rsidRDefault="00792104" w:rsidP="002931BC">
      <w:pPr>
        <w:pStyle w:val="Zkladntextodsazen"/>
        <w:tabs>
          <w:tab w:val="left" w:pos="1980"/>
        </w:tabs>
        <w:spacing w:after="0"/>
        <w:ind w:left="1980" w:hanging="1980"/>
        <w:outlineLvl w:val="0"/>
        <w:rPr>
          <w:b/>
          <w:bCs/>
          <w:sz w:val="32"/>
          <w:szCs w:val="32"/>
        </w:rPr>
      </w:pPr>
    </w:p>
    <w:p w14:paraId="357B3C8F" w14:textId="77777777" w:rsidR="00792104" w:rsidRDefault="00792104" w:rsidP="002931BC">
      <w:pPr>
        <w:pStyle w:val="Zkladntextodsazen"/>
        <w:tabs>
          <w:tab w:val="left" w:pos="1980"/>
        </w:tabs>
        <w:spacing w:after="0"/>
        <w:ind w:left="1980" w:hanging="1980"/>
        <w:outlineLvl w:val="0"/>
        <w:rPr>
          <w:b/>
          <w:bCs/>
          <w:sz w:val="32"/>
          <w:szCs w:val="32"/>
        </w:rPr>
      </w:pPr>
    </w:p>
    <w:p w14:paraId="53CEF97D" w14:textId="77777777" w:rsidR="00792104" w:rsidRDefault="00792104" w:rsidP="00994021">
      <w:pPr>
        <w:pStyle w:val="Zkladntextodsazen"/>
        <w:tabs>
          <w:tab w:val="left" w:pos="1980"/>
        </w:tabs>
        <w:spacing w:after="0"/>
        <w:ind w:left="1980" w:hanging="1980"/>
        <w:outlineLvl w:val="0"/>
        <w:rPr>
          <w:b/>
          <w:bCs/>
          <w:sz w:val="32"/>
          <w:szCs w:val="32"/>
        </w:rPr>
      </w:pPr>
    </w:p>
    <w:p w14:paraId="46460B73" w14:textId="77777777" w:rsidR="00A12BA3" w:rsidRDefault="00A12BA3" w:rsidP="00994021">
      <w:pPr>
        <w:pStyle w:val="Zkladntextodsazen"/>
        <w:tabs>
          <w:tab w:val="left" w:pos="1980"/>
        </w:tabs>
        <w:spacing w:after="0"/>
        <w:ind w:left="1980" w:hanging="1980"/>
        <w:outlineLvl w:val="0"/>
        <w:rPr>
          <w:b/>
          <w:bCs/>
          <w:sz w:val="32"/>
          <w:szCs w:val="32"/>
        </w:rPr>
      </w:pPr>
    </w:p>
    <w:p w14:paraId="083208DB" w14:textId="77777777" w:rsidR="00792104" w:rsidRDefault="00792104" w:rsidP="00994021">
      <w:pPr>
        <w:pStyle w:val="Zkladntextodsazen"/>
        <w:tabs>
          <w:tab w:val="left" w:pos="1980"/>
        </w:tabs>
        <w:spacing w:after="0"/>
        <w:ind w:left="1980" w:hanging="1980"/>
        <w:outlineLvl w:val="0"/>
        <w:rPr>
          <w:b/>
          <w:bCs/>
          <w:sz w:val="32"/>
          <w:szCs w:val="32"/>
        </w:rPr>
      </w:pPr>
    </w:p>
    <w:p w14:paraId="028A7761" w14:textId="77777777" w:rsidR="00AC6377" w:rsidRPr="006422D3" w:rsidRDefault="00D91677" w:rsidP="00994021">
      <w:pPr>
        <w:pStyle w:val="Zkladntextodsazen"/>
        <w:tabs>
          <w:tab w:val="left" w:pos="1980"/>
        </w:tabs>
        <w:spacing w:after="0"/>
        <w:ind w:left="1980" w:hanging="1980"/>
        <w:outlineLvl w:val="0"/>
        <w:rPr>
          <w:sz w:val="28"/>
          <w:szCs w:val="28"/>
        </w:rPr>
      </w:pPr>
      <w:r w:rsidRPr="006422D3">
        <w:rPr>
          <w:b/>
          <w:bCs/>
          <w:sz w:val="32"/>
          <w:szCs w:val="32"/>
        </w:rPr>
        <w:t>Závazné pro:</w:t>
      </w:r>
      <w:r w:rsidRPr="006422D3">
        <w:rPr>
          <w:b/>
          <w:bCs/>
          <w:sz w:val="32"/>
          <w:szCs w:val="32"/>
        </w:rPr>
        <w:tab/>
      </w:r>
      <w:r w:rsidRPr="006422D3">
        <w:rPr>
          <w:b/>
          <w:bCs/>
          <w:sz w:val="32"/>
          <w:szCs w:val="32"/>
        </w:rPr>
        <w:tab/>
      </w:r>
      <w:r w:rsidRPr="006422D3">
        <w:rPr>
          <w:b/>
          <w:bCs/>
          <w:sz w:val="32"/>
          <w:szCs w:val="32"/>
        </w:rPr>
        <w:tab/>
      </w:r>
      <w:r w:rsidR="005F582A" w:rsidRPr="005F582A">
        <w:rPr>
          <w:bCs/>
          <w:sz w:val="28"/>
          <w:szCs w:val="28"/>
        </w:rPr>
        <w:t>z</w:t>
      </w:r>
      <w:r w:rsidRPr="006422D3">
        <w:rPr>
          <w:sz w:val="28"/>
          <w:szCs w:val="28"/>
        </w:rPr>
        <w:t xml:space="preserve">aměstnance Středočeského kraje zařazené </w:t>
      </w:r>
    </w:p>
    <w:p w14:paraId="15127219" w14:textId="77777777" w:rsidR="00D91677" w:rsidRPr="006422D3" w:rsidRDefault="00AC6377" w:rsidP="00AC6377">
      <w:pPr>
        <w:pStyle w:val="Zkladntextodsazen"/>
        <w:tabs>
          <w:tab w:val="left" w:pos="1980"/>
        </w:tabs>
        <w:spacing w:after="0"/>
        <w:ind w:left="1980" w:hanging="1980"/>
        <w:rPr>
          <w:sz w:val="28"/>
          <w:szCs w:val="28"/>
        </w:rPr>
      </w:pPr>
      <w:r w:rsidRPr="006422D3">
        <w:rPr>
          <w:b/>
          <w:bCs/>
          <w:sz w:val="32"/>
          <w:szCs w:val="32"/>
        </w:rPr>
        <w:tab/>
      </w:r>
      <w:r w:rsidRPr="006422D3">
        <w:rPr>
          <w:b/>
          <w:bCs/>
          <w:sz w:val="32"/>
          <w:szCs w:val="32"/>
        </w:rPr>
        <w:tab/>
      </w:r>
      <w:r w:rsidRPr="006422D3">
        <w:rPr>
          <w:b/>
          <w:bCs/>
          <w:sz w:val="32"/>
          <w:szCs w:val="32"/>
        </w:rPr>
        <w:tab/>
      </w:r>
      <w:r w:rsidR="00D91677" w:rsidRPr="006422D3">
        <w:rPr>
          <w:sz w:val="28"/>
          <w:szCs w:val="28"/>
        </w:rPr>
        <w:t>do</w:t>
      </w:r>
      <w:r w:rsidRPr="006422D3">
        <w:rPr>
          <w:sz w:val="28"/>
          <w:szCs w:val="28"/>
        </w:rPr>
        <w:t xml:space="preserve"> </w:t>
      </w:r>
      <w:r w:rsidR="00D91677" w:rsidRPr="006422D3">
        <w:rPr>
          <w:sz w:val="28"/>
          <w:szCs w:val="28"/>
        </w:rPr>
        <w:t>Krajského úřadu</w:t>
      </w:r>
      <w:r w:rsidR="0097764D">
        <w:rPr>
          <w:sz w:val="28"/>
          <w:szCs w:val="28"/>
        </w:rPr>
        <w:t xml:space="preserve"> Středočeského kraje</w:t>
      </w:r>
    </w:p>
    <w:p w14:paraId="7FAFE2DA" w14:textId="77777777" w:rsidR="00D91677" w:rsidRPr="006422D3" w:rsidRDefault="00D91677" w:rsidP="00DA1C8C">
      <w:pPr>
        <w:pStyle w:val="Zkladntext3"/>
        <w:rPr>
          <w:bCs/>
          <w:i w:val="0"/>
          <w:sz w:val="32"/>
          <w:szCs w:val="32"/>
        </w:rPr>
      </w:pPr>
    </w:p>
    <w:p w14:paraId="199EB7C3" w14:textId="77777777" w:rsidR="00491A84" w:rsidRDefault="00491A84" w:rsidP="00792104">
      <w:pPr>
        <w:rPr>
          <w:b/>
          <w:bCs/>
          <w:sz w:val="32"/>
          <w:szCs w:val="32"/>
        </w:rPr>
      </w:pPr>
    </w:p>
    <w:p w14:paraId="78FC8356" w14:textId="77777777" w:rsidR="00274661" w:rsidRPr="004B0A33" w:rsidRDefault="00D91677" w:rsidP="00F47F0F">
      <w:pPr>
        <w:ind w:left="1980" w:hanging="1980"/>
        <w:rPr>
          <w:bCs/>
          <w:sz w:val="28"/>
          <w:szCs w:val="28"/>
        </w:rPr>
      </w:pPr>
      <w:r w:rsidRPr="006422D3">
        <w:rPr>
          <w:b/>
          <w:bCs/>
          <w:sz w:val="32"/>
          <w:szCs w:val="32"/>
        </w:rPr>
        <w:t>Navrhovatel:</w:t>
      </w:r>
      <w:r w:rsidRPr="006422D3">
        <w:rPr>
          <w:b/>
          <w:bCs/>
          <w:sz w:val="32"/>
          <w:szCs w:val="32"/>
        </w:rPr>
        <w:tab/>
      </w:r>
      <w:r w:rsidRPr="006422D3">
        <w:rPr>
          <w:b/>
          <w:bCs/>
          <w:sz w:val="32"/>
          <w:szCs w:val="32"/>
        </w:rPr>
        <w:tab/>
      </w:r>
      <w:r w:rsidRPr="006422D3">
        <w:rPr>
          <w:b/>
          <w:bCs/>
          <w:sz w:val="32"/>
          <w:szCs w:val="32"/>
        </w:rPr>
        <w:tab/>
      </w:r>
      <w:r w:rsidR="00EB4942" w:rsidRPr="003E321A">
        <w:rPr>
          <w:bCs/>
          <w:sz w:val="28"/>
          <w:szCs w:val="28"/>
        </w:rPr>
        <w:t xml:space="preserve">Odbor </w:t>
      </w:r>
      <w:r w:rsidR="004B0A33" w:rsidRPr="003E321A">
        <w:rPr>
          <w:bCs/>
          <w:sz w:val="28"/>
          <w:szCs w:val="28"/>
        </w:rPr>
        <w:t>legislativně právní a krajský živnostenský</w:t>
      </w:r>
      <w:r w:rsidR="004B0A33" w:rsidRPr="004B0A33">
        <w:rPr>
          <w:bCs/>
          <w:sz w:val="28"/>
          <w:szCs w:val="28"/>
        </w:rPr>
        <w:t xml:space="preserve"> úřad</w:t>
      </w:r>
    </w:p>
    <w:p w14:paraId="0A476FBC" w14:textId="77777777" w:rsidR="00065072" w:rsidRPr="00274661" w:rsidRDefault="00065072" w:rsidP="00E94EC6">
      <w:pPr>
        <w:ind w:left="1980" w:hanging="1980"/>
        <w:rPr>
          <w:bCs/>
          <w:sz w:val="28"/>
          <w:szCs w:val="28"/>
        </w:rPr>
      </w:pPr>
      <w:r>
        <w:rPr>
          <w:bCs/>
          <w:sz w:val="28"/>
          <w:szCs w:val="28"/>
        </w:rPr>
        <w:tab/>
      </w:r>
      <w:r>
        <w:rPr>
          <w:bCs/>
          <w:sz w:val="28"/>
          <w:szCs w:val="28"/>
        </w:rPr>
        <w:tab/>
      </w:r>
      <w:r>
        <w:rPr>
          <w:bCs/>
          <w:sz w:val="28"/>
          <w:szCs w:val="28"/>
        </w:rPr>
        <w:tab/>
      </w:r>
    </w:p>
    <w:p w14:paraId="71962B94" w14:textId="77777777" w:rsidR="00491A84" w:rsidRPr="00274661" w:rsidRDefault="00491A84" w:rsidP="0029557A">
      <w:pPr>
        <w:ind w:left="1980" w:hanging="1980"/>
        <w:outlineLvl w:val="0"/>
        <w:rPr>
          <w:bCs/>
          <w:sz w:val="28"/>
          <w:szCs w:val="28"/>
        </w:rPr>
      </w:pPr>
    </w:p>
    <w:p w14:paraId="2912B405" w14:textId="77777777" w:rsidR="00A12BA3" w:rsidRDefault="00A12BA3" w:rsidP="0029557A">
      <w:pPr>
        <w:ind w:left="1980" w:hanging="1980"/>
        <w:outlineLvl w:val="0"/>
        <w:rPr>
          <w:b/>
          <w:bCs/>
          <w:sz w:val="32"/>
          <w:szCs w:val="32"/>
        </w:rPr>
      </w:pPr>
    </w:p>
    <w:p w14:paraId="4D90E2FB" w14:textId="77777777" w:rsidR="00396643" w:rsidRPr="008D0080" w:rsidRDefault="00D91677" w:rsidP="00FE0143">
      <w:pPr>
        <w:ind w:left="1980" w:hanging="1980"/>
        <w:outlineLvl w:val="0"/>
        <w:rPr>
          <w:bCs/>
          <w:sz w:val="28"/>
          <w:szCs w:val="28"/>
        </w:rPr>
      </w:pPr>
      <w:r w:rsidRPr="00994021">
        <w:rPr>
          <w:b/>
          <w:bCs/>
          <w:sz w:val="32"/>
          <w:szCs w:val="32"/>
        </w:rPr>
        <w:t>Datum</w:t>
      </w:r>
      <w:r w:rsidR="00A12BA3">
        <w:rPr>
          <w:b/>
          <w:bCs/>
          <w:sz w:val="32"/>
          <w:szCs w:val="32"/>
        </w:rPr>
        <w:t xml:space="preserve"> </w:t>
      </w:r>
      <w:r w:rsidRPr="00994021">
        <w:rPr>
          <w:b/>
          <w:bCs/>
          <w:sz w:val="32"/>
          <w:szCs w:val="32"/>
        </w:rPr>
        <w:t>vyhlášení:</w:t>
      </w:r>
      <w:r w:rsidRPr="00994021">
        <w:rPr>
          <w:b/>
          <w:bCs/>
          <w:sz w:val="32"/>
          <w:szCs w:val="32"/>
        </w:rPr>
        <w:tab/>
      </w:r>
    </w:p>
    <w:p w14:paraId="4A6095BE" w14:textId="77777777" w:rsidR="00F53406" w:rsidRDefault="00F53406" w:rsidP="00DA1C8C">
      <w:pPr>
        <w:tabs>
          <w:tab w:val="left" w:pos="1980"/>
        </w:tabs>
        <w:ind w:left="2124" w:hanging="2124"/>
        <w:rPr>
          <w:b/>
          <w:bCs/>
          <w:sz w:val="32"/>
          <w:szCs w:val="32"/>
        </w:rPr>
      </w:pPr>
    </w:p>
    <w:p w14:paraId="765D7CB3" w14:textId="77777777" w:rsidR="00884A5F" w:rsidRDefault="00884A5F" w:rsidP="00DA1C8C">
      <w:pPr>
        <w:tabs>
          <w:tab w:val="left" w:pos="1980"/>
        </w:tabs>
        <w:ind w:left="2124" w:hanging="2124"/>
        <w:rPr>
          <w:b/>
          <w:bCs/>
          <w:sz w:val="32"/>
          <w:szCs w:val="32"/>
        </w:rPr>
      </w:pPr>
    </w:p>
    <w:p w14:paraId="7B85E7B1" w14:textId="77777777" w:rsidR="00884A5F" w:rsidRDefault="00884A5F" w:rsidP="00DA1C8C">
      <w:pPr>
        <w:tabs>
          <w:tab w:val="left" w:pos="1980"/>
        </w:tabs>
        <w:ind w:left="2124" w:hanging="2124"/>
        <w:rPr>
          <w:b/>
          <w:bCs/>
          <w:sz w:val="32"/>
          <w:szCs w:val="32"/>
        </w:rPr>
      </w:pPr>
    </w:p>
    <w:p w14:paraId="5B167D7E" w14:textId="77777777" w:rsidR="00E15383" w:rsidRDefault="00E15383" w:rsidP="00994021">
      <w:pPr>
        <w:tabs>
          <w:tab w:val="left" w:pos="1980"/>
        </w:tabs>
        <w:ind w:left="2124" w:hanging="2124"/>
        <w:outlineLvl w:val="0"/>
        <w:rPr>
          <w:b/>
          <w:bCs/>
          <w:sz w:val="32"/>
          <w:szCs w:val="32"/>
        </w:rPr>
      </w:pPr>
    </w:p>
    <w:p w14:paraId="08D91EEC" w14:textId="77777777" w:rsidR="00792104" w:rsidRPr="00961DA4" w:rsidRDefault="00D91677" w:rsidP="00994021">
      <w:pPr>
        <w:tabs>
          <w:tab w:val="left" w:pos="1980"/>
        </w:tabs>
        <w:ind w:left="2124" w:hanging="2124"/>
        <w:outlineLvl w:val="0"/>
        <w:rPr>
          <w:bCs/>
          <w:sz w:val="28"/>
          <w:szCs w:val="28"/>
        </w:rPr>
      </w:pPr>
      <w:r w:rsidRPr="006422D3">
        <w:rPr>
          <w:b/>
          <w:bCs/>
          <w:sz w:val="32"/>
          <w:szCs w:val="32"/>
        </w:rPr>
        <w:t>Příloh</w:t>
      </w:r>
      <w:r w:rsidR="00761250">
        <w:rPr>
          <w:b/>
          <w:bCs/>
          <w:sz w:val="32"/>
          <w:szCs w:val="32"/>
        </w:rPr>
        <w:t>a</w:t>
      </w:r>
      <w:r w:rsidRPr="006422D3">
        <w:rPr>
          <w:b/>
          <w:bCs/>
          <w:sz w:val="32"/>
          <w:szCs w:val="32"/>
        </w:rPr>
        <w:t>:</w:t>
      </w:r>
      <w:r w:rsidR="005112C8">
        <w:rPr>
          <w:b/>
          <w:bCs/>
          <w:sz w:val="32"/>
          <w:szCs w:val="32"/>
        </w:rPr>
        <w:t xml:space="preserve"> </w:t>
      </w:r>
      <w:r w:rsidR="005112C8">
        <w:rPr>
          <w:b/>
          <w:bCs/>
          <w:sz w:val="32"/>
          <w:szCs w:val="32"/>
        </w:rPr>
        <w:tab/>
      </w:r>
      <w:r w:rsidR="00435D14">
        <w:rPr>
          <w:b/>
          <w:bCs/>
          <w:sz w:val="32"/>
          <w:szCs w:val="32"/>
        </w:rPr>
        <w:tab/>
      </w:r>
      <w:r w:rsidR="00435D14">
        <w:rPr>
          <w:b/>
          <w:bCs/>
          <w:sz w:val="32"/>
          <w:szCs w:val="32"/>
        </w:rPr>
        <w:tab/>
      </w:r>
      <w:r w:rsidR="00961DA4" w:rsidRPr="00961DA4">
        <w:rPr>
          <w:bCs/>
          <w:sz w:val="28"/>
          <w:szCs w:val="28"/>
        </w:rPr>
        <w:t>Bez příloh</w:t>
      </w:r>
    </w:p>
    <w:p w14:paraId="0C83F68A" w14:textId="77777777" w:rsidR="00792104" w:rsidRPr="0011762C" w:rsidRDefault="00792104" w:rsidP="00994021">
      <w:pPr>
        <w:tabs>
          <w:tab w:val="left" w:pos="1980"/>
        </w:tabs>
        <w:ind w:left="2124" w:hanging="2124"/>
        <w:outlineLvl w:val="0"/>
        <w:rPr>
          <w:bCs/>
          <w:sz w:val="28"/>
          <w:szCs w:val="28"/>
        </w:rPr>
      </w:pPr>
    </w:p>
    <w:p w14:paraId="3D95C574" w14:textId="77777777" w:rsidR="00D91677" w:rsidRPr="00E528F2" w:rsidRDefault="005D6B16" w:rsidP="00E528F2">
      <w:pPr>
        <w:pStyle w:val="Zkladntext3"/>
        <w:jc w:val="center"/>
        <w:rPr>
          <w:b/>
          <w:i w:val="0"/>
          <w:sz w:val="40"/>
          <w:szCs w:val="40"/>
        </w:rPr>
      </w:pPr>
      <w:r>
        <w:rPr>
          <w:bCs/>
          <w:sz w:val="32"/>
          <w:szCs w:val="32"/>
        </w:rPr>
        <w:br w:type="page"/>
      </w:r>
      <w:r w:rsidR="00D91677" w:rsidRPr="00E528F2">
        <w:rPr>
          <w:b/>
          <w:i w:val="0"/>
          <w:sz w:val="40"/>
          <w:szCs w:val="40"/>
        </w:rPr>
        <w:lastRenderedPageBreak/>
        <w:t>Středočeský kraj</w:t>
      </w:r>
    </w:p>
    <w:p w14:paraId="35C4CB42" w14:textId="77777777" w:rsidR="00D91677" w:rsidRPr="006422D3" w:rsidRDefault="00D91677" w:rsidP="00DA1C8C">
      <w:pPr>
        <w:jc w:val="center"/>
        <w:rPr>
          <w:b/>
          <w:sz w:val="28"/>
          <w:szCs w:val="28"/>
        </w:rPr>
      </w:pPr>
      <w:r w:rsidRPr="006422D3">
        <w:rPr>
          <w:b/>
          <w:sz w:val="28"/>
          <w:szCs w:val="28"/>
        </w:rPr>
        <w:t>Krajský úřad</w:t>
      </w:r>
    </w:p>
    <w:p w14:paraId="59B66DD4" w14:textId="77777777" w:rsidR="00D91677" w:rsidRPr="006422D3" w:rsidRDefault="00D91677" w:rsidP="00DA1C8C">
      <w:pPr>
        <w:jc w:val="center"/>
        <w:rPr>
          <w:b/>
          <w:sz w:val="28"/>
          <w:szCs w:val="28"/>
        </w:rPr>
      </w:pPr>
    </w:p>
    <w:p w14:paraId="46A04976" w14:textId="79859F72" w:rsidR="00D91677" w:rsidRPr="00994021" w:rsidRDefault="005E0FFD" w:rsidP="00994021">
      <w:pPr>
        <w:jc w:val="center"/>
        <w:outlineLvl w:val="0"/>
        <w:rPr>
          <w:b/>
          <w:sz w:val="36"/>
          <w:szCs w:val="36"/>
        </w:rPr>
      </w:pPr>
      <w:r w:rsidRPr="00994021">
        <w:rPr>
          <w:b/>
          <w:sz w:val="36"/>
          <w:szCs w:val="36"/>
        </w:rPr>
        <w:t xml:space="preserve">Opatření č. </w:t>
      </w:r>
      <w:r w:rsidR="00FD52EF">
        <w:rPr>
          <w:b/>
          <w:sz w:val="36"/>
          <w:szCs w:val="36"/>
        </w:rPr>
        <w:t>4</w:t>
      </w:r>
      <w:r w:rsidR="00D91677" w:rsidRPr="00994021">
        <w:rPr>
          <w:b/>
          <w:sz w:val="36"/>
          <w:szCs w:val="36"/>
        </w:rPr>
        <w:t>/</w:t>
      </w:r>
      <w:r w:rsidR="00986036">
        <w:rPr>
          <w:b/>
          <w:sz w:val="36"/>
          <w:szCs w:val="36"/>
        </w:rPr>
        <w:t>202</w:t>
      </w:r>
      <w:r w:rsidR="00C85AFF">
        <w:rPr>
          <w:b/>
          <w:sz w:val="36"/>
          <w:szCs w:val="36"/>
        </w:rPr>
        <w:t>1</w:t>
      </w:r>
    </w:p>
    <w:p w14:paraId="0E2F1FD8" w14:textId="77777777" w:rsidR="00B10317" w:rsidRDefault="00B10317" w:rsidP="00371CD1">
      <w:pPr>
        <w:jc w:val="center"/>
      </w:pPr>
    </w:p>
    <w:p w14:paraId="40E54B21" w14:textId="77777777" w:rsidR="004A10DB" w:rsidRDefault="00783C53" w:rsidP="00A0108D">
      <w:pPr>
        <w:jc w:val="center"/>
        <w:rPr>
          <w:b/>
          <w:i/>
          <w:sz w:val="32"/>
          <w:szCs w:val="32"/>
          <w:u w:val="single"/>
        </w:rPr>
      </w:pPr>
      <w:r>
        <w:rPr>
          <w:b/>
          <w:i/>
          <w:sz w:val="32"/>
          <w:szCs w:val="32"/>
          <w:u w:val="single"/>
        </w:rPr>
        <w:t>kterým se mění</w:t>
      </w:r>
      <w:r w:rsidR="007D0A68">
        <w:rPr>
          <w:b/>
          <w:i/>
          <w:sz w:val="32"/>
          <w:szCs w:val="32"/>
          <w:u w:val="single"/>
        </w:rPr>
        <w:t> Organizační řád</w:t>
      </w:r>
      <w:r>
        <w:rPr>
          <w:b/>
          <w:i/>
          <w:sz w:val="32"/>
          <w:szCs w:val="32"/>
          <w:u w:val="single"/>
        </w:rPr>
        <w:t xml:space="preserve"> </w:t>
      </w:r>
    </w:p>
    <w:p w14:paraId="37800A87" w14:textId="77777777" w:rsidR="00A0108D" w:rsidRDefault="00783C53" w:rsidP="00A0108D">
      <w:pPr>
        <w:jc w:val="center"/>
        <w:rPr>
          <w:b/>
          <w:i/>
          <w:sz w:val="32"/>
          <w:szCs w:val="32"/>
          <w:u w:val="single"/>
        </w:rPr>
      </w:pPr>
      <w:r>
        <w:rPr>
          <w:b/>
          <w:i/>
          <w:sz w:val="32"/>
          <w:szCs w:val="32"/>
          <w:u w:val="single"/>
        </w:rPr>
        <w:t>Krajského úřadu Středočeského kraje</w:t>
      </w:r>
      <w:r w:rsidR="00227C5A">
        <w:rPr>
          <w:b/>
          <w:i/>
          <w:sz w:val="32"/>
          <w:szCs w:val="32"/>
          <w:u w:val="single"/>
        </w:rPr>
        <w:t>,</w:t>
      </w:r>
      <w:r w:rsidR="00A0108D" w:rsidRPr="00994021">
        <w:rPr>
          <w:b/>
          <w:i/>
          <w:sz w:val="32"/>
          <w:szCs w:val="32"/>
          <w:u w:val="single"/>
        </w:rPr>
        <w:t xml:space="preserve"> </w:t>
      </w:r>
    </w:p>
    <w:p w14:paraId="4620B934" w14:textId="77777777" w:rsidR="00147697" w:rsidRDefault="00147697" w:rsidP="00A0108D">
      <w:pPr>
        <w:jc w:val="center"/>
        <w:rPr>
          <w:b/>
          <w:i/>
          <w:sz w:val="28"/>
          <w:szCs w:val="28"/>
        </w:rPr>
      </w:pPr>
    </w:p>
    <w:p w14:paraId="7E35144C" w14:textId="1C0EFE35" w:rsidR="00961DA4" w:rsidRDefault="00065072" w:rsidP="002931BC">
      <w:pPr>
        <w:rPr>
          <w:b/>
          <w:i/>
          <w:sz w:val="28"/>
          <w:szCs w:val="28"/>
        </w:rPr>
      </w:pPr>
      <w:r w:rsidRPr="00194FB0">
        <w:rPr>
          <w:b/>
          <w:i/>
          <w:sz w:val="28"/>
          <w:szCs w:val="28"/>
        </w:rPr>
        <w:t xml:space="preserve">ve znění </w:t>
      </w:r>
      <w:r w:rsidR="00B62279" w:rsidRPr="00194FB0">
        <w:rPr>
          <w:b/>
          <w:i/>
          <w:sz w:val="28"/>
          <w:szCs w:val="28"/>
        </w:rPr>
        <w:t>Opatření č. 6/2018</w:t>
      </w:r>
      <w:r w:rsidR="00276805" w:rsidRPr="00194FB0">
        <w:rPr>
          <w:b/>
          <w:i/>
          <w:sz w:val="28"/>
          <w:szCs w:val="28"/>
        </w:rPr>
        <w:t xml:space="preserve">, </w:t>
      </w:r>
      <w:r w:rsidR="00B62279" w:rsidRPr="00194FB0">
        <w:rPr>
          <w:b/>
          <w:i/>
          <w:sz w:val="28"/>
          <w:szCs w:val="28"/>
        </w:rPr>
        <w:t>Opatření č. 10/2018</w:t>
      </w:r>
      <w:r w:rsidR="00534A73">
        <w:rPr>
          <w:b/>
          <w:i/>
          <w:sz w:val="28"/>
          <w:szCs w:val="28"/>
        </w:rPr>
        <w:t xml:space="preserve">, </w:t>
      </w:r>
      <w:r w:rsidR="00276805" w:rsidRPr="00194FB0">
        <w:rPr>
          <w:b/>
          <w:i/>
          <w:sz w:val="28"/>
          <w:szCs w:val="28"/>
        </w:rPr>
        <w:t>Opatření č. 4/2019</w:t>
      </w:r>
      <w:r w:rsidR="00D30FDC">
        <w:rPr>
          <w:b/>
          <w:i/>
          <w:sz w:val="28"/>
          <w:szCs w:val="28"/>
        </w:rPr>
        <w:t>,</w:t>
      </w:r>
      <w:r w:rsidR="00534A73">
        <w:rPr>
          <w:b/>
          <w:i/>
          <w:sz w:val="28"/>
          <w:szCs w:val="28"/>
        </w:rPr>
        <w:t> Opatření č. 7/2019</w:t>
      </w:r>
      <w:r w:rsidR="0011762C">
        <w:rPr>
          <w:b/>
          <w:i/>
          <w:sz w:val="28"/>
          <w:szCs w:val="28"/>
        </w:rPr>
        <w:t>,</w:t>
      </w:r>
      <w:r w:rsidR="00D30FDC">
        <w:rPr>
          <w:b/>
          <w:i/>
          <w:sz w:val="28"/>
          <w:szCs w:val="28"/>
        </w:rPr>
        <w:t xml:space="preserve"> Opatření č. 10/2019</w:t>
      </w:r>
      <w:r w:rsidR="00961DA4">
        <w:rPr>
          <w:b/>
          <w:i/>
          <w:sz w:val="28"/>
          <w:szCs w:val="28"/>
        </w:rPr>
        <w:t>,</w:t>
      </w:r>
      <w:r w:rsidR="0011762C">
        <w:rPr>
          <w:b/>
          <w:i/>
          <w:sz w:val="28"/>
          <w:szCs w:val="28"/>
        </w:rPr>
        <w:t xml:space="preserve"> Opatření č. 14/2016</w:t>
      </w:r>
      <w:r w:rsidR="00073AF4">
        <w:rPr>
          <w:b/>
          <w:i/>
          <w:sz w:val="28"/>
          <w:szCs w:val="28"/>
        </w:rPr>
        <w:t>, Opatření č. 1/2020</w:t>
      </w:r>
      <w:r w:rsidR="00292547">
        <w:rPr>
          <w:b/>
          <w:i/>
          <w:sz w:val="28"/>
          <w:szCs w:val="28"/>
        </w:rPr>
        <w:t xml:space="preserve">, </w:t>
      </w:r>
      <w:r w:rsidR="00073AF4">
        <w:rPr>
          <w:b/>
          <w:i/>
          <w:sz w:val="28"/>
          <w:szCs w:val="28"/>
        </w:rPr>
        <w:t>Opatření č. 7/2020</w:t>
      </w:r>
      <w:r w:rsidR="002931BC">
        <w:rPr>
          <w:b/>
          <w:i/>
          <w:sz w:val="28"/>
          <w:szCs w:val="28"/>
        </w:rPr>
        <w:t xml:space="preserve">, </w:t>
      </w:r>
      <w:r w:rsidR="00292547">
        <w:rPr>
          <w:b/>
          <w:i/>
          <w:sz w:val="28"/>
          <w:szCs w:val="28"/>
        </w:rPr>
        <w:t>Opatření č. 9/2020</w:t>
      </w:r>
      <w:r w:rsidR="00FD52EF">
        <w:rPr>
          <w:b/>
          <w:i/>
          <w:sz w:val="28"/>
          <w:szCs w:val="28"/>
        </w:rPr>
        <w:t xml:space="preserve">, </w:t>
      </w:r>
      <w:r w:rsidR="002931BC">
        <w:rPr>
          <w:b/>
          <w:i/>
          <w:sz w:val="28"/>
          <w:szCs w:val="28"/>
        </w:rPr>
        <w:t>Opatření č. 2/2021</w:t>
      </w:r>
      <w:r w:rsidR="00FD52EF">
        <w:rPr>
          <w:b/>
          <w:i/>
          <w:sz w:val="28"/>
          <w:szCs w:val="28"/>
        </w:rPr>
        <w:t xml:space="preserve"> a Opatření č. 3/2021</w:t>
      </w:r>
    </w:p>
    <w:p w14:paraId="55589FA5" w14:textId="77777777" w:rsidR="005E4D49" w:rsidRPr="00194FB0" w:rsidRDefault="00961DA4" w:rsidP="00065072">
      <w:pPr>
        <w:jc w:val="center"/>
        <w:rPr>
          <w:b/>
          <w:i/>
          <w:sz w:val="28"/>
          <w:szCs w:val="28"/>
        </w:rPr>
      </w:pPr>
      <w:r>
        <w:rPr>
          <w:b/>
          <w:i/>
          <w:sz w:val="28"/>
          <w:szCs w:val="28"/>
        </w:rPr>
        <w:t xml:space="preserve"> </w:t>
      </w:r>
    </w:p>
    <w:p w14:paraId="43F1567B" w14:textId="77777777" w:rsidR="00065072" w:rsidRPr="00C45FB9" w:rsidRDefault="00065072" w:rsidP="00450147">
      <w:pPr>
        <w:rPr>
          <w:b/>
          <w:i/>
          <w:sz w:val="28"/>
          <w:szCs w:val="28"/>
          <w:u w:val="single"/>
        </w:rPr>
      </w:pPr>
    </w:p>
    <w:p w14:paraId="1C8F88D9" w14:textId="77777777" w:rsidR="00634BD2" w:rsidRDefault="00634BD2" w:rsidP="00634BD2">
      <w:r>
        <w:t xml:space="preserve">Na základě </w:t>
      </w:r>
      <w:r w:rsidRPr="00B72F99">
        <w:t xml:space="preserve">§ 69 odst. 2 písm. </w:t>
      </w:r>
      <w:r w:rsidR="009A2509">
        <w:t xml:space="preserve">c), </w:t>
      </w:r>
      <w:r>
        <w:t xml:space="preserve">e) a </w:t>
      </w:r>
      <w:r w:rsidRPr="00B72F99">
        <w:t>f) zákona č. 129/2000 Sb., o krajích (krajské zřízení), ve znění pozdějších předpisů, vydávám toto</w:t>
      </w:r>
    </w:p>
    <w:p w14:paraId="4981B058" w14:textId="77777777" w:rsidR="00F37203" w:rsidRPr="00042FB6" w:rsidRDefault="00F37203" w:rsidP="000C7F61">
      <w:pPr>
        <w:pStyle w:val="Zkladntext3"/>
        <w:rPr>
          <w:b/>
          <w:i w:val="0"/>
          <w:szCs w:val="20"/>
        </w:rPr>
      </w:pPr>
    </w:p>
    <w:p w14:paraId="0F56ECB3" w14:textId="77777777" w:rsidR="00DE1605" w:rsidRPr="00994021" w:rsidRDefault="00DE1605" w:rsidP="00DE1605">
      <w:pPr>
        <w:pStyle w:val="Zkladntext3"/>
        <w:jc w:val="center"/>
        <w:rPr>
          <w:b/>
          <w:i w:val="0"/>
          <w:sz w:val="28"/>
          <w:szCs w:val="28"/>
        </w:rPr>
      </w:pPr>
      <w:r w:rsidRPr="00994021">
        <w:rPr>
          <w:b/>
          <w:i w:val="0"/>
          <w:sz w:val="28"/>
          <w:szCs w:val="28"/>
        </w:rPr>
        <w:t xml:space="preserve">o p a t ř e n </w:t>
      </w:r>
      <w:proofErr w:type="gramStart"/>
      <w:r w:rsidRPr="00994021">
        <w:rPr>
          <w:b/>
          <w:i w:val="0"/>
          <w:sz w:val="28"/>
          <w:szCs w:val="28"/>
        </w:rPr>
        <w:t>í :</w:t>
      </w:r>
      <w:proofErr w:type="gramEnd"/>
    </w:p>
    <w:p w14:paraId="14C34282" w14:textId="77777777" w:rsidR="00DE1605" w:rsidRPr="000C7F61" w:rsidRDefault="00DE1605" w:rsidP="00EE037B">
      <w:pPr>
        <w:spacing w:line="240" w:lineRule="atLeast"/>
        <w:rPr>
          <w:sz w:val="16"/>
          <w:szCs w:val="16"/>
        </w:rPr>
      </w:pPr>
    </w:p>
    <w:p w14:paraId="21DB208A" w14:textId="77777777" w:rsidR="00986DC5" w:rsidRDefault="00986DC5" w:rsidP="00994021">
      <w:pPr>
        <w:spacing w:after="120" w:line="240" w:lineRule="auto"/>
        <w:jc w:val="center"/>
        <w:outlineLvl w:val="0"/>
        <w:rPr>
          <w:b/>
        </w:rPr>
      </w:pPr>
    </w:p>
    <w:p w14:paraId="6E7C0128" w14:textId="77777777" w:rsidR="00D9364A" w:rsidRDefault="00A1351C" w:rsidP="00994021">
      <w:pPr>
        <w:spacing w:after="120" w:line="240" w:lineRule="auto"/>
        <w:jc w:val="center"/>
        <w:outlineLvl w:val="0"/>
        <w:rPr>
          <w:b/>
        </w:rPr>
      </w:pPr>
      <w:r w:rsidRPr="00994021">
        <w:rPr>
          <w:b/>
        </w:rPr>
        <w:t xml:space="preserve">Článek </w:t>
      </w:r>
      <w:r w:rsidR="009A59A3">
        <w:rPr>
          <w:b/>
        </w:rPr>
        <w:t>I</w:t>
      </w:r>
    </w:p>
    <w:p w14:paraId="2645501F" w14:textId="77777777" w:rsidR="0075415B" w:rsidRPr="004B0A33" w:rsidRDefault="0075415B" w:rsidP="000D7E17">
      <w:pPr>
        <w:pStyle w:val="Odstavecseseznamem"/>
        <w:spacing w:line="240" w:lineRule="auto"/>
        <w:jc w:val="center"/>
        <w:rPr>
          <w:b/>
        </w:rPr>
      </w:pPr>
    </w:p>
    <w:p w14:paraId="4C1F8104" w14:textId="4A9932E8" w:rsidR="00CD023A" w:rsidRDefault="00783C53" w:rsidP="007B24A9">
      <w:pPr>
        <w:spacing w:line="240" w:lineRule="atLeast"/>
      </w:pPr>
      <w:r>
        <w:t>Organizační řád Krajského úřadu Středočeského kraje ze dne 1. 6. 2018</w:t>
      </w:r>
      <w:r w:rsidR="00065072">
        <w:t>, ve znění Opatření č. 6/2018 ze dne 23. 10. 2018</w:t>
      </w:r>
      <w:r w:rsidR="00276805">
        <w:t xml:space="preserve">, </w:t>
      </w:r>
      <w:r w:rsidR="00B62279">
        <w:t>Opatření č. 10/2018 ze dne 3. 12. 2018</w:t>
      </w:r>
      <w:r w:rsidR="00534A73">
        <w:t xml:space="preserve">, </w:t>
      </w:r>
      <w:r w:rsidR="00276805">
        <w:t>Opatření č. 4/2019 ze</w:t>
      </w:r>
      <w:r w:rsidR="00194FB0">
        <w:t> </w:t>
      </w:r>
      <w:r w:rsidR="00276805">
        <w:t>dne 24. 1. 2019</w:t>
      </w:r>
      <w:r w:rsidR="00D30FDC">
        <w:t xml:space="preserve">, </w:t>
      </w:r>
      <w:r w:rsidR="00534A73">
        <w:t>Opatření č. 7/2019 ze dne 1. 4. 2019</w:t>
      </w:r>
      <w:r w:rsidR="0011762C">
        <w:t xml:space="preserve">, </w:t>
      </w:r>
      <w:r w:rsidR="00D30FDC">
        <w:t>Opatření č. 10/2019 ze dne 13. 6. 2019</w:t>
      </w:r>
      <w:r w:rsidR="00961DA4">
        <w:t>,</w:t>
      </w:r>
      <w:r w:rsidR="0011762C">
        <w:t xml:space="preserve"> Opatření č. 14/2019 ze dne 1. 10. 2019</w:t>
      </w:r>
      <w:r w:rsidR="00C24190">
        <w:t>,</w:t>
      </w:r>
      <w:r w:rsidR="00961DA4">
        <w:t xml:space="preserve"> Opatření č. 1/2020 ze dne 20. 1. 2020</w:t>
      </w:r>
      <w:r w:rsidR="00292547">
        <w:t xml:space="preserve">, </w:t>
      </w:r>
      <w:r w:rsidR="00C24190">
        <w:t xml:space="preserve">Opatření </w:t>
      </w:r>
      <w:r w:rsidR="00C27B36">
        <w:br/>
      </w:r>
      <w:r w:rsidR="00C24190">
        <w:t xml:space="preserve">č. 7/2020 ze dne  </w:t>
      </w:r>
      <w:r w:rsidR="007A676C">
        <w:t>25. 8. 2020</w:t>
      </w:r>
      <w:r w:rsidR="000322B6">
        <w:t xml:space="preserve">, </w:t>
      </w:r>
      <w:r w:rsidR="00292547">
        <w:t>Opatření č. 9/2020 ze dne 30. 11. 2020</w:t>
      </w:r>
      <w:r w:rsidR="00FD52EF">
        <w:t xml:space="preserve">, </w:t>
      </w:r>
      <w:r w:rsidR="000322B6">
        <w:t>Opatření č. 2/2021 ze dne 10. 2. 2021</w:t>
      </w:r>
      <w:r w:rsidR="00FD52EF">
        <w:t xml:space="preserve"> a Opatření č. 3/2021 ze dne ………..</w:t>
      </w:r>
      <w:r w:rsidR="00292547">
        <w:t>,</w:t>
      </w:r>
      <w:r w:rsidR="00820476">
        <w:t xml:space="preserve"> se mění, jak následuje.</w:t>
      </w:r>
    </w:p>
    <w:p w14:paraId="6FA5426E" w14:textId="77777777" w:rsidR="00986DC5" w:rsidRDefault="00986DC5" w:rsidP="00A73C98">
      <w:pPr>
        <w:pStyle w:val="Odstavecseseznamem"/>
        <w:spacing w:line="240" w:lineRule="auto"/>
        <w:ind w:left="0"/>
      </w:pPr>
    </w:p>
    <w:p w14:paraId="2FA4E76D" w14:textId="77777777" w:rsidR="00983283" w:rsidRPr="00EC6E4F" w:rsidRDefault="00983283" w:rsidP="00A73C98">
      <w:pPr>
        <w:pStyle w:val="Odstavecseseznamem"/>
        <w:spacing w:line="240" w:lineRule="auto"/>
        <w:ind w:left="0"/>
      </w:pPr>
    </w:p>
    <w:p w14:paraId="4B3DBCE8" w14:textId="03787F42" w:rsidR="001E483E" w:rsidRDefault="00707B99" w:rsidP="001E483E">
      <w:pPr>
        <w:numPr>
          <w:ilvl w:val="0"/>
          <w:numId w:val="3"/>
        </w:numPr>
        <w:spacing w:line="240" w:lineRule="auto"/>
        <w:ind w:left="426" w:hanging="426"/>
        <w:outlineLvl w:val="0"/>
      </w:pPr>
      <w:r>
        <w:t xml:space="preserve">V sekci řízení úřadu a samosprávy se nově zřizuje </w:t>
      </w:r>
      <w:r w:rsidR="001E483E">
        <w:t xml:space="preserve">Odbor </w:t>
      </w:r>
      <w:r w:rsidR="00C85AFF">
        <w:t>veřejné mobility</w:t>
      </w:r>
      <w:r w:rsidR="00637A30">
        <w:t xml:space="preserve"> (OVM)</w:t>
      </w:r>
      <w:r w:rsidR="001E483E">
        <w:t>.</w:t>
      </w:r>
    </w:p>
    <w:p w14:paraId="69C137EF" w14:textId="77777777" w:rsidR="00707B99" w:rsidRDefault="00707B99" w:rsidP="00707B99">
      <w:pPr>
        <w:spacing w:line="240" w:lineRule="auto"/>
        <w:outlineLvl w:val="0"/>
      </w:pPr>
    </w:p>
    <w:p w14:paraId="348BB626" w14:textId="682C8BA6" w:rsidR="00707B99" w:rsidRDefault="005D3C03" w:rsidP="00707B99">
      <w:pPr>
        <w:pStyle w:val="Odstavecseseznamem"/>
        <w:numPr>
          <w:ilvl w:val="0"/>
          <w:numId w:val="3"/>
        </w:numPr>
        <w:spacing w:line="240" w:lineRule="auto"/>
        <w:ind w:left="426" w:hanging="426"/>
        <w:outlineLvl w:val="0"/>
      </w:pPr>
      <w:r>
        <w:t>Z Odboru dopravy se vyčleňuje oddělení dopravní obslužnosti kraje, jehož název se mění na název oddělení veřejné dopravy, a oddělení koncepce dopravní infrastruktury, jehož název se mění na název oddě</w:t>
      </w:r>
      <w:r w:rsidR="00E9346C">
        <w:t xml:space="preserve">lení </w:t>
      </w:r>
      <w:r w:rsidR="00EA3ECE">
        <w:t>regionální infrastruktury</w:t>
      </w:r>
      <w:r w:rsidR="00697E4E">
        <w:t>. T</w:t>
      </w:r>
      <w:r w:rsidR="00983283">
        <w:t>ato oddělení se začleňují do Odboru veřejn</w:t>
      </w:r>
      <w:r w:rsidR="00697E4E">
        <w:t>é mobility.</w:t>
      </w:r>
    </w:p>
    <w:p w14:paraId="5B637980" w14:textId="77777777" w:rsidR="005D3C03" w:rsidRDefault="005D3C03" w:rsidP="005D3C03">
      <w:pPr>
        <w:pStyle w:val="Odstavecseseznamem"/>
      </w:pPr>
    </w:p>
    <w:p w14:paraId="77B00D6D" w14:textId="7FA8B404" w:rsidR="00AE1BA2" w:rsidRDefault="005D3C03" w:rsidP="00707B99">
      <w:pPr>
        <w:pStyle w:val="Odstavecseseznamem"/>
        <w:numPr>
          <w:ilvl w:val="0"/>
          <w:numId w:val="3"/>
        </w:numPr>
        <w:spacing w:line="240" w:lineRule="auto"/>
        <w:ind w:left="426" w:hanging="426"/>
        <w:outlineLvl w:val="0"/>
      </w:pPr>
      <w:r>
        <w:t>Nově se zřizuje oddělení koncepce rozvoje a provozu do</w:t>
      </w:r>
      <w:r w:rsidR="00AE1BA2">
        <w:t xml:space="preserve">pravní obslužnosti, které se organizačně </w:t>
      </w:r>
      <w:r w:rsidR="00697E4E">
        <w:t xml:space="preserve">rovněž </w:t>
      </w:r>
      <w:r w:rsidR="00AE1BA2">
        <w:t>začleňuje do Odboru veřejné mobility</w:t>
      </w:r>
      <w:r w:rsidR="00983283">
        <w:t xml:space="preserve">. </w:t>
      </w:r>
    </w:p>
    <w:p w14:paraId="72987EFF" w14:textId="77777777" w:rsidR="00AE1BA2" w:rsidRDefault="00AE1BA2" w:rsidP="00AE1BA2">
      <w:pPr>
        <w:pStyle w:val="Odstavecseseznamem"/>
      </w:pPr>
    </w:p>
    <w:p w14:paraId="20D3A9FC" w14:textId="7007F167" w:rsidR="005D3C03" w:rsidRDefault="00697E4E" w:rsidP="00707B99">
      <w:pPr>
        <w:pStyle w:val="Odstavecseseznamem"/>
        <w:numPr>
          <w:ilvl w:val="0"/>
          <w:numId w:val="3"/>
        </w:numPr>
        <w:spacing w:line="240" w:lineRule="auto"/>
        <w:ind w:left="426" w:hanging="426"/>
        <w:outlineLvl w:val="0"/>
      </w:pPr>
      <w:r>
        <w:t>Organizační členění a n</w:t>
      </w:r>
      <w:r w:rsidR="00983283">
        <w:t xml:space="preserve">áplň činnosti </w:t>
      </w:r>
      <w:r w:rsidR="005D3C03">
        <w:t>Odbor</w:t>
      </w:r>
      <w:r w:rsidR="00983283">
        <w:t>u</w:t>
      </w:r>
      <w:r w:rsidR="005D3C03">
        <w:t xml:space="preserve"> veřejné mobility</w:t>
      </w:r>
      <w:r w:rsidR="00983283">
        <w:t xml:space="preserve"> zní: </w:t>
      </w:r>
    </w:p>
    <w:p w14:paraId="54F9ED83" w14:textId="77777777" w:rsidR="00E9346C" w:rsidRDefault="00E9346C" w:rsidP="00E9346C">
      <w:pPr>
        <w:spacing w:line="240" w:lineRule="auto"/>
        <w:outlineLvl w:val="0"/>
      </w:pPr>
    </w:p>
    <w:p w14:paraId="465C7A2A" w14:textId="77777777" w:rsidR="00983283" w:rsidRDefault="00983283" w:rsidP="00E9346C">
      <w:pPr>
        <w:ind w:left="426"/>
        <w:jc w:val="center"/>
        <w:rPr>
          <w:b/>
          <w:color w:val="FF0000"/>
        </w:rPr>
      </w:pPr>
    </w:p>
    <w:p w14:paraId="64C773B9" w14:textId="77777777" w:rsidR="00983283" w:rsidRDefault="00983283" w:rsidP="00E9346C">
      <w:pPr>
        <w:ind w:left="426"/>
        <w:jc w:val="center"/>
        <w:rPr>
          <w:b/>
          <w:color w:val="FF0000"/>
        </w:rPr>
      </w:pPr>
    </w:p>
    <w:p w14:paraId="4C1F8F6C" w14:textId="762037D8" w:rsidR="00E9346C" w:rsidRPr="007200B0" w:rsidRDefault="00983283" w:rsidP="00E9346C">
      <w:pPr>
        <w:ind w:left="426"/>
        <w:jc w:val="center"/>
        <w:rPr>
          <w:b/>
          <w:color w:val="000000" w:themeColor="text1"/>
        </w:rPr>
      </w:pPr>
      <w:r w:rsidRPr="007200B0">
        <w:rPr>
          <w:b/>
          <w:color w:val="000000" w:themeColor="text1"/>
        </w:rPr>
        <w:lastRenderedPageBreak/>
        <w:t>„</w:t>
      </w:r>
      <w:r w:rsidR="00E9346C" w:rsidRPr="007200B0">
        <w:rPr>
          <w:b/>
          <w:color w:val="000000" w:themeColor="text1"/>
        </w:rPr>
        <w:t>Odbor veřejné mobility</w:t>
      </w:r>
    </w:p>
    <w:p w14:paraId="71CDEEA9" w14:textId="77777777" w:rsidR="00E9346C" w:rsidRPr="007200B0" w:rsidRDefault="00E9346C" w:rsidP="00E9346C">
      <w:pPr>
        <w:ind w:left="426"/>
        <w:jc w:val="center"/>
        <w:rPr>
          <w:b/>
          <w:color w:val="000000" w:themeColor="text1"/>
        </w:rPr>
      </w:pPr>
    </w:p>
    <w:p w14:paraId="0449ADBA" w14:textId="77777777" w:rsidR="00E9346C" w:rsidRPr="007200B0" w:rsidRDefault="00E9346C" w:rsidP="00983283">
      <w:pPr>
        <w:ind w:left="426"/>
        <w:rPr>
          <w:bCs/>
          <w:color w:val="000000" w:themeColor="text1"/>
        </w:rPr>
      </w:pPr>
      <w:r w:rsidRPr="007200B0">
        <w:rPr>
          <w:bCs/>
          <w:color w:val="000000" w:themeColor="text1"/>
        </w:rPr>
        <w:t>Odbor veřejné mobility vykonává samostatnou i přenesenou působnost a člení se na tři oddělení:</w:t>
      </w:r>
    </w:p>
    <w:p w14:paraId="199A7471" w14:textId="77777777" w:rsidR="00E9346C" w:rsidRPr="007200B0" w:rsidRDefault="00E9346C" w:rsidP="00E9346C">
      <w:pPr>
        <w:ind w:left="426"/>
        <w:rPr>
          <w:bCs/>
          <w:color w:val="000000" w:themeColor="text1"/>
        </w:rPr>
      </w:pPr>
    </w:p>
    <w:p w14:paraId="5571CB8C" w14:textId="7BF4424F" w:rsidR="00E9346C" w:rsidRPr="007200B0" w:rsidRDefault="00E9346C" w:rsidP="00983283">
      <w:pPr>
        <w:widowControl/>
        <w:numPr>
          <w:ilvl w:val="0"/>
          <w:numId w:val="30"/>
        </w:numPr>
        <w:adjustRightInd/>
        <w:spacing w:line="240" w:lineRule="auto"/>
        <w:ind w:left="284" w:firstLine="142"/>
        <w:textAlignment w:val="auto"/>
        <w:rPr>
          <w:b/>
          <w:color w:val="000000" w:themeColor="text1"/>
        </w:rPr>
      </w:pPr>
      <w:r w:rsidRPr="007200B0">
        <w:rPr>
          <w:b/>
          <w:bCs/>
          <w:color w:val="000000" w:themeColor="text1"/>
        </w:rPr>
        <w:t>oddělení</w:t>
      </w:r>
      <w:r w:rsidRPr="007200B0">
        <w:rPr>
          <w:b/>
          <w:color w:val="000000" w:themeColor="text1"/>
        </w:rPr>
        <w:t xml:space="preserve"> veřejné dopravy</w:t>
      </w:r>
      <w:r w:rsidR="00637A30">
        <w:rPr>
          <w:b/>
          <w:color w:val="000000" w:themeColor="text1"/>
        </w:rPr>
        <w:t xml:space="preserve"> (OVMVD)</w:t>
      </w:r>
      <w:r w:rsidRPr="007200B0">
        <w:rPr>
          <w:b/>
          <w:color w:val="000000" w:themeColor="text1"/>
        </w:rPr>
        <w:t xml:space="preserve">, </w:t>
      </w:r>
    </w:p>
    <w:p w14:paraId="099A920E" w14:textId="386B240B" w:rsidR="00E9346C" w:rsidRPr="007200B0" w:rsidRDefault="00E9346C" w:rsidP="00983283">
      <w:pPr>
        <w:widowControl/>
        <w:numPr>
          <w:ilvl w:val="0"/>
          <w:numId w:val="30"/>
        </w:numPr>
        <w:adjustRightInd/>
        <w:spacing w:line="240" w:lineRule="auto"/>
        <w:ind w:left="284" w:firstLine="142"/>
        <w:textAlignment w:val="auto"/>
        <w:rPr>
          <w:b/>
          <w:color w:val="000000" w:themeColor="text1"/>
        </w:rPr>
      </w:pPr>
      <w:r w:rsidRPr="007200B0">
        <w:rPr>
          <w:b/>
          <w:bCs/>
          <w:color w:val="000000" w:themeColor="text1"/>
        </w:rPr>
        <w:t>oddělení</w:t>
      </w:r>
      <w:r w:rsidRPr="007200B0">
        <w:rPr>
          <w:b/>
          <w:color w:val="000000" w:themeColor="text1"/>
        </w:rPr>
        <w:t xml:space="preserve"> </w:t>
      </w:r>
      <w:r w:rsidR="00EA3ECE">
        <w:rPr>
          <w:b/>
          <w:color w:val="000000" w:themeColor="text1"/>
        </w:rPr>
        <w:t>regionální infrastruktury (OVMRI),</w:t>
      </w:r>
    </w:p>
    <w:p w14:paraId="09E1CE8C" w14:textId="7B693785" w:rsidR="00E9346C" w:rsidRPr="007200B0" w:rsidRDefault="00E9346C" w:rsidP="00531BC5">
      <w:pPr>
        <w:widowControl/>
        <w:numPr>
          <w:ilvl w:val="0"/>
          <w:numId w:val="30"/>
        </w:numPr>
        <w:adjustRightInd/>
        <w:spacing w:line="240" w:lineRule="auto"/>
        <w:ind w:left="284" w:firstLine="142"/>
        <w:textAlignment w:val="auto"/>
        <w:rPr>
          <w:b/>
          <w:color w:val="000000" w:themeColor="text1"/>
        </w:rPr>
      </w:pPr>
      <w:r w:rsidRPr="007200B0">
        <w:rPr>
          <w:b/>
          <w:bCs/>
          <w:color w:val="000000" w:themeColor="text1"/>
        </w:rPr>
        <w:t>oddělení</w:t>
      </w:r>
      <w:r w:rsidRPr="007200B0">
        <w:rPr>
          <w:b/>
          <w:color w:val="000000" w:themeColor="text1"/>
        </w:rPr>
        <w:t xml:space="preserve"> koncepce rozvoje a provozu dopravní obslužnosti</w:t>
      </w:r>
      <w:r w:rsidR="00637A30">
        <w:rPr>
          <w:b/>
          <w:color w:val="000000" w:themeColor="text1"/>
        </w:rPr>
        <w:t xml:space="preserve"> (OVMDO)</w:t>
      </w:r>
      <w:r w:rsidRPr="007200B0">
        <w:rPr>
          <w:b/>
          <w:color w:val="000000" w:themeColor="text1"/>
        </w:rPr>
        <w:t xml:space="preserve">. </w:t>
      </w:r>
    </w:p>
    <w:p w14:paraId="36BD91D3" w14:textId="77777777" w:rsidR="00E9346C" w:rsidRPr="007200B0" w:rsidRDefault="00E9346C" w:rsidP="00E9346C">
      <w:pPr>
        <w:ind w:left="426"/>
        <w:rPr>
          <w:b/>
          <w:bCs/>
          <w:color w:val="000000" w:themeColor="text1"/>
        </w:rPr>
      </w:pPr>
    </w:p>
    <w:p w14:paraId="219011A3" w14:textId="77777777" w:rsidR="00E9346C" w:rsidRPr="007200B0" w:rsidRDefault="00E9346C" w:rsidP="007200B0">
      <w:pPr>
        <w:spacing w:after="120"/>
        <w:ind w:firstLine="284"/>
        <w:rPr>
          <w:b/>
          <w:bCs/>
          <w:color w:val="000000" w:themeColor="text1"/>
        </w:rPr>
      </w:pPr>
      <w:r w:rsidRPr="007200B0">
        <w:rPr>
          <w:b/>
          <w:bCs/>
          <w:color w:val="000000" w:themeColor="text1"/>
        </w:rPr>
        <w:t>Oddělení veřejné dopravy</w:t>
      </w:r>
    </w:p>
    <w:p w14:paraId="00236155" w14:textId="77777777" w:rsidR="00E9346C" w:rsidRPr="007200B0" w:rsidRDefault="00E9346C" w:rsidP="007200B0">
      <w:pPr>
        <w:spacing w:after="120"/>
        <w:ind w:firstLine="284"/>
        <w:rPr>
          <w:b/>
          <w:bCs/>
          <w:color w:val="000000" w:themeColor="text1"/>
        </w:rPr>
      </w:pPr>
      <w:r w:rsidRPr="007200B0">
        <w:rPr>
          <w:b/>
          <w:bCs/>
          <w:i/>
          <w:iCs/>
          <w:color w:val="000000" w:themeColor="text1"/>
        </w:rPr>
        <w:t>Přenesená působnost:</w:t>
      </w:r>
    </w:p>
    <w:p w14:paraId="531FF072" w14:textId="77777777" w:rsidR="00E9346C" w:rsidRPr="007200B0" w:rsidRDefault="00E9346C" w:rsidP="00531BC5">
      <w:pPr>
        <w:ind w:firstLine="284"/>
        <w:rPr>
          <w:bCs/>
          <w:color w:val="000000" w:themeColor="text1"/>
        </w:rPr>
      </w:pPr>
      <w:r w:rsidRPr="007200B0">
        <w:rPr>
          <w:bCs/>
          <w:color w:val="000000" w:themeColor="text1"/>
        </w:rPr>
        <w:t xml:space="preserve">Podle zákona č. 111/1994 Sb., o silniční dopravě, ve znění pozdějších předpisů, </w:t>
      </w:r>
    </w:p>
    <w:p w14:paraId="0B583702" w14:textId="77777777" w:rsidR="00E9346C" w:rsidRPr="007200B0" w:rsidRDefault="00E9346C" w:rsidP="00E9346C">
      <w:pPr>
        <w:rPr>
          <w:bCs/>
          <w:color w:val="000000" w:themeColor="text1"/>
        </w:rPr>
      </w:pPr>
    </w:p>
    <w:p w14:paraId="5243094A" w14:textId="77777777" w:rsidR="00E9346C" w:rsidRPr="007200B0" w:rsidRDefault="00E9346C" w:rsidP="00531BC5">
      <w:pPr>
        <w:widowControl/>
        <w:numPr>
          <w:ilvl w:val="0"/>
          <w:numId w:val="31"/>
        </w:numPr>
        <w:tabs>
          <w:tab w:val="clear" w:pos="794"/>
          <w:tab w:val="num" w:pos="426"/>
        </w:tabs>
        <w:adjustRightInd/>
        <w:spacing w:line="240" w:lineRule="auto"/>
        <w:ind w:left="426" w:hanging="142"/>
        <w:textAlignment w:val="auto"/>
        <w:rPr>
          <w:bCs/>
          <w:color w:val="000000" w:themeColor="text1"/>
        </w:rPr>
      </w:pPr>
      <w:r w:rsidRPr="007200B0">
        <w:rPr>
          <w:bCs/>
          <w:color w:val="000000" w:themeColor="text1"/>
        </w:rPr>
        <w:t>plní funkci dopravního úřadu na úseku veřejné linkové osobní dopravy vnitrostátní,</w:t>
      </w:r>
    </w:p>
    <w:p w14:paraId="70C8333F" w14:textId="77777777" w:rsidR="00E9346C" w:rsidRPr="007200B0" w:rsidRDefault="00E9346C" w:rsidP="00531BC5">
      <w:pPr>
        <w:widowControl/>
        <w:numPr>
          <w:ilvl w:val="0"/>
          <w:numId w:val="31"/>
        </w:numPr>
        <w:tabs>
          <w:tab w:val="clear" w:pos="794"/>
        </w:tabs>
        <w:adjustRightInd/>
        <w:spacing w:line="240" w:lineRule="auto"/>
        <w:ind w:left="709" w:hanging="425"/>
        <w:textAlignment w:val="auto"/>
        <w:rPr>
          <w:bCs/>
          <w:color w:val="000000" w:themeColor="text1"/>
        </w:rPr>
      </w:pPr>
      <w:r w:rsidRPr="007200B0">
        <w:rPr>
          <w:bCs/>
          <w:color w:val="000000" w:themeColor="text1"/>
        </w:rPr>
        <w:t xml:space="preserve">vydává ve správním řízení rozhodnutí o udělení, změně nebo odejmutí licencí na provoz veřejné a zvláštní linkové osobní dopravy a rozhodnutí o udělení licencí na provoz náhradní autobusové dopravy za dočasně přerušenou drážní dopravu, </w:t>
      </w:r>
    </w:p>
    <w:p w14:paraId="4B62F025" w14:textId="77777777" w:rsidR="00E9346C" w:rsidRPr="007200B0" w:rsidRDefault="00E9346C" w:rsidP="00531BC5">
      <w:pPr>
        <w:widowControl/>
        <w:numPr>
          <w:ilvl w:val="0"/>
          <w:numId w:val="31"/>
        </w:numPr>
        <w:tabs>
          <w:tab w:val="clear" w:pos="794"/>
          <w:tab w:val="num" w:pos="426"/>
        </w:tabs>
        <w:adjustRightInd/>
        <w:spacing w:line="240" w:lineRule="auto"/>
        <w:ind w:left="426" w:hanging="142"/>
        <w:textAlignment w:val="auto"/>
        <w:rPr>
          <w:bCs/>
          <w:color w:val="000000" w:themeColor="text1"/>
        </w:rPr>
      </w:pPr>
      <w:r w:rsidRPr="007200B0">
        <w:rPr>
          <w:bCs/>
          <w:color w:val="000000" w:themeColor="text1"/>
        </w:rPr>
        <w:t xml:space="preserve">schvaluje ve správním řízení jízdní řády veřejné linkové osobní dopravy, </w:t>
      </w:r>
    </w:p>
    <w:p w14:paraId="3B9E7426" w14:textId="5D004C2B" w:rsidR="00A835E4" w:rsidRPr="007200B0" w:rsidRDefault="00E9346C" w:rsidP="00475932">
      <w:pPr>
        <w:widowControl/>
        <w:numPr>
          <w:ilvl w:val="0"/>
          <w:numId w:val="31"/>
        </w:numPr>
        <w:tabs>
          <w:tab w:val="clear" w:pos="794"/>
          <w:tab w:val="num" w:pos="426"/>
        </w:tabs>
        <w:adjustRightInd/>
        <w:spacing w:line="240" w:lineRule="auto"/>
        <w:ind w:left="426" w:hanging="142"/>
        <w:textAlignment w:val="auto"/>
        <w:rPr>
          <w:bCs/>
          <w:color w:val="000000" w:themeColor="text1"/>
        </w:rPr>
      </w:pPr>
      <w:r w:rsidRPr="007200B0">
        <w:rPr>
          <w:bCs/>
          <w:color w:val="000000" w:themeColor="text1"/>
        </w:rPr>
        <w:t>předkládá žádosti o udělení licence ke stanovis</w:t>
      </w:r>
      <w:r w:rsidR="00A835E4" w:rsidRPr="007200B0">
        <w:rPr>
          <w:bCs/>
          <w:color w:val="000000" w:themeColor="text1"/>
        </w:rPr>
        <w:t xml:space="preserve">ku dotčeným dopravním úřadům, </w:t>
      </w:r>
    </w:p>
    <w:p w14:paraId="7AB65964" w14:textId="48DA9951" w:rsidR="00E9346C" w:rsidRPr="007200B0" w:rsidRDefault="00E9346C" w:rsidP="00475932">
      <w:pPr>
        <w:widowControl/>
        <w:numPr>
          <w:ilvl w:val="0"/>
          <w:numId w:val="31"/>
        </w:numPr>
        <w:tabs>
          <w:tab w:val="clear" w:pos="794"/>
          <w:tab w:val="num" w:pos="426"/>
        </w:tabs>
        <w:adjustRightInd/>
        <w:spacing w:line="240" w:lineRule="auto"/>
        <w:ind w:left="426" w:hanging="142"/>
        <w:textAlignment w:val="auto"/>
        <w:rPr>
          <w:bCs/>
          <w:color w:val="000000" w:themeColor="text1"/>
        </w:rPr>
      </w:pPr>
      <w:r w:rsidRPr="007200B0">
        <w:rPr>
          <w:bCs/>
          <w:color w:val="000000" w:themeColor="text1"/>
        </w:rPr>
        <w:t xml:space="preserve">vydává stanoviska k žádostem o udělení licence dotčeným úřadům, </w:t>
      </w:r>
    </w:p>
    <w:p w14:paraId="40904072" w14:textId="77777777" w:rsidR="00E9346C" w:rsidRPr="007200B0" w:rsidRDefault="00E9346C" w:rsidP="00A835E4">
      <w:pPr>
        <w:widowControl/>
        <w:numPr>
          <w:ilvl w:val="0"/>
          <w:numId w:val="31"/>
        </w:numPr>
        <w:tabs>
          <w:tab w:val="clear" w:pos="794"/>
        </w:tabs>
        <w:adjustRightInd/>
        <w:spacing w:line="240" w:lineRule="auto"/>
        <w:ind w:left="709" w:hanging="425"/>
        <w:textAlignment w:val="auto"/>
        <w:rPr>
          <w:bCs/>
          <w:color w:val="000000" w:themeColor="text1"/>
        </w:rPr>
      </w:pPr>
      <w:r w:rsidRPr="007200B0">
        <w:rPr>
          <w:bCs/>
          <w:color w:val="000000" w:themeColor="text1"/>
        </w:rPr>
        <w:t>předkládá žádosti o vyjádření k licenci dopravním nebo silničním správním úřadům, obcím, právnickým osobám založeným pro plnění úkolů při zřizování a organizaci integrovaných veřejných služeb v přepravě cestujících, vlastníkům nebo správcům pozemních komunikací,</w:t>
      </w:r>
    </w:p>
    <w:p w14:paraId="79053DA3" w14:textId="77777777" w:rsidR="00E9346C" w:rsidRPr="007200B0" w:rsidRDefault="00E9346C" w:rsidP="00A835E4">
      <w:pPr>
        <w:widowControl/>
        <w:numPr>
          <w:ilvl w:val="0"/>
          <w:numId w:val="31"/>
        </w:numPr>
        <w:tabs>
          <w:tab w:val="clear" w:pos="794"/>
        </w:tabs>
        <w:adjustRightInd/>
        <w:spacing w:line="240" w:lineRule="auto"/>
        <w:ind w:left="709" w:hanging="425"/>
        <w:textAlignment w:val="auto"/>
        <w:rPr>
          <w:bCs/>
          <w:color w:val="000000" w:themeColor="text1"/>
        </w:rPr>
      </w:pPr>
      <w:r w:rsidRPr="007200B0">
        <w:rPr>
          <w:bCs/>
          <w:color w:val="000000" w:themeColor="text1"/>
        </w:rPr>
        <w:t>spolupracuje s Dopravními inspektoráty Policie ČR v rámci výkonu státního odborného dozoru na silnicích,</w:t>
      </w:r>
    </w:p>
    <w:p w14:paraId="591A8974" w14:textId="77777777" w:rsidR="00E9346C" w:rsidRPr="007200B0" w:rsidRDefault="00E9346C" w:rsidP="00A835E4">
      <w:pPr>
        <w:widowControl/>
        <w:numPr>
          <w:ilvl w:val="0"/>
          <w:numId w:val="31"/>
        </w:numPr>
        <w:tabs>
          <w:tab w:val="clear" w:pos="794"/>
        </w:tabs>
        <w:adjustRightInd/>
        <w:spacing w:line="240" w:lineRule="auto"/>
        <w:ind w:left="709" w:hanging="425"/>
        <w:textAlignment w:val="auto"/>
        <w:rPr>
          <w:bCs/>
          <w:color w:val="000000" w:themeColor="text1"/>
        </w:rPr>
      </w:pPr>
      <w:r w:rsidRPr="007200B0">
        <w:rPr>
          <w:bCs/>
          <w:color w:val="000000" w:themeColor="text1"/>
        </w:rPr>
        <w:t>provádí státní odborný dozor a při porušení tohoto zákona vede správní řízení o pokutě, vydává rozhodnutí o uložení pokuty za porušování zákona o silniční dopravě,</w:t>
      </w:r>
    </w:p>
    <w:p w14:paraId="6A180F10" w14:textId="77777777" w:rsidR="00E9346C" w:rsidRPr="007200B0" w:rsidRDefault="00E9346C" w:rsidP="00531BC5">
      <w:pPr>
        <w:widowControl/>
        <w:numPr>
          <w:ilvl w:val="0"/>
          <w:numId w:val="31"/>
        </w:numPr>
        <w:tabs>
          <w:tab w:val="clear" w:pos="794"/>
          <w:tab w:val="num" w:pos="426"/>
        </w:tabs>
        <w:adjustRightInd/>
        <w:spacing w:line="240" w:lineRule="auto"/>
        <w:ind w:left="426" w:hanging="142"/>
        <w:textAlignment w:val="auto"/>
        <w:rPr>
          <w:bCs/>
          <w:color w:val="000000" w:themeColor="text1"/>
        </w:rPr>
      </w:pPr>
      <w:r w:rsidRPr="007200B0">
        <w:rPr>
          <w:bCs/>
          <w:color w:val="000000" w:themeColor="text1"/>
        </w:rPr>
        <w:t xml:space="preserve">vede evidenci platných linek veřejné linkové dopravy a zastávek na území kraje, </w:t>
      </w:r>
    </w:p>
    <w:p w14:paraId="3806D68B" w14:textId="77777777" w:rsidR="00E9346C" w:rsidRPr="007200B0" w:rsidRDefault="00E9346C" w:rsidP="00531BC5">
      <w:pPr>
        <w:widowControl/>
        <w:numPr>
          <w:ilvl w:val="0"/>
          <w:numId w:val="31"/>
        </w:numPr>
        <w:tabs>
          <w:tab w:val="clear" w:pos="794"/>
          <w:tab w:val="num" w:pos="426"/>
        </w:tabs>
        <w:adjustRightInd/>
        <w:spacing w:line="240" w:lineRule="auto"/>
        <w:ind w:left="426" w:hanging="142"/>
        <w:textAlignment w:val="auto"/>
        <w:rPr>
          <w:bCs/>
          <w:color w:val="000000" w:themeColor="text1"/>
        </w:rPr>
      </w:pPr>
      <w:r w:rsidRPr="007200B0">
        <w:rPr>
          <w:bCs/>
          <w:color w:val="000000" w:themeColor="text1"/>
        </w:rPr>
        <w:t>schvaluje podklady a zadává data pro agendu CIS JŘ na internetu,</w:t>
      </w:r>
    </w:p>
    <w:p w14:paraId="79616464" w14:textId="77777777" w:rsidR="00E9346C" w:rsidRPr="007200B0" w:rsidRDefault="00E9346C" w:rsidP="00A835E4">
      <w:pPr>
        <w:widowControl/>
        <w:numPr>
          <w:ilvl w:val="0"/>
          <w:numId w:val="31"/>
        </w:numPr>
        <w:tabs>
          <w:tab w:val="clear" w:pos="794"/>
        </w:tabs>
        <w:adjustRightInd/>
        <w:spacing w:line="240" w:lineRule="auto"/>
        <w:ind w:left="709" w:hanging="425"/>
        <w:textAlignment w:val="auto"/>
        <w:rPr>
          <w:bCs/>
          <w:color w:val="000000" w:themeColor="text1"/>
        </w:rPr>
      </w:pPr>
      <w:r w:rsidRPr="007200B0">
        <w:rPr>
          <w:bCs/>
          <w:color w:val="000000" w:themeColor="text1"/>
        </w:rPr>
        <w:t>vydává rozhodnutí v odvolacím řízení proti rozhodnutí obcí s rozšířenou působností ve věcech MHD a taxislužby.</w:t>
      </w:r>
    </w:p>
    <w:p w14:paraId="695041FC" w14:textId="77777777" w:rsidR="00E9346C" w:rsidRPr="007200B0" w:rsidRDefault="00E9346C" w:rsidP="00A835E4">
      <w:pPr>
        <w:ind w:firstLine="284"/>
        <w:rPr>
          <w:bCs/>
          <w:color w:val="000000" w:themeColor="text1"/>
        </w:rPr>
      </w:pPr>
      <w:r w:rsidRPr="007200B0">
        <w:rPr>
          <w:bCs/>
          <w:color w:val="000000" w:themeColor="text1"/>
        </w:rPr>
        <w:t>V rámci přenesené působnosti poskytuje odbornou a metodickou pomoc obcím.</w:t>
      </w:r>
    </w:p>
    <w:p w14:paraId="470053C9" w14:textId="77777777" w:rsidR="00E9346C" w:rsidRPr="007200B0" w:rsidRDefault="00E9346C" w:rsidP="00E9346C">
      <w:pPr>
        <w:rPr>
          <w:bCs/>
          <w:color w:val="000000" w:themeColor="text1"/>
        </w:rPr>
      </w:pPr>
    </w:p>
    <w:p w14:paraId="729B2DCB" w14:textId="17FAF3D3" w:rsidR="00E9346C" w:rsidRPr="007200B0" w:rsidRDefault="00E9346C" w:rsidP="007200B0">
      <w:pPr>
        <w:spacing w:after="120"/>
        <w:ind w:firstLine="284"/>
        <w:rPr>
          <w:b/>
          <w:color w:val="000000" w:themeColor="text1"/>
        </w:rPr>
      </w:pPr>
      <w:r w:rsidRPr="007200B0">
        <w:rPr>
          <w:b/>
          <w:bCs/>
          <w:color w:val="000000" w:themeColor="text1"/>
        </w:rPr>
        <w:t xml:space="preserve">Oddělení </w:t>
      </w:r>
      <w:r w:rsidR="00EA3ECE">
        <w:rPr>
          <w:b/>
          <w:bCs/>
          <w:color w:val="000000" w:themeColor="text1"/>
        </w:rPr>
        <w:t>regionální infrastruktury</w:t>
      </w:r>
    </w:p>
    <w:p w14:paraId="0872EC46" w14:textId="77777777" w:rsidR="00E9346C" w:rsidRPr="007200B0" w:rsidRDefault="00E9346C" w:rsidP="007200B0">
      <w:pPr>
        <w:spacing w:after="120"/>
        <w:ind w:firstLine="284"/>
        <w:rPr>
          <w:b/>
          <w:bCs/>
          <w:i/>
          <w:iCs/>
          <w:color w:val="000000" w:themeColor="text1"/>
        </w:rPr>
      </w:pPr>
      <w:r w:rsidRPr="007200B0">
        <w:rPr>
          <w:b/>
          <w:bCs/>
          <w:i/>
          <w:iCs/>
          <w:color w:val="000000" w:themeColor="text1"/>
        </w:rPr>
        <w:t>Samostatná působnost:</w:t>
      </w:r>
    </w:p>
    <w:p w14:paraId="75274FF0" w14:textId="77777777" w:rsidR="00E9346C" w:rsidRPr="007200B0" w:rsidRDefault="00E9346C" w:rsidP="00A835E4">
      <w:pPr>
        <w:widowControl/>
        <w:numPr>
          <w:ilvl w:val="0"/>
          <w:numId w:val="32"/>
        </w:numPr>
        <w:tabs>
          <w:tab w:val="num" w:pos="426"/>
        </w:tabs>
        <w:adjustRightInd/>
        <w:spacing w:line="240" w:lineRule="auto"/>
        <w:ind w:left="426" w:hanging="284"/>
        <w:textAlignment w:val="auto"/>
        <w:rPr>
          <w:bCs/>
          <w:color w:val="000000" w:themeColor="text1"/>
        </w:rPr>
      </w:pPr>
      <w:r w:rsidRPr="007200B0">
        <w:rPr>
          <w:bCs/>
          <w:color w:val="000000" w:themeColor="text1"/>
        </w:rPr>
        <w:t>vykonává koncepční práci v oblasti dopravní politiky a rozvoje dopravní infrastruktury kraje, vypracovává koncepční a strategické materiály pro oblast dopravní infrastruktury vyjma výstavby silnic,</w:t>
      </w:r>
    </w:p>
    <w:p w14:paraId="0032A047" w14:textId="168E3865" w:rsidR="00E9346C" w:rsidRPr="007200B0" w:rsidRDefault="00E9346C" w:rsidP="00A835E4">
      <w:pPr>
        <w:widowControl/>
        <w:numPr>
          <w:ilvl w:val="0"/>
          <w:numId w:val="32"/>
        </w:numPr>
        <w:tabs>
          <w:tab w:val="num" w:pos="426"/>
        </w:tabs>
        <w:adjustRightInd/>
        <w:spacing w:line="240" w:lineRule="auto"/>
        <w:ind w:left="426" w:hanging="284"/>
        <w:textAlignment w:val="auto"/>
        <w:rPr>
          <w:bCs/>
          <w:color w:val="000000" w:themeColor="text1"/>
        </w:rPr>
      </w:pPr>
      <w:r w:rsidRPr="007200B0">
        <w:rPr>
          <w:bCs/>
          <w:color w:val="000000" w:themeColor="text1"/>
        </w:rPr>
        <w:t>spolupracuje se sousedními kraji, zejména s Hlavním městem Prahou při realizaci dopravní politiky kraje,</w:t>
      </w:r>
    </w:p>
    <w:p w14:paraId="313B8176" w14:textId="77777777" w:rsidR="00E9346C" w:rsidRPr="007200B0" w:rsidRDefault="00E9346C" w:rsidP="00A835E4">
      <w:pPr>
        <w:widowControl/>
        <w:numPr>
          <w:ilvl w:val="0"/>
          <w:numId w:val="32"/>
        </w:numPr>
        <w:tabs>
          <w:tab w:val="num" w:pos="426"/>
        </w:tabs>
        <w:adjustRightInd/>
        <w:spacing w:line="240" w:lineRule="auto"/>
        <w:ind w:left="426" w:hanging="284"/>
        <w:textAlignment w:val="auto"/>
        <w:rPr>
          <w:bCs/>
          <w:color w:val="000000" w:themeColor="text1"/>
        </w:rPr>
      </w:pPr>
      <w:r w:rsidRPr="007200B0">
        <w:rPr>
          <w:bCs/>
          <w:color w:val="000000" w:themeColor="text1"/>
        </w:rPr>
        <w:t>zajišťuje koordinaci spolupráce s KSÚS na tvorbě koncepce rozvoje a přípravě realizace projektů cyklistické infrastruktury a její běžné údržby,</w:t>
      </w:r>
    </w:p>
    <w:p w14:paraId="52E25227" w14:textId="11F904AD" w:rsidR="00E9346C" w:rsidRPr="007200B0" w:rsidRDefault="00E9346C" w:rsidP="00A835E4">
      <w:pPr>
        <w:widowControl/>
        <w:numPr>
          <w:ilvl w:val="0"/>
          <w:numId w:val="32"/>
        </w:numPr>
        <w:tabs>
          <w:tab w:val="num" w:pos="426"/>
        </w:tabs>
        <w:adjustRightInd/>
        <w:spacing w:line="240" w:lineRule="auto"/>
        <w:ind w:left="426" w:hanging="284"/>
        <w:textAlignment w:val="auto"/>
        <w:rPr>
          <w:bCs/>
          <w:color w:val="000000" w:themeColor="text1"/>
        </w:rPr>
      </w:pPr>
      <w:r w:rsidRPr="007200B0">
        <w:rPr>
          <w:bCs/>
          <w:color w:val="000000" w:themeColor="text1"/>
        </w:rPr>
        <w:lastRenderedPageBreak/>
        <w:t>zajišťuje koordinaci spolupráce s jednotlivými obcemi kraje, na tvorbě koncepce rozvoje a</w:t>
      </w:r>
      <w:r w:rsidR="007200B0">
        <w:rPr>
          <w:bCs/>
          <w:color w:val="000000" w:themeColor="text1"/>
        </w:rPr>
        <w:t> </w:t>
      </w:r>
      <w:r w:rsidRPr="007200B0">
        <w:rPr>
          <w:bCs/>
          <w:color w:val="000000" w:themeColor="text1"/>
        </w:rPr>
        <w:t>na přípravě realizace projektů cyklostezek a cyklotras,</w:t>
      </w:r>
    </w:p>
    <w:p w14:paraId="4F767291" w14:textId="1CC9EAC3" w:rsidR="00E9346C" w:rsidRPr="007200B0" w:rsidRDefault="007200B0" w:rsidP="00A835E4">
      <w:pPr>
        <w:widowControl/>
        <w:numPr>
          <w:ilvl w:val="0"/>
          <w:numId w:val="32"/>
        </w:numPr>
        <w:tabs>
          <w:tab w:val="num" w:pos="426"/>
        </w:tabs>
        <w:adjustRightInd/>
        <w:spacing w:line="240" w:lineRule="auto"/>
        <w:ind w:left="426" w:hanging="284"/>
        <w:textAlignment w:val="auto"/>
        <w:rPr>
          <w:bCs/>
          <w:color w:val="000000" w:themeColor="text1"/>
        </w:rPr>
      </w:pPr>
      <w:r w:rsidRPr="007200B0">
        <w:rPr>
          <w:bCs/>
          <w:color w:val="000000" w:themeColor="text1"/>
        </w:rPr>
        <w:t xml:space="preserve">zajišťuje </w:t>
      </w:r>
      <w:r w:rsidR="00E9346C" w:rsidRPr="007200B0">
        <w:rPr>
          <w:bCs/>
          <w:color w:val="000000" w:themeColor="text1"/>
        </w:rPr>
        <w:t xml:space="preserve">prostřednictvím krajských </w:t>
      </w:r>
      <w:proofErr w:type="spellStart"/>
      <w:r w:rsidR="00E9346C" w:rsidRPr="007200B0">
        <w:rPr>
          <w:bCs/>
          <w:color w:val="000000" w:themeColor="text1"/>
        </w:rPr>
        <w:t>cyklokoordinátorů</w:t>
      </w:r>
      <w:proofErr w:type="spellEnd"/>
      <w:r w:rsidR="00E9346C" w:rsidRPr="007200B0">
        <w:rPr>
          <w:bCs/>
          <w:color w:val="000000" w:themeColor="text1"/>
        </w:rPr>
        <w:t xml:space="preserve"> spolupráci s obcemi, sousedními kraji, s </w:t>
      </w:r>
      <w:proofErr w:type="spellStart"/>
      <w:r w:rsidR="00E9346C" w:rsidRPr="007200B0">
        <w:rPr>
          <w:bCs/>
          <w:color w:val="000000" w:themeColor="text1"/>
        </w:rPr>
        <w:t>cyklokoordinátory</w:t>
      </w:r>
      <w:proofErr w:type="spellEnd"/>
      <w:r w:rsidR="00E9346C" w:rsidRPr="007200B0">
        <w:rPr>
          <w:bCs/>
          <w:color w:val="000000" w:themeColor="text1"/>
        </w:rPr>
        <w:t xml:space="preserve"> měst a sousedních krajů, koordinátory městské mobility a</w:t>
      </w:r>
      <w:r>
        <w:rPr>
          <w:bCs/>
          <w:color w:val="000000" w:themeColor="text1"/>
        </w:rPr>
        <w:t> </w:t>
      </w:r>
      <w:r w:rsidR="00E9346C" w:rsidRPr="007200B0">
        <w:rPr>
          <w:bCs/>
          <w:color w:val="000000" w:themeColor="text1"/>
        </w:rPr>
        <w:t>dalšími subjekty na území kraje a se Středočeskou centrálou cestovního ruchu (dále jen „SCCR“) ve věci rozvoje cyklistické  infrastruktury a propagace cyklistiky,</w:t>
      </w:r>
    </w:p>
    <w:p w14:paraId="0E15FAB2" w14:textId="77777777" w:rsidR="00E9346C" w:rsidRPr="007200B0" w:rsidRDefault="00E9346C" w:rsidP="00A835E4">
      <w:pPr>
        <w:widowControl/>
        <w:numPr>
          <w:ilvl w:val="0"/>
          <w:numId w:val="32"/>
        </w:numPr>
        <w:tabs>
          <w:tab w:val="num" w:pos="426"/>
        </w:tabs>
        <w:adjustRightInd/>
        <w:spacing w:line="240" w:lineRule="auto"/>
        <w:ind w:left="426" w:hanging="284"/>
        <w:textAlignment w:val="auto"/>
        <w:rPr>
          <w:bCs/>
          <w:color w:val="000000" w:themeColor="text1"/>
        </w:rPr>
      </w:pPr>
      <w:r w:rsidRPr="007200B0">
        <w:rPr>
          <w:bCs/>
          <w:color w:val="000000" w:themeColor="text1"/>
        </w:rPr>
        <w:t>spolupracuje s jednotlivými obcemi na výstavbě cyklostezek,</w:t>
      </w:r>
    </w:p>
    <w:p w14:paraId="7C3F4638" w14:textId="77777777" w:rsidR="00E9346C" w:rsidRPr="007200B0" w:rsidRDefault="00E9346C" w:rsidP="00A835E4">
      <w:pPr>
        <w:widowControl/>
        <w:numPr>
          <w:ilvl w:val="0"/>
          <w:numId w:val="32"/>
        </w:numPr>
        <w:tabs>
          <w:tab w:val="num" w:pos="426"/>
        </w:tabs>
        <w:adjustRightInd/>
        <w:spacing w:line="240" w:lineRule="auto"/>
        <w:ind w:left="426" w:hanging="284"/>
        <w:textAlignment w:val="auto"/>
        <w:rPr>
          <w:bCs/>
          <w:color w:val="000000" w:themeColor="text1"/>
        </w:rPr>
      </w:pPr>
      <w:r w:rsidRPr="007200B0">
        <w:rPr>
          <w:bCs/>
          <w:color w:val="000000" w:themeColor="text1"/>
        </w:rPr>
        <w:t>spolupracuje se SCCR na propagaci a tvorbě marketingových produktů v oblasti cykloturistiky a rekreační plavby,</w:t>
      </w:r>
    </w:p>
    <w:p w14:paraId="2275BE18" w14:textId="03DEE0B8" w:rsidR="00E9346C" w:rsidRPr="007200B0" w:rsidRDefault="00E9346C" w:rsidP="00A835E4">
      <w:pPr>
        <w:widowControl/>
        <w:numPr>
          <w:ilvl w:val="0"/>
          <w:numId w:val="32"/>
        </w:numPr>
        <w:tabs>
          <w:tab w:val="num" w:pos="426"/>
        </w:tabs>
        <w:adjustRightInd/>
        <w:spacing w:line="240" w:lineRule="auto"/>
        <w:ind w:left="426" w:hanging="284"/>
        <w:textAlignment w:val="auto"/>
        <w:rPr>
          <w:bCs/>
          <w:color w:val="000000" w:themeColor="text1"/>
        </w:rPr>
      </w:pPr>
      <w:r w:rsidRPr="007200B0">
        <w:rPr>
          <w:bCs/>
          <w:color w:val="000000" w:themeColor="text1"/>
        </w:rPr>
        <w:t>spolupracuje s Klubem českých turistů při projektech nových cyklotras, přeložkách a</w:t>
      </w:r>
      <w:r w:rsidR="007200B0">
        <w:rPr>
          <w:bCs/>
          <w:color w:val="000000" w:themeColor="text1"/>
        </w:rPr>
        <w:t> </w:t>
      </w:r>
      <w:r w:rsidRPr="007200B0">
        <w:rPr>
          <w:bCs/>
          <w:color w:val="000000" w:themeColor="text1"/>
        </w:rPr>
        <w:t xml:space="preserve">rušení stávajících cyklotras s cílem zajištění údržby značení, celistvosti, bezpečnosti, evidence a atraktivity </w:t>
      </w:r>
      <w:r w:rsidR="007200B0">
        <w:rPr>
          <w:bCs/>
          <w:color w:val="000000" w:themeColor="text1"/>
        </w:rPr>
        <w:t>sítě cyklotras na území kraje,</w:t>
      </w:r>
    </w:p>
    <w:p w14:paraId="1A0A59FD" w14:textId="77777777" w:rsidR="00E9346C" w:rsidRPr="007200B0" w:rsidRDefault="00E9346C" w:rsidP="00A835E4">
      <w:pPr>
        <w:widowControl/>
        <w:numPr>
          <w:ilvl w:val="0"/>
          <w:numId w:val="32"/>
        </w:numPr>
        <w:tabs>
          <w:tab w:val="num" w:pos="426"/>
        </w:tabs>
        <w:adjustRightInd/>
        <w:spacing w:line="240" w:lineRule="auto"/>
        <w:ind w:left="426" w:hanging="284"/>
        <w:textAlignment w:val="auto"/>
        <w:rPr>
          <w:bCs/>
          <w:color w:val="000000" w:themeColor="text1"/>
        </w:rPr>
      </w:pPr>
      <w:r w:rsidRPr="007200B0">
        <w:rPr>
          <w:bCs/>
          <w:color w:val="000000" w:themeColor="text1"/>
        </w:rPr>
        <w:t>vede evidenci současné a plánované infrastruktury v GIS KÚSK,</w:t>
      </w:r>
    </w:p>
    <w:p w14:paraId="1A2B0C63" w14:textId="77777777" w:rsidR="00E9346C" w:rsidRPr="007200B0" w:rsidRDefault="00E9346C" w:rsidP="00A835E4">
      <w:pPr>
        <w:widowControl/>
        <w:numPr>
          <w:ilvl w:val="0"/>
          <w:numId w:val="32"/>
        </w:numPr>
        <w:tabs>
          <w:tab w:val="num" w:pos="426"/>
        </w:tabs>
        <w:adjustRightInd/>
        <w:spacing w:line="240" w:lineRule="auto"/>
        <w:ind w:left="426" w:hanging="284"/>
        <w:textAlignment w:val="auto"/>
        <w:rPr>
          <w:bCs/>
          <w:color w:val="000000" w:themeColor="text1"/>
        </w:rPr>
      </w:pPr>
      <w:r w:rsidRPr="007200B0">
        <w:rPr>
          <w:bCs/>
          <w:color w:val="000000" w:themeColor="text1"/>
        </w:rPr>
        <w:t>zajišťuje koordinaci spolupráce s KSÚS, IDSK, Hlavním městem Prahou, Dopravním podnikem hlavního města Prahy, a.s., Regionálním organizátorem Pražské integrované dopravy (dále jen „ROPID“) na tvorbě koncepce rozvoje a přípravě realizace nových staveb v rámci tramvajové a trolejbusové sítě,</w:t>
      </w:r>
    </w:p>
    <w:p w14:paraId="008704C4" w14:textId="77777777" w:rsidR="00E9346C" w:rsidRPr="007200B0" w:rsidRDefault="00E9346C" w:rsidP="00A835E4">
      <w:pPr>
        <w:widowControl/>
        <w:numPr>
          <w:ilvl w:val="0"/>
          <w:numId w:val="32"/>
        </w:numPr>
        <w:tabs>
          <w:tab w:val="num" w:pos="426"/>
        </w:tabs>
        <w:adjustRightInd/>
        <w:spacing w:line="240" w:lineRule="auto"/>
        <w:ind w:left="426" w:hanging="284"/>
        <w:textAlignment w:val="auto"/>
        <w:rPr>
          <w:bCs/>
          <w:color w:val="000000" w:themeColor="text1"/>
        </w:rPr>
      </w:pPr>
      <w:r w:rsidRPr="007200B0">
        <w:rPr>
          <w:bCs/>
          <w:color w:val="000000" w:themeColor="text1"/>
        </w:rPr>
        <w:t>zajišťuje koordinaci spolupráce s IDSK na tvorbě koncepce rozvoje sítě železniční dopravy,</w:t>
      </w:r>
    </w:p>
    <w:p w14:paraId="56CE7BAA" w14:textId="77777777" w:rsidR="00E9346C" w:rsidRPr="007200B0" w:rsidRDefault="00E9346C" w:rsidP="00A835E4">
      <w:pPr>
        <w:widowControl/>
        <w:numPr>
          <w:ilvl w:val="0"/>
          <w:numId w:val="32"/>
        </w:numPr>
        <w:tabs>
          <w:tab w:val="num" w:pos="426"/>
        </w:tabs>
        <w:adjustRightInd/>
        <w:spacing w:line="240" w:lineRule="auto"/>
        <w:ind w:left="426" w:hanging="284"/>
        <w:textAlignment w:val="auto"/>
        <w:rPr>
          <w:bCs/>
          <w:color w:val="000000" w:themeColor="text1"/>
        </w:rPr>
      </w:pPr>
      <w:r w:rsidRPr="007200B0">
        <w:rPr>
          <w:bCs/>
          <w:color w:val="000000" w:themeColor="text1"/>
        </w:rPr>
        <w:t>spolupracuje se Správou železnic, s. o. a Ministerstvem dopravy na tvorbě koncepce rozvoje a přípravě realizace projektů železniční sítě,</w:t>
      </w:r>
    </w:p>
    <w:p w14:paraId="4A6B05E5" w14:textId="77777777" w:rsidR="00E9346C" w:rsidRPr="007200B0" w:rsidRDefault="00E9346C" w:rsidP="00A835E4">
      <w:pPr>
        <w:widowControl/>
        <w:numPr>
          <w:ilvl w:val="0"/>
          <w:numId w:val="32"/>
        </w:numPr>
        <w:tabs>
          <w:tab w:val="num" w:pos="426"/>
        </w:tabs>
        <w:adjustRightInd/>
        <w:spacing w:line="240" w:lineRule="auto"/>
        <w:ind w:left="426" w:hanging="284"/>
        <w:textAlignment w:val="auto"/>
        <w:rPr>
          <w:bCs/>
          <w:color w:val="000000" w:themeColor="text1"/>
        </w:rPr>
      </w:pPr>
      <w:r w:rsidRPr="007200B0">
        <w:rPr>
          <w:bCs/>
          <w:color w:val="000000" w:themeColor="text1"/>
        </w:rPr>
        <w:t>vydává stanoviska k investičním projektům drážní, vodní, cyklistické, letecké a multimodální dopravy,</w:t>
      </w:r>
    </w:p>
    <w:p w14:paraId="06CDFF08" w14:textId="77777777" w:rsidR="00E9346C" w:rsidRPr="007200B0" w:rsidRDefault="00E9346C" w:rsidP="00A835E4">
      <w:pPr>
        <w:widowControl/>
        <w:numPr>
          <w:ilvl w:val="0"/>
          <w:numId w:val="32"/>
        </w:numPr>
        <w:tabs>
          <w:tab w:val="num" w:pos="426"/>
        </w:tabs>
        <w:adjustRightInd/>
        <w:spacing w:line="240" w:lineRule="auto"/>
        <w:ind w:left="426" w:hanging="284"/>
        <w:textAlignment w:val="auto"/>
        <w:rPr>
          <w:bCs/>
          <w:color w:val="000000" w:themeColor="text1"/>
        </w:rPr>
      </w:pPr>
      <w:r w:rsidRPr="007200B0">
        <w:rPr>
          <w:bCs/>
          <w:color w:val="000000" w:themeColor="text1"/>
        </w:rPr>
        <w:t>spolupracuje s Ministerstvem dopravy, Ředitelstvím vodních cest, Státní plavební správou, Povodím Labe, Povodím Vltavy a obcemi na tvorbě koncepce rozvoje a přípravě realizace projektů infrastruktury pro vodní dopravu a jejich provázání s pozemní infrastrukturou,</w:t>
      </w:r>
    </w:p>
    <w:p w14:paraId="27BD8B68" w14:textId="77777777" w:rsidR="00E9346C" w:rsidRPr="007200B0" w:rsidRDefault="00E9346C" w:rsidP="00A835E4">
      <w:pPr>
        <w:widowControl/>
        <w:numPr>
          <w:ilvl w:val="0"/>
          <w:numId w:val="32"/>
        </w:numPr>
        <w:tabs>
          <w:tab w:val="num" w:pos="426"/>
        </w:tabs>
        <w:adjustRightInd/>
        <w:spacing w:line="240" w:lineRule="auto"/>
        <w:ind w:left="426" w:hanging="284"/>
        <w:textAlignment w:val="auto"/>
        <w:rPr>
          <w:bCs/>
          <w:color w:val="000000" w:themeColor="text1"/>
        </w:rPr>
      </w:pPr>
      <w:r w:rsidRPr="007200B0">
        <w:rPr>
          <w:bCs/>
          <w:color w:val="000000" w:themeColor="text1"/>
        </w:rPr>
        <w:t>zajišťuje koordinaci spolupráce s IDSK, obcemi na území kraje a Hlavním městem Prahou na tvorbě koncepce rozvoje sítě záchytných parkovišť typu P+R, B+R a přestupních terminálů v rámci multimodální dopravy,</w:t>
      </w:r>
    </w:p>
    <w:p w14:paraId="2D99E2C8" w14:textId="77777777" w:rsidR="00E9346C" w:rsidRPr="007200B0" w:rsidRDefault="00E9346C" w:rsidP="00A835E4">
      <w:pPr>
        <w:widowControl/>
        <w:numPr>
          <w:ilvl w:val="0"/>
          <w:numId w:val="32"/>
        </w:numPr>
        <w:tabs>
          <w:tab w:val="num" w:pos="426"/>
        </w:tabs>
        <w:adjustRightInd/>
        <w:spacing w:line="240" w:lineRule="auto"/>
        <w:ind w:left="426" w:hanging="284"/>
        <w:textAlignment w:val="auto"/>
        <w:rPr>
          <w:bCs/>
          <w:color w:val="000000" w:themeColor="text1"/>
        </w:rPr>
      </w:pPr>
      <w:r w:rsidRPr="007200B0">
        <w:rPr>
          <w:bCs/>
          <w:color w:val="000000" w:themeColor="text1"/>
        </w:rPr>
        <w:t>zajišťuje koordinaci spolupráce s letišti na tvorbě koncepce rozvoje letišť v kraji a spolupracuje na projektech rozvoje letišť na území Hlavního města Prahy s vlivem na kraj,</w:t>
      </w:r>
    </w:p>
    <w:p w14:paraId="039DEFDF" w14:textId="77777777" w:rsidR="00E9346C" w:rsidRPr="007200B0" w:rsidRDefault="00E9346C" w:rsidP="00A835E4">
      <w:pPr>
        <w:widowControl/>
        <w:numPr>
          <w:ilvl w:val="0"/>
          <w:numId w:val="32"/>
        </w:numPr>
        <w:tabs>
          <w:tab w:val="num" w:pos="426"/>
        </w:tabs>
        <w:adjustRightInd/>
        <w:spacing w:line="240" w:lineRule="auto"/>
        <w:ind w:left="426" w:hanging="284"/>
        <w:textAlignment w:val="auto"/>
        <w:rPr>
          <w:bCs/>
          <w:color w:val="000000" w:themeColor="text1"/>
        </w:rPr>
      </w:pPr>
      <w:r w:rsidRPr="007200B0">
        <w:rPr>
          <w:bCs/>
          <w:color w:val="000000" w:themeColor="text1"/>
        </w:rPr>
        <w:t>zajišťuje koordinaci spolupráce s Leteckou amatérskou asociací a Úřadem pro civilní letectví na projektech rozvoje letišť,</w:t>
      </w:r>
    </w:p>
    <w:p w14:paraId="5D07EFFD" w14:textId="77777777" w:rsidR="00E9346C" w:rsidRPr="007200B0" w:rsidRDefault="00E9346C" w:rsidP="00A835E4">
      <w:pPr>
        <w:widowControl/>
        <w:numPr>
          <w:ilvl w:val="0"/>
          <w:numId w:val="32"/>
        </w:numPr>
        <w:tabs>
          <w:tab w:val="num" w:pos="426"/>
        </w:tabs>
        <w:adjustRightInd/>
        <w:spacing w:line="240" w:lineRule="auto"/>
        <w:ind w:left="426" w:hanging="284"/>
        <w:textAlignment w:val="auto"/>
        <w:rPr>
          <w:bCs/>
          <w:color w:val="000000" w:themeColor="text1"/>
        </w:rPr>
      </w:pPr>
      <w:r w:rsidRPr="007200B0">
        <w:rPr>
          <w:bCs/>
          <w:color w:val="000000" w:themeColor="text1"/>
        </w:rPr>
        <w:t>spolupracuje s Odborem řízení dotačních projektů při tvorbě a administraci dotačních titulů kraje v oblasti rozvoje drážní, vodní, cyklistické, letecké a multimodální dopravy,</w:t>
      </w:r>
    </w:p>
    <w:p w14:paraId="148E9CAC" w14:textId="77777777" w:rsidR="00E9346C" w:rsidRPr="007200B0" w:rsidRDefault="00E9346C" w:rsidP="00A835E4">
      <w:pPr>
        <w:widowControl/>
        <w:numPr>
          <w:ilvl w:val="0"/>
          <w:numId w:val="32"/>
        </w:numPr>
        <w:tabs>
          <w:tab w:val="num" w:pos="426"/>
        </w:tabs>
        <w:adjustRightInd/>
        <w:spacing w:line="240" w:lineRule="auto"/>
        <w:ind w:left="426" w:hanging="284"/>
        <w:textAlignment w:val="auto"/>
        <w:rPr>
          <w:bCs/>
          <w:color w:val="000000" w:themeColor="text1"/>
        </w:rPr>
      </w:pPr>
      <w:r w:rsidRPr="007200B0">
        <w:rPr>
          <w:bCs/>
          <w:color w:val="000000" w:themeColor="text1"/>
        </w:rPr>
        <w:t>spolupracuje s ministerstvy při tvorbě dotačních programů na projekty dopravní infrastruktury vyjma výstavby silnic,</w:t>
      </w:r>
    </w:p>
    <w:p w14:paraId="3E1D2B35" w14:textId="77777777" w:rsidR="00E9346C" w:rsidRPr="007200B0" w:rsidRDefault="00E9346C" w:rsidP="00A835E4">
      <w:pPr>
        <w:widowControl/>
        <w:numPr>
          <w:ilvl w:val="0"/>
          <w:numId w:val="32"/>
        </w:numPr>
        <w:tabs>
          <w:tab w:val="num" w:pos="426"/>
        </w:tabs>
        <w:adjustRightInd/>
        <w:spacing w:line="240" w:lineRule="auto"/>
        <w:ind w:left="426" w:hanging="284"/>
        <w:textAlignment w:val="auto"/>
        <w:rPr>
          <w:bCs/>
          <w:color w:val="000000" w:themeColor="text1"/>
        </w:rPr>
      </w:pPr>
      <w:r w:rsidRPr="007200B0">
        <w:rPr>
          <w:bCs/>
          <w:color w:val="000000" w:themeColor="text1"/>
        </w:rPr>
        <w:t>koordinuje činnosti v oblasti dotačních programů a realizace projektů na dopravní infrastrukturu (např. Integrované územní investice – ITI, Integrovaný regionální operační program – IROP, Operační program doprava – OPD apod.),</w:t>
      </w:r>
    </w:p>
    <w:p w14:paraId="000F56FE" w14:textId="261DE4C0" w:rsidR="00E9346C" w:rsidRPr="007200B0" w:rsidRDefault="00E9346C" w:rsidP="00A835E4">
      <w:pPr>
        <w:widowControl/>
        <w:numPr>
          <w:ilvl w:val="0"/>
          <w:numId w:val="32"/>
        </w:numPr>
        <w:tabs>
          <w:tab w:val="num" w:pos="426"/>
        </w:tabs>
        <w:adjustRightInd/>
        <w:spacing w:line="240" w:lineRule="auto"/>
        <w:ind w:left="426" w:hanging="284"/>
        <w:textAlignment w:val="auto"/>
        <w:rPr>
          <w:bCs/>
          <w:color w:val="000000" w:themeColor="text1"/>
        </w:rPr>
      </w:pPr>
      <w:r w:rsidRPr="007200B0">
        <w:rPr>
          <w:bCs/>
          <w:color w:val="000000" w:themeColor="text1"/>
        </w:rPr>
        <w:t>spolupracuje na projektech strategického rozvoje dopravní infrastruktury (např. Plány udržitelné mobility, návaznost na sekundární oblasti (bývalá okresní města), Regionální stálá konference Středočeského kraje, Program rozvoje územního obvodu Středočeského kraje, Program zlepšování kvality ovzduší, apod.) a nové projekty projednává s příslušnými odděleními Odboru územního plánování a stavebního řádu</w:t>
      </w:r>
      <w:r w:rsidR="007200B0">
        <w:rPr>
          <w:bCs/>
          <w:color w:val="000000" w:themeColor="text1"/>
        </w:rPr>
        <w:t xml:space="preserve"> a</w:t>
      </w:r>
      <w:r w:rsidRPr="007200B0">
        <w:rPr>
          <w:bCs/>
          <w:color w:val="000000" w:themeColor="text1"/>
        </w:rPr>
        <w:t xml:space="preserve"> Odborem životního prostředí a zemědělství,</w:t>
      </w:r>
    </w:p>
    <w:p w14:paraId="6788ED5E" w14:textId="77777777" w:rsidR="00E9346C" w:rsidRPr="007200B0" w:rsidRDefault="00E9346C" w:rsidP="00A835E4">
      <w:pPr>
        <w:widowControl/>
        <w:numPr>
          <w:ilvl w:val="0"/>
          <w:numId w:val="32"/>
        </w:numPr>
        <w:tabs>
          <w:tab w:val="num" w:pos="426"/>
        </w:tabs>
        <w:adjustRightInd/>
        <w:spacing w:line="240" w:lineRule="auto"/>
        <w:ind w:left="426" w:hanging="284"/>
        <w:textAlignment w:val="auto"/>
        <w:rPr>
          <w:bCs/>
          <w:color w:val="000000" w:themeColor="text1"/>
        </w:rPr>
      </w:pPr>
      <w:r w:rsidRPr="007200B0">
        <w:rPr>
          <w:bCs/>
          <w:color w:val="000000" w:themeColor="text1"/>
        </w:rPr>
        <w:t>koordinuje a vyřizuje požadavky obcí na rozvoj dopravní infrastruktury vyjma výstavby silnic,</w:t>
      </w:r>
    </w:p>
    <w:p w14:paraId="0B07179A" w14:textId="77777777" w:rsidR="00E9346C" w:rsidRPr="007200B0" w:rsidRDefault="00E9346C" w:rsidP="00A835E4">
      <w:pPr>
        <w:widowControl/>
        <w:numPr>
          <w:ilvl w:val="0"/>
          <w:numId w:val="32"/>
        </w:numPr>
        <w:tabs>
          <w:tab w:val="num" w:pos="426"/>
        </w:tabs>
        <w:adjustRightInd/>
        <w:spacing w:line="240" w:lineRule="auto"/>
        <w:ind w:left="426" w:hanging="284"/>
        <w:textAlignment w:val="auto"/>
        <w:rPr>
          <w:bCs/>
          <w:color w:val="000000" w:themeColor="text1"/>
        </w:rPr>
      </w:pPr>
      <w:r w:rsidRPr="007200B0">
        <w:rPr>
          <w:bCs/>
          <w:color w:val="000000" w:themeColor="text1"/>
        </w:rPr>
        <w:t xml:space="preserve">vyřizuje požadavky a stížnosti orgánů samosprávy a občanů kraje, </w:t>
      </w:r>
    </w:p>
    <w:p w14:paraId="2A213801" w14:textId="77777777" w:rsidR="00E9346C" w:rsidRPr="007200B0" w:rsidRDefault="00E9346C" w:rsidP="00A835E4">
      <w:pPr>
        <w:widowControl/>
        <w:numPr>
          <w:ilvl w:val="0"/>
          <w:numId w:val="32"/>
        </w:numPr>
        <w:tabs>
          <w:tab w:val="num" w:pos="426"/>
        </w:tabs>
        <w:adjustRightInd/>
        <w:spacing w:line="240" w:lineRule="auto"/>
        <w:ind w:left="426" w:hanging="284"/>
        <w:textAlignment w:val="auto"/>
        <w:rPr>
          <w:bCs/>
          <w:color w:val="000000" w:themeColor="text1"/>
        </w:rPr>
      </w:pPr>
      <w:r w:rsidRPr="007200B0">
        <w:rPr>
          <w:bCs/>
          <w:color w:val="000000" w:themeColor="text1"/>
        </w:rPr>
        <w:lastRenderedPageBreak/>
        <w:t xml:space="preserve">připravuje materiály pro projednávání v orgánech kraje za oblast koncepce dopravní infrastruktury vyjma výstavby silnic, </w:t>
      </w:r>
    </w:p>
    <w:p w14:paraId="576E35A9" w14:textId="77777777" w:rsidR="00E9346C" w:rsidRPr="007200B0" w:rsidRDefault="00E9346C" w:rsidP="00A835E4">
      <w:pPr>
        <w:widowControl/>
        <w:numPr>
          <w:ilvl w:val="0"/>
          <w:numId w:val="32"/>
        </w:numPr>
        <w:tabs>
          <w:tab w:val="num" w:pos="426"/>
        </w:tabs>
        <w:adjustRightInd/>
        <w:spacing w:line="240" w:lineRule="auto"/>
        <w:ind w:left="426" w:hanging="284"/>
        <w:textAlignment w:val="auto"/>
        <w:rPr>
          <w:bCs/>
          <w:color w:val="000000" w:themeColor="text1"/>
        </w:rPr>
      </w:pPr>
      <w:r w:rsidRPr="007200B0">
        <w:rPr>
          <w:bCs/>
          <w:color w:val="000000" w:themeColor="text1"/>
        </w:rPr>
        <w:t>připravuje podklady pro plánování finančních zdrojů za oblast koncepce dopravní infrastruktury vyjma výstavby silnic,</w:t>
      </w:r>
    </w:p>
    <w:p w14:paraId="3A0D702F" w14:textId="77777777" w:rsidR="00E9346C" w:rsidRPr="007200B0" w:rsidRDefault="00E9346C" w:rsidP="00A835E4">
      <w:pPr>
        <w:widowControl/>
        <w:numPr>
          <w:ilvl w:val="0"/>
          <w:numId w:val="32"/>
        </w:numPr>
        <w:tabs>
          <w:tab w:val="num" w:pos="426"/>
        </w:tabs>
        <w:adjustRightInd/>
        <w:spacing w:line="240" w:lineRule="auto"/>
        <w:ind w:left="426" w:hanging="284"/>
        <w:textAlignment w:val="auto"/>
        <w:rPr>
          <w:bCs/>
          <w:color w:val="000000" w:themeColor="text1"/>
        </w:rPr>
      </w:pPr>
      <w:r w:rsidRPr="007200B0">
        <w:rPr>
          <w:bCs/>
          <w:color w:val="000000" w:themeColor="text1"/>
        </w:rPr>
        <w:t>připravuje podklady a návrhy do rozpočtu kraje - kapitoly „Veřejné mobility“ na projekty dopravní infrastruktury vyjma výstavby silnic,</w:t>
      </w:r>
    </w:p>
    <w:p w14:paraId="3095821C" w14:textId="77777777" w:rsidR="00E9346C" w:rsidRPr="007200B0" w:rsidRDefault="00E9346C" w:rsidP="00A835E4">
      <w:pPr>
        <w:widowControl/>
        <w:numPr>
          <w:ilvl w:val="0"/>
          <w:numId w:val="32"/>
        </w:numPr>
        <w:tabs>
          <w:tab w:val="num" w:pos="426"/>
        </w:tabs>
        <w:adjustRightInd/>
        <w:spacing w:line="240" w:lineRule="auto"/>
        <w:ind w:left="426" w:hanging="426"/>
        <w:textAlignment w:val="auto"/>
        <w:rPr>
          <w:bCs/>
          <w:color w:val="000000" w:themeColor="text1"/>
        </w:rPr>
      </w:pPr>
      <w:r w:rsidRPr="007200B0">
        <w:rPr>
          <w:bCs/>
          <w:color w:val="000000" w:themeColor="text1"/>
        </w:rPr>
        <w:t>zabezpečuje činnosti v oblasti správy rozpočtu kapitoly „Veřejné mobility“, zejména tvorbu rozpočtu, vypořádání cizích finančních zdrojů, připravuje podklady pro zajištění rozpočtových opatření v průběhu rozpočtového roku v oblasti dopravní infrastruktury vyjma výstavby silnic, tvorbu komentářů k čerpání rozpočtu včetně zpracování materiálů pro jednání Finančního výboru Zastupitelstva, zpracovává podklady pro realizaci všech plateb a průběžně kontroluje jejich zaúčtování,</w:t>
      </w:r>
    </w:p>
    <w:p w14:paraId="72AD2723" w14:textId="77777777" w:rsidR="00E9346C" w:rsidRPr="007200B0" w:rsidRDefault="00E9346C" w:rsidP="00771141">
      <w:pPr>
        <w:widowControl/>
        <w:numPr>
          <w:ilvl w:val="0"/>
          <w:numId w:val="32"/>
        </w:numPr>
        <w:tabs>
          <w:tab w:val="num" w:pos="426"/>
        </w:tabs>
        <w:adjustRightInd/>
        <w:spacing w:line="240" w:lineRule="auto"/>
        <w:ind w:left="426" w:hanging="426"/>
        <w:textAlignment w:val="auto"/>
        <w:rPr>
          <w:bCs/>
          <w:color w:val="000000" w:themeColor="text1"/>
        </w:rPr>
      </w:pPr>
      <w:r w:rsidRPr="007200B0">
        <w:rPr>
          <w:bCs/>
          <w:color w:val="000000" w:themeColor="text1"/>
        </w:rPr>
        <w:t>spolupracuje na přípravě podkladů a připravuje podklady pro zadání veřejné zakázky investičních a neinvestičních akcí, účastní se výběrových řízení, realizuje veřejné zakázky malého rozsahu v oblasti drážní, vodní, cyklistické, letecké a multimodální dopravě,</w:t>
      </w:r>
    </w:p>
    <w:p w14:paraId="77C3680A" w14:textId="77777777" w:rsidR="00E9346C" w:rsidRPr="007200B0" w:rsidRDefault="00E9346C" w:rsidP="00771141">
      <w:pPr>
        <w:widowControl/>
        <w:numPr>
          <w:ilvl w:val="0"/>
          <w:numId w:val="32"/>
        </w:numPr>
        <w:tabs>
          <w:tab w:val="num" w:pos="426"/>
        </w:tabs>
        <w:adjustRightInd/>
        <w:spacing w:line="240" w:lineRule="auto"/>
        <w:ind w:left="426" w:hanging="426"/>
        <w:textAlignment w:val="auto"/>
        <w:rPr>
          <w:bCs/>
          <w:color w:val="000000" w:themeColor="text1"/>
        </w:rPr>
      </w:pPr>
      <w:r w:rsidRPr="007200B0">
        <w:rPr>
          <w:bCs/>
          <w:color w:val="000000" w:themeColor="text1"/>
        </w:rPr>
        <w:t>připravuje závěrečné vyhodnocení realizovaných projektů,</w:t>
      </w:r>
    </w:p>
    <w:p w14:paraId="1E7B516E" w14:textId="77777777" w:rsidR="00E9346C" w:rsidRPr="007200B0" w:rsidRDefault="00E9346C" w:rsidP="00771141">
      <w:pPr>
        <w:widowControl/>
        <w:numPr>
          <w:ilvl w:val="0"/>
          <w:numId w:val="32"/>
        </w:numPr>
        <w:tabs>
          <w:tab w:val="num" w:pos="426"/>
        </w:tabs>
        <w:adjustRightInd/>
        <w:spacing w:line="240" w:lineRule="auto"/>
        <w:ind w:left="426" w:hanging="426"/>
        <w:textAlignment w:val="auto"/>
        <w:rPr>
          <w:bCs/>
          <w:color w:val="000000" w:themeColor="text1"/>
        </w:rPr>
      </w:pPr>
      <w:r w:rsidRPr="007200B0">
        <w:rPr>
          <w:bCs/>
          <w:color w:val="000000" w:themeColor="text1"/>
        </w:rPr>
        <w:t>připomínkuje návrhy legislativních předpisů a strategických dokumentů státu v oblasti dopravní infrastruktury vyjma výstavby silnic,</w:t>
      </w:r>
    </w:p>
    <w:p w14:paraId="7BEF9DEF" w14:textId="77777777" w:rsidR="00E9346C" w:rsidRPr="007200B0" w:rsidRDefault="00E9346C" w:rsidP="00771141">
      <w:pPr>
        <w:widowControl/>
        <w:numPr>
          <w:ilvl w:val="0"/>
          <w:numId w:val="32"/>
        </w:numPr>
        <w:tabs>
          <w:tab w:val="num" w:pos="426"/>
        </w:tabs>
        <w:adjustRightInd/>
        <w:spacing w:line="240" w:lineRule="auto"/>
        <w:ind w:left="426" w:hanging="426"/>
        <w:textAlignment w:val="auto"/>
        <w:rPr>
          <w:bCs/>
          <w:color w:val="000000" w:themeColor="text1"/>
        </w:rPr>
      </w:pPr>
      <w:r w:rsidRPr="007200B0">
        <w:rPr>
          <w:bCs/>
          <w:color w:val="000000" w:themeColor="text1"/>
        </w:rPr>
        <w:t>vykonává další administrativně technické činnosti (např. archivaci a přípravu dokumentů pro kontrolu dotačních titulů, inventurní soupisy) v oblasti drážní, vodní, cyklistické, letecké dopravě a multimodální dopravy.</w:t>
      </w:r>
    </w:p>
    <w:p w14:paraId="328AC3C6" w14:textId="77777777" w:rsidR="00E9346C" w:rsidRPr="007200B0" w:rsidRDefault="00E9346C" w:rsidP="00771141">
      <w:pPr>
        <w:widowControl/>
        <w:adjustRightInd/>
        <w:spacing w:line="240" w:lineRule="auto"/>
        <w:ind w:left="426"/>
        <w:textAlignment w:val="auto"/>
        <w:rPr>
          <w:bCs/>
          <w:color w:val="000000" w:themeColor="text1"/>
        </w:rPr>
      </w:pPr>
    </w:p>
    <w:p w14:paraId="108556C7" w14:textId="77777777" w:rsidR="00E9346C" w:rsidRPr="007200B0" w:rsidRDefault="00E9346C" w:rsidP="007200B0">
      <w:pPr>
        <w:spacing w:after="120"/>
        <w:ind w:firstLine="284"/>
        <w:rPr>
          <w:b/>
          <w:bCs/>
          <w:color w:val="000000" w:themeColor="text1"/>
        </w:rPr>
      </w:pPr>
      <w:r w:rsidRPr="007200B0">
        <w:rPr>
          <w:b/>
          <w:bCs/>
          <w:color w:val="000000" w:themeColor="text1"/>
        </w:rPr>
        <w:t>Oddělení</w:t>
      </w:r>
      <w:r w:rsidRPr="007200B0">
        <w:rPr>
          <w:b/>
          <w:color w:val="000000" w:themeColor="text1"/>
        </w:rPr>
        <w:t xml:space="preserve"> koncepce rozvoje a provozu dopravní obslužnosti</w:t>
      </w:r>
    </w:p>
    <w:p w14:paraId="5E01BD4C" w14:textId="77777777" w:rsidR="00E9346C" w:rsidRPr="007200B0" w:rsidRDefault="00E9346C" w:rsidP="007200B0">
      <w:pPr>
        <w:spacing w:after="120"/>
        <w:ind w:firstLine="284"/>
        <w:rPr>
          <w:b/>
          <w:bCs/>
          <w:i/>
          <w:iCs/>
          <w:color w:val="000000" w:themeColor="text1"/>
        </w:rPr>
      </w:pPr>
      <w:r w:rsidRPr="007200B0">
        <w:rPr>
          <w:b/>
          <w:bCs/>
          <w:i/>
          <w:iCs/>
          <w:color w:val="000000" w:themeColor="text1"/>
        </w:rPr>
        <w:t>Samostatná působnost:</w:t>
      </w:r>
    </w:p>
    <w:p w14:paraId="26650103" w14:textId="77777777" w:rsidR="00E9346C" w:rsidRPr="007200B0" w:rsidRDefault="00E9346C" w:rsidP="00B25CBD">
      <w:pPr>
        <w:widowControl/>
        <w:numPr>
          <w:ilvl w:val="3"/>
          <w:numId w:val="29"/>
        </w:numPr>
        <w:adjustRightInd/>
        <w:spacing w:line="240" w:lineRule="auto"/>
        <w:ind w:left="426" w:hanging="284"/>
        <w:textAlignment w:val="auto"/>
        <w:rPr>
          <w:bCs/>
          <w:color w:val="000000" w:themeColor="text1"/>
        </w:rPr>
      </w:pPr>
      <w:r w:rsidRPr="007200B0">
        <w:rPr>
          <w:bCs/>
          <w:color w:val="000000" w:themeColor="text1"/>
        </w:rPr>
        <w:t>připravuje, organizuje a koordinuje zajištění základní dopravní obslužnosti na území kraje,</w:t>
      </w:r>
    </w:p>
    <w:p w14:paraId="0BE49ADF" w14:textId="77777777" w:rsidR="00E9346C" w:rsidRPr="007200B0" w:rsidRDefault="00E9346C" w:rsidP="00FE660B">
      <w:pPr>
        <w:widowControl/>
        <w:numPr>
          <w:ilvl w:val="3"/>
          <w:numId w:val="29"/>
        </w:numPr>
        <w:adjustRightInd/>
        <w:spacing w:line="240" w:lineRule="auto"/>
        <w:ind w:left="426" w:hanging="284"/>
        <w:textAlignment w:val="auto"/>
        <w:rPr>
          <w:bCs/>
          <w:color w:val="000000" w:themeColor="text1"/>
        </w:rPr>
      </w:pPr>
      <w:r w:rsidRPr="007200B0">
        <w:rPr>
          <w:bCs/>
          <w:color w:val="000000" w:themeColor="text1"/>
        </w:rPr>
        <w:t xml:space="preserve">vede veškerou evidenci, týkající se zabezpečení dopravní obslužnosti v kraji, </w:t>
      </w:r>
    </w:p>
    <w:p w14:paraId="5C161B20" w14:textId="77777777" w:rsidR="00E9346C" w:rsidRPr="007200B0" w:rsidRDefault="00E9346C" w:rsidP="00FE660B">
      <w:pPr>
        <w:widowControl/>
        <w:numPr>
          <w:ilvl w:val="3"/>
          <w:numId w:val="29"/>
        </w:numPr>
        <w:adjustRightInd/>
        <w:spacing w:line="240" w:lineRule="auto"/>
        <w:ind w:left="426" w:hanging="284"/>
        <w:textAlignment w:val="auto"/>
        <w:rPr>
          <w:bCs/>
          <w:color w:val="000000" w:themeColor="text1"/>
        </w:rPr>
      </w:pPr>
      <w:r w:rsidRPr="007200B0">
        <w:rPr>
          <w:bCs/>
          <w:color w:val="000000" w:themeColor="text1"/>
        </w:rPr>
        <w:t>koordinuje projednávání a schvalování jízdních řádů v kraji, projednává ve spolupráci s Integrovanou dopravou Středočeského kraje, příspěvkovou organizací kraje (dále jen „IDSK“) připomínky k jízdním řádům, jejich změny a úpravy s dopravci, obcemi a zástupci cestujících apod.,</w:t>
      </w:r>
    </w:p>
    <w:p w14:paraId="571B8AB7" w14:textId="77777777" w:rsidR="00E9346C" w:rsidRPr="007200B0" w:rsidRDefault="00E9346C" w:rsidP="00FE660B">
      <w:pPr>
        <w:widowControl/>
        <w:numPr>
          <w:ilvl w:val="3"/>
          <w:numId w:val="29"/>
        </w:numPr>
        <w:adjustRightInd/>
        <w:spacing w:line="240" w:lineRule="auto"/>
        <w:ind w:left="426" w:hanging="284"/>
        <w:textAlignment w:val="auto"/>
        <w:rPr>
          <w:bCs/>
          <w:color w:val="000000" w:themeColor="text1"/>
        </w:rPr>
      </w:pPr>
      <w:r w:rsidRPr="007200B0">
        <w:rPr>
          <w:bCs/>
          <w:color w:val="000000" w:themeColor="text1"/>
        </w:rPr>
        <w:t>vykonává koncepční práci v oblasti dopravní politiky a rozvoje dopravy kraje,</w:t>
      </w:r>
    </w:p>
    <w:p w14:paraId="56A5847E" w14:textId="77777777" w:rsidR="00E9346C" w:rsidRPr="007200B0" w:rsidRDefault="00E9346C" w:rsidP="00FE660B">
      <w:pPr>
        <w:widowControl/>
        <w:numPr>
          <w:ilvl w:val="3"/>
          <w:numId w:val="29"/>
        </w:numPr>
        <w:adjustRightInd/>
        <w:spacing w:line="240" w:lineRule="auto"/>
        <w:ind w:left="426" w:hanging="284"/>
        <w:textAlignment w:val="auto"/>
        <w:rPr>
          <w:bCs/>
          <w:color w:val="000000" w:themeColor="text1"/>
        </w:rPr>
      </w:pPr>
      <w:r w:rsidRPr="007200B0">
        <w:rPr>
          <w:bCs/>
          <w:color w:val="000000" w:themeColor="text1"/>
        </w:rPr>
        <w:t xml:space="preserve">připravuje materiály pro projednávání v orgánech kraje v oblasti osobní dopravy a stanovení rozsahu základní dopravní obslužnosti pro území kraje, </w:t>
      </w:r>
    </w:p>
    <w:p w14:paraId="26D8B2D6" w14:textId="77777777" w:rsidR="00E9346C" w:rsidRPr="007200B0" w:rsidRDefault="00E9346C" w:rsidP="00FE660B">
      <w:pPr>
        <w:widowControl/>
        <w:numPr>
          <w:ilvl w:val="3"/>
          <w:numId w:val="29"/>
        </w:numPr>
        <w:adjustRightInd/>
        <w:spacing w:line="240" w:lineRule="auto"/>
        <w:ind w:left="426" w:hanging="284"/>
        <w:textAlignment w:val="auto"/>
        <w:rPr>
          <w:bCs/>
          <w:color w:val="000000" w:themeColor="text1"/>
        </w:rPr>
      </w:pPr>
      <w:r w:rsidRPr="007200B0">
        <w:rPr>
          <w:bCs/>
          <w:color w:val="000000" w:themeColor="text1"/>
        </w:rPr>
        <w:t>připravuje podklady a návrhy do rozpočtu kraje - kapitoly „Veřejné mobility“ na dopravní obslužnost,</w:t>
      </w:r>
    </w:p>
    <w:p w14:paraId="62518625" w14:textId="77777777" w:rsidR="00E9346C" w:rsidRPr="007200B0" w:rsidRDefault="00E9346C" w:rsidP="00FE660B">
      <w:pPr>
        <w:widowControl/>
        <w:numPr>
          <w:ilvl w:val="3"/>
          <w:numId w:val="29"/>
        </w:numPr>
        <w:adjustRightInd/>
        <w:spacing w:line="240" w:lineRule="auto"/>
        <w:ind w:left="426" w:hanging="284"/>
        <w:textAlignment w:val="auto"/>
        <w:rPr>
          <w:bCs/>
          <w:color w:val="000000" w:themeColor="text1"/>
        </w:rPr>
      </w:pPr>
      <w:r w:rsidRPr="007200B0">
        <w:rPr>
          <w:bCs/>
          <w:color w:val="000000" w:themeColor="text1"/>
        </w:rPr>
        <w:t>připravuje podklady pro plánování finančních zdrojů za oblast dopravní obslužnosti v kraji,</w:t>
      </w:r>
    </w:p>
    <w:p w14:paraId="6C942171" w14:textId="77777777" w:rsidR="00E9346C" w:rsidRPr="007200B0" w:rsidRDefault="00E9346C" w:rsidP="00FE660B">
      <w:pPr>
        <w:widowControl/>
        <w:numPr>
          <w:ilvl w:val="3"/>
          <w:numId w:val="29"/>
        </w:numPr>
        <w:adjustRightInd/>
        <w:spacing w:line="240" w:lineRule="auto"/>
        <w:ind w:left="426" w:hanging="284"/>
        <w:textAlignment w:val="auto"/>
        <w:rPr>
          <w:bCs/>
          <w:color w:val="000000" w:themeColor="text1"/>
        </w:rPr>
      </w:pPr>
      <w:r w:rsidRPr="007200B0">
        <w:rPr>
          <w:bCs/>
          <w:color w:val="000000" w:themeColor="text1"/>
        </w:rPr>
        <w:t>zabezpečuje kompletní činnosti v oblasti správy rozpočtu kapitoly „Veřejné mobility“, zejména tvorbu rozpočtu, vypořádání cizích finančních zdrojů, zajištění rozpočtových opatření v průběhu rozpočtového roku, tvorbu komentářů k čerpání rozpočtu včetně zpracování materiálů pro jednání Finančního výboru Zastupitelstva, zpracovává podklady pro realizaci všech plateb a průběžně kontroluje jejich zaúčtování,</w:t>
      </w:r>
    </w:p>
    <w:p w14:paraId="09D3CA64" w14:textId="12CC85AA" w:rsidR="00E9346C" w:rsidRPr="007200B0" w:rsidRDefault="00E9346C" w:rsidP="00FE660B">
      <w:pPr>
        <w:widowControl/>
        <w:numPr>
          <w:ilvl w:val="3"/>
          <w:numId w:val="29"/>
        </w:numPr>
        <w:adjustRightInd/>
        <w:spacing w:line="240" w:lineRule="auto"/>
        <w:ind w:left="426" w:hanging="284"/>
        <w:textAlignment w:val="auto"/>
        <w:rPr>
          <w:bCs/>
          <w:color w:val="000000" w:themeColor="text1"/>
        </w:rPr>
      </w:pPr>
      <w:r w:rsidRPr="007200B0">
        <w:rPr>
          <w:bCs/>
          <w:color w:val="000000" w:themeColor="text1"/>
        </w:rPr>
        <w:t>metodicky vede činnost příspěvkové organizace Integrovaná doprava Středočeského kraje a plní ve vztahu k ní další úkoly v rozsahu stanoveném Radou kraje a vnitřními předpisy,</w:t>
      </w:r>
    </w:p>
    <w:p w14:paraId="1D0805D1" w14:textId="77777777" w:rsidR="00E9346C" w:rsidRPr="007200B0" w:rsidRDefault="00E9346C" w:rsidP="00FE660B">
      <w:pPr>
        <w:widowControl/>
        <w:numPr>
          <w:ilvl w:val="3"/>
          <w:numId w:val="29"/>
        </w:numPr>
        <w:adjustRightInd/>
        <w:spacing w:line="240" w:lineRule="auto"/>
        <w:ind w:left="426" w:hanging="284"/>
        <w:textAlignment w:val="auto"/>
        <w:rPr>
          <w:bCs/>
          <w:color w:val="000000" w:themeColor="text1"/>
        </w:rPr>
      </w:pPr>
      <w:r w:rsidRPr="007200B0">
        <w:rPr>
          <w:bCs/>
          <w:color w:val="000000" w:themeColor="text1"/>
        </w:rPr>
        <w:t xml:space="preserve">připravuje s IDSK podklady pro uzavření smluv o závazku veřejné služby na zajištění dopravní obslužnosti území kraje objednávané krajem, </w:t>
      </w:r>
    </w:p>
    <w:p w14:paraId="57D3F233" w14:textId="77777777" w:rsidR="00E9346C" w:rsidRPr="007200B0" w:rsidRDefault="00E9346C" w:rsidP="00FE660B">
      <w:pPr>
        <w:widowControl/>
        <w:numPr>
          <w:ilvl w:val="3"/>
          <w:numId w:val="29"/>
        </w:numPr>
        <w:adjustRightInd/>
        <w:spacing w:line="240" w:lineRule="auto"/>
        <w:ind w:left="426" w:hanging="284"/>
        <w:textAlignment w:val="auto"/>
        <w:rPr>
          <w:bCs/>
          <w:color w:val="000000" w:themeColor="text1"/>
        </w:rPr>
      </w:pPr>
      <w:r w:rsidRPr="007200B0">
        <w:rPr>
          <w:bCs/>
          <w:color w:val="000000" w:themeColor="text1"/>
        </w:rPr>
        <w:t>vede evidenci smluv pro zajištění dopravní obslužnosti kraje,</w:t>
      </w:r>
    </w:p>
    <w:p w14:paraId="78FF6F1B" w14:textId="77777777" w:rsidR="00E9346C" w:rsidRPr="007200B0" w:rsidRDefault="00E9346C" w:rsidP="00FE660B">
      <w:pPr>
        <w:widowControl/>
        <w:numPr>
          <w:ilvl w:val="3"/>
          <w:numId w:val="29"/>
        </w:numPr>
        <w:adjustRightInd/>
        <w:spacing w:line="240" w:lineRule="auto"/>
        <w:ind w:left="426" w:hanging="284"/>
        <w:textAlignment w:val="auto"/>
        <w:rPr>
          <w:bCs/>
          <w:color w:val="000000" w:themeColor="text1"/>
        </w:rPr>
      </w:pPr>
      <w:r w:rsidRPr="007200B0">
        <w:rPr>
          <w:bCs/>
          <w:color w:val="000000" w:themeColor="text1"/>
        </w:rPr>
        <w:t>připravuje podklady pro zpracování ekonomických ukazatelů v rámci dopravní obslužnosti,</w:t>
      </w:r>
    </w:p>
    <w:p w14:paraId="7A56642D" w14:textId="77777777" w:rsidR="00E9346C" w:rsidRPr="007200B0" w:rsidRDefault="00E9346C" w:rsidP="00FE660B">
      <w:pPr>
        <w:widowControl/>
        <w:numPr>
          <w:ilvl w:val="3"/>
          <w:numId w:val="29"/>
        </w:numPr>
        <w:adjustRightInd/>
        <w:spacing w:line="240" w:lineRule="auto"/>
        <w:ind w:left="426" w:hanging="284"/>
        <w:textAlignment w:val="auto"/>
        <w:rPr>
          <w:bCs/>
          <w:color w:val="000000" w:themeColor="text1"/>
        </w:rPr>
      </w:pPr>
      <w:r w:rsidRPr="007200B0">
        <w:rPr>
          <w:bCs/>
          <w:color w:val="000000" w:themeColor="text1"/>
        </w:rPr>
        <w:lastRenderedPageBreak/>
        <w:t>kontroluje účelové užití finančních prostředků z rozpočtu kraje na zajištění dopravní obslužnosti,</w:t>
      </w:r>
    </w:p>
    <w:p w14:paraId="5F4E1ED6" w14:textId="77777777" w:rsidR="00E9346C" w:rsidRPr="007200B0" w:rsidRDefault="00E9346C" w:rsidP="00FE660B">
      <w:pPr>
        <w:widowControl/>
        <w:numPr>
          <w:ilvl w:val="3"/>
          <w:numId w:val="29"/>
        </w:numPr>
        <w:adjustRightInd/>
        <w:spacing w:line="240" w:lineRule="auto"/>
        <w:ind w:left="426" w:hanging="284"/>
        <w:textAlignment w:val="auto"/>
        <w:rPr>
          <w:bCs/>
          <w:color w:val="000000" w:themeColor="text1"/>
        </w:rPr>
      </w:pPr>
      <w:r w:rsidRPr="007200B0">
        <w:rPr>
          <w:bCs/>
          <w:color w:val="000000" w:themeColor="text1"/>
        </w:rPr>
        <w:t>vytváří ekonomické a statistické přehledy z oblasti finančního zabezpečení dopravní obslužnosti,</w:t>
      </w:r>
    </w:p>
    <w:p w14:paraId="5301E7C2" w14:textId="52526280" w:rsidR="00E9346C" w:rsidRPr="007200B0" w:rsidRDefault="00E9346C" w:rsidP="00FE660B">
      <w:pPr>
        <w:widowControl/>
        <w:numPr>
          <w:ilvl w:val="3"/>
          <w:numId w:val="29"/>
        </w:numPr>
        <w:adjustRightInd/>
        <w:spacing w:line="240" w:lineRule="auto"/>
        <w:ind w:left="426" w:hanging="284"/>
        <w:textAlignment w:val="auto"/>
        <w:rPr>
          <w:bCs/>
          <w:color w:val="000000" w:themeColor="text1"/>
        </w:rPr>
      </w:pPr>
      <w:r w:rsidRPr="007200B0">
        <w:rPr>
          <w:bCs/>
          <w:color w:val="000000" w:themeColor="text1"/>
        </w:rPr>
        <w:t>kontroluje ve spolupráci s IDSK efektivnost hospodaření s dotacemi/kompenzacemi na</w:t>
      </w:r>
      <w:r w:rsidR="00DE47FD">
        <w:rPr>
          <w:bCs/>
          <w:color w:val="000000" w:themeColor="text1"/>
        </w:rPr>
        <w:t> </w:t>
      </w:r>
      <w:r w:rsidRPr="007200B0">
        <w:rPr>
          <w:bCs/>
          <w:color w:val="000000" w:themeColor="text1"/>
        </w:rPr>
        <w:t>dopravní obslužnost a vedení finanční evidence dopravců,</w:t>
      </w:r>
    </w:p>
    <w:p w14:paraId="0B24EC86" w14:textId="4AECEA28" w:rsidR="00E9346C" w:rsidRPr="007200B0" w:rsidRDefault="00E9346C" w:rsidP="00FE660B">
      <w:pPr>
        <w:widowControl/>
        <w:numPr>
          <w:ilvl w:val="3"/>
          <w:numId w:val="29"/>
        </w:numPr>
        <w:adjustRightInd/>
        <w:spacing w:line="240" w:lineRule="auto"/>
        <w:ind w:left="426" w:hanging="284"/>
        <w:textAlignment w:val="auto"/>
        <w:rPr>
          <w:bCs/>
          <w:color w:val="000000" w:themeColor="text1"/>
        </w:rPr>
      </w:pPr>
      <w:r w:rsidRPr="007200B0">
        <w:rPr>
          <w:bCs/>
          <w:color w:val="000000" w:themeColor="text1"/>
        </w:rPr>
        <w:t>předkládá návrhy na opatření při neefektivním hospodaření s dotacemi/kompenzacemi na</w:t>
      </w:r>
      <w:r w:rsidR="00DE47FD">
        <w:rPr>
          <w:bCs/>
          <w:color w:val="000000" w:themeColor="text1"/>
        </w:rPr>
        <w:t> </w:t>
      </w:r>
      <w:r w:rsidRPr="007200B0">
        <w:rPr>
          <w:bCs/>
          <w:color w:val="000000" w:themeColor="text1"/>
        </w:rPr>
        <w:t>dopravní obslužnost,</w:t>
      </w:r>
    </w:p>
    <w:p w14:paraId="22928B80" w14:textId="77777777" w:rsidR="00E9346C" w:rsidRPr="007200B0" w:rsidRDefault="00E9346C" w:rsidP="00FE660B">
      <w:pPr>
        <w:widowControl/>
        <w:numPr>
          <w:ilvl w:val="3"/>
          <w:numId w:val="29"/>
        </w:numPr>
        <w:adjustRightInd/>
        <w:spacing w:line="240" w:lineRule="auto"/>
        <w:ind w:left="426" w:hanging="284"/>
        <w:textAlignment w:val="auto"/>
        <w:rPr>
          <w:bCs/>
          <w:color w:val="000000" w:themeColor="text1"/>
        </w:rPr>
      </w:pPr>
      <w:r w:rsidRPr="007200B0">
        <w:rPr>
          <w:bCs/>
          <w:color w:val="000000" w:themeColor="text1"/>
        </w:rPr>
        <w:t>provádí státní dozor a výkon kontrolní činnosti podle vyhlášky o prokazatelné ztrátě ve veřejné linkové osobní a drážní dopravě,</w:t>
      </w:r>
    </w:p>
    <w:p w14:paraId="6AFE7787" w14:textId="77777777" w:rsidR="00E9346C" w:rsidRPr="007200B0" w:rsidRDefault="00E9346C" w:rsidP="00FE660B">
      <w:pPr>
        <w:widowControl/>
        <w:numPr>
          <w:ilvl w:val="3"/>
          <w:numId w:val="29"/>
        </w:numPr>
        <w:adjustRightInd/>
        <w:spacing w:line="240" w:lineRule="auto"/>
        <w:ind w:left="426" w:hanging="284"/>
        <w:textAlignment w:val="auto"/>
        <w:rPr>
          <w:bCs/>
          <w:color w:val="000000" w:themeColor="text1"/>
        </w:rPr>
      </w:pPr>
      <w:r w:rsidRPr="007200B0">
        <w:rPr>
          <w:bCs/>
          <w:color w:val="000000" w:themeColor="text1"/>
        </w:rPr>
        <w:t>připravuje ve spolupráci s IDSK metodiku a zpracovává dokumenty pro implementaci standardů, jednotného tarifu v integrované dopravě v kraji a podmínek vstupu do integrované dopravy a Clearingu Středočeského kraje,</w:t>
      </w:r>
    </w:p>
    <w:p w14:paraId="3F3C6191" w14:textId="77777777" w:rsidR="00E9346C" w:rsidRPr="007200B0" w:rsidRDefault="00E9346C" w:rsidP="00FE660B">
      <w:pPr>
        <w:widowControl/>
        <w:numPr>
          <w:ilvl w:val="3"/>
          <w:numId w:val="29"/>
        </w:numPr>
        <w:adjustRightInd/>
        <w:spacing w:line="240" w:lineRule="auto"/>
        <w:ind w:left="426" w:hanging="284"/>
        <w:textAlignment w:val="auto"/>
        <w:rPr>
          <w:bCs/>
          <w:color w:val="000000" w:themeColor="text1"/>
        </w:rPr>
      </w:pPr>
      <w:r w:rsidRPr="007200B0">
        <w:rPr>
          <w:bCs/>
          <w:color w:val="000000" w:themeColor="text1"/>
        </w:rPr>
        <w:t>připravuje, organizuje a koordinuje ve spolupráci s IDSK optimalizaci dopravní obslužnosti v kraji,</w:t>
      </w:r>
    </w:p>
    <w:p w14:paraId="0A77C455" w14:textId="77777777" w:rsidR="00E9346C" w:rsidRPr="007200B0" w:rsidRDefault="00E9346C" w:rsidP="00FE660B">
      <w:pPr>
        <w:widowControl/>
        <w:numPr>
          <w:ilvl w:val="3"/>
          <w:numId w:val="29"/>
        </w:numPr>
        <w:adjustRightInd/>
        <w:spacing w:line="240" w:lineRule="auto"/>
        <w:ind w:left="426" w:hanging="284"/>
        <w:textAlignment w:val="auto"/>
        <w:rPr>
          <w:bCs/>
          <w:color w:val="000000" w:themeColor="text1"/>
        </w:rPr>
      </w:pPr>
      <w:r w:rsidRPr="007200B0">
        <w:rPr>
          <w:bCs/>
          <w:color w:val="000000" w:themeColor="text1"/>
        </w:rPr>
        <w:t>podílí se na přípravě, organizaci a koordinaci zavádění integrovaného dopravního systému kraje (dále jen „IDS“) a připravovaného společného IDS kraje a Prahy,</w:t>
      </w:r>
    </w:p>
    <w:p w14:paraId="2FB39D63" w14:textId="77777777" w:rsidR="00E9346C" w:rsidRPr="007200B0" w:rsidRDefault="00E9346C" w:rsidP="00FE660B">
      <w:pPr>
        <w:widowControl/>
        <w:numPr>
          <w:ilvl w:val="3"/>
          <w:numId w:val="29"/>
        </w:numPr>
        <w:adjustRightInd/>
        <w:spacing w:line="240" w:lineRule="auto"/>
        <w:ind w:left="426" w:hanging="284"/>
        <w:textAlignment w:val="auto"/>
        <w:rPr>
          <w:bCs/>
          <w:color w:val="000000" w:themeColor="text1"/>
        </w:rPr>
      </w:pPr>
      <w:r w:rsidRPr="007200B0">
        <w:rPr>
          <w:bCs/>
          <w:color w:val="000000" w:themeColor="text1"/>
        </w:rPr>
        <w:t>koordinuje přípravu podkladů pro veřejné zakázky na dopravní obslužnost kraje,</w:t>
      </w:r>
    </w:p>
    <w:p w14:paraId="18A9B4C3" w14:textId="77777777" w:rsidR="00E9346C" w:rsidRPr="007200B0" w:rsidRDefault="00E9346C" w:rsidP="00FE660B">
      <w:pPr>
        <w:widowControl/>
        <w:numPr>
          <w:ilvl w:val="3"/>
          <w:numId w:val="29"/>
        </w:numPr>
        <w:adjustRightInd/>
        <w:spacing w:line="240" w:lineRule="auto"/>
        <w:ind w:left="426" w:hanging="284"/>
        <w:textAlignment w:val="auto"/>
        <w:rPr>
          <w:bCs/>
          <w:color w:val="000000" w:themeColor="text1"/>
        </w:rPr>
      </w:pPr>
      <w:r w:rsidRPr="007200B0">
        <w:rPr>
          <w:bCs/>
          <w:color w:val="000000" w:themeColor="text1"/>
        </w:rPr>
        <w:t>zabezpečuje úkoly související s příspěvkovou organizací IDSK,</w:t>
      </w:r>
    </w:p>
    <w:p w14:paraId="41884F7E" w14:textId="77777777" w:rsidR="00E9346C" w:rsidRPr="007200B0" w:rsidRDefault="00E9346C" w:rsidP="00FE660B">
      <w:pPr>
        <w:widowControl/>
        <w:numPr>
          <w:ilvl w:val="3"/>
          <w:numId w:val="29"/>
        </w:numPr>
        <w:adjustRightInd/>
        <w:spacing w:line="240" w:lineRule="auto"/>
        <w:ind w:left="426" w:hanging="284"/>
        <w:textAlignment w:val="auto"/>
        <w:rPr>
          <w:bCs/>
          <w:color w:val="000000" w:themeColor="text1"/>
        </w:rPr>
      </w:pPr>
      <w:r w:rsidRPr="007200B0">
        <w:rPr>
          <w:bCs/>
          <w:color w:val="000000" w:themeColor="text1"/>
        </w:rPr>
        <w:t>připravuje, organizuje a koordinuje projekt „Stipendium Středočeského kraje na dojíždění do školy“,</w:t>
      </w:r>
    </w:p>
    <w:p w14:paraId="255E6686" w14:textId="48A822C9" w:rsidR="00E9346C" w:rsidRPr="007200B0" w:rsidRDefault="00E9346C" w:rsidP="00FE660B">
      <w:pPr>
        <w:widowControl/>
        <w:numPr>
          <w:ilvl w:val="3"/>
          <w:numId w:val="29"/>
        </w:numPr>
        <w:adjustRightInd/>
        <w:spacing w:line="240" w:lineRule="auto"/>
        <w:ind w:left="426" w:hanging="284"/>
        <w:textAlignment w:val="auto"/>
        <w:rPr>
          <w:bCs/>
          <w:color w:val="000000" w:themeColor="text1"/>
        </w:rPr>
      </w:pPr>
      <w:r w:rsidRPr="007200B0">
        <w:rPr>
          <w:bCs/>
          <w:color w:val="000000" w:themeColor="text1"/>
        </w:rPr>
        <w:t>organizuje a koordinuje projekt „Program pro poskytování návratné finanční výpomoci Středočeským krajem živnostníkům Středočeského kraje na zmírnění nepříznivých dopadů epidemie nemoci COVID-19 na jejich živnost (včetně nepříznivých dopadů opatření souvisejících s bojem proti epidemii) v roce 2020.</w:t>
      </w:r>
      <w:r w:rsidR="00FE660B" w:rsidRPr="007200B0">
        <w:rPr>
          <w:bCs/>
          <w:color w:val="000000" w:themeColor="text1"/>
        </w:rPr>
        <w:t>“.</w:t>
      </w:r>
    </w:p>
    <w:p w14:paraId="28EB0F20" w14:textId="77777777" w:rsidR="00E9346C" w:rsidRPr="007200B0" w:rsidRDefault="00E9346C" w:rsidP="00E9346C">
      <w:pPr>
        <w:spacing w:line="240" w:lineRule="auto"/>
        <w:outlineLvl w:val="0"/>
        <w:rPr>
          <w:color w:val="000000" w:themeColor="text1"/>
        </w:rPr>
      </w:pPr>
    </w:p>
    <w:p w14:paraId="648E80EA" w14:textId="2C6A6B79" w:rsidR="00FE660B" w:rsidRDefault="00FE660B" w:rsidP="00FE660B">
      <w:pPr>
        <w:numPr>
          <w:ilvl w:val="0"/>
          <w:numId w:val="3"/>
        </w:numPr>
        <w:spacing w:line="240" w:lineRule="auto"/>
        <w:ind w:left="426" w:hanging="426"/>
        <w:outlineLvl w:val="0"/>
      </w:pPr>
      <w:r>
        <w:t xml:space="preserve">Odbor dopravy se po provedených organizačních změnách člení na oddělení pozemních komunikací, oddělení dopravně správních agend a oddělení silniční dopravy. Náplně činnosti těchto oddělení zůstávají v platnosti beze změny. </w:t>
      </w:r>
    </w:p>
    <w:p w14:paraId="5CB00116" w14:textId="77777777" w:rsidR="00E9346C" w:rsidRDefault="00E9346C" w:rsidP="00E9346C">
      <w:pPr>
        <w:spacing w:line="240" w:lineRule="auto"/>
        <w:outlineLvl w:val="0"/>
      </w:pPr>
    </w:p>
    <w:p w14:paraId="13AAE634" w14:textId="77777777" w:rsidR="001E483E" w:rsidRDefault="00C32606" w:rsidP="001E483E">
      <w:pPr>
        <w:numPr>
          <w:ilvl w:val="0"/>
          <w:numId w:val="3"/>
        </w:numPr>
        <w:spacing w:line="240" w:lineRule="auto"/>
        <w:ind w:left="426" w:hanging="426"/>
        <w:outlineLvl w:val="0"/>
      </w:pPr>
      <w:r>
        <w:t>Odbor regionálního rozvoje se zrušuje.</w:t>
      </w:r>
    </w:p>
    <w:p w14:paraId="65EE9F69" w14:textId="77777777" w:rsidR="001E483E" w:rsidRDefault="001E483E" w:rsidP="001E483E">
      <w:pPr>
        <w:pStyle w:val="Odstavecseseznamem"/>
      </w:pPr>
    </w:p>
    <w:p w14:paraId="31F256D8" w14:textId="33F6ED8B" w:rsidR="007A676C" w:rsidRDefault="00C32606" w:rsidP="00E55F49">
      <w:pPr>
        <w:numPr>
          <w:ilvl w:val="0"/>
          <w:numId w:val="3"/>
        </w:numPr>
        <w:spacing w:line="240" w:lineRule="auto"/>
        <w:ind w:left="426" w:hanging="426"/>
        <w:outlineLvl w:val="0"/>
      </w:pPr>
      <w:r>
        <w:t>O</w:t>
      </w:r>
      <w:r w:rsidR="007A676C">
        <w:t>ddělení cestovního ruchu</w:t>
      </w:r>
      <w:r>
        <w:t xml:space="preserve"> ze zrušeného Odboru regionálního rozvoje</w:t>
      </w:r>
      <w:r w:rsidR="007A676C">
        <w:t xml:space="preserve"> </w:t>
      </w:r>
      <w:r w:rsidR="00355388">
        <w:t xml:space="preserve">se </w:t>
      </w:r>
      <w:r w:rsidR="00820476">
        <w:t xml:space="preserve">organizačně </w:t>
      </w:r>
      <w:r w:rsidR="007A676C">
        <w:t>začleňuje do Odboru kultury a pam</w:t>
      </w:r>
      <w:r w:rsidR="00355388">
        <w:t>á</w:t>
      </w:r>
      <w:r w:rsidR="00265ADA">
        <w:t xml:space="preserve">tkové péče a náplň činnosti tohoto oddělení nově zní: </w:t>
      </w:r>
    </w:p>
    <w:p w14:paraId="05100D4B" w14:textId="77777777" w:rsidR="00F353E9" w:rsidRDefault="00F353E9" w:rsidP="00F353E9">
      <w:pPr>
        <w:spacing w:line="240" w:lineRule="auto"/>
        <w:ind w:left="426"/>
        <w:outlineLvl w:val="0"/>
        <w:rPr>
          <w:b/>
        </w:rPr>
      </w:pPr>
    </w:p>
    <w:p w14:paraId="4754443F" w14:textId="00CB1DD6" w:rsidR="00F353E9" w:rsidRPr="009B49F4" w:rsidRDefault="00F353E9" w:rsidP="00F353E9">
      <w:pPr>
        <w:spacing w:line="240" w:lineRule="auto"/>
        <w:ind w:left="426"/>
        <w:outlineLvl w:val="0"/>
        <w:rPr>
          <w:b/>
        </w:rPr>
      </w:pPr>
      <w:r>
        <w:rPr>
          <w:b/>
        </w:rPr>
        <w:t>„</w:t>
      </w:r>
      <w:r w:rsidRPr="009B49F4">
        <w:rPr>
          <w:b/>
        </w:rPr>
        <w:t xml:space="preserve">Oddělení cestovního ruchu </w:t>
      </w:r>
      <w:r w:rsidR="00637A30">
        <w:rPr>
          <w:b/>
        </w:rPr>
        <w:t>(KULCR)</w:t>
      </w:r>
    </w:p>
    <w:p w14:paraId="06CAEE2C" w14:textId="77777777" w:rsidR="00F353E9" w:rsidRPr="009B49F4" w:rsidRDefault="00F353E9" w:rsidP="00F353E9">
      <w:pPr>
        <w:spacing w:line="240" w:lineRule="auto"/>
        <w:ind w:left="426"/>
        <w:outlineLvl w:val="0"/>
        <w:rPr>
          <w:b/>
        </w:rPr>
      </w:pPr>
    </w:p>
    <w:p w14:paraId="321FB3D3" w14:textId="77777777" w:rsidR="00F353E9" w:rsidRPr="00B87E5B" w:rsidRDefault="00F353E9" w:rsidP="00F353E9">
      <w:pPr>
        <w:spacing w:line="240" w:lineRule="auto"/>
        <w:ind w:left="426"/>
        <w:outlineLvl w:val="0"/>
        <w:rPr>
          <w:b/>
          <w:i/>
        </w:rPr>
      </w:pPr>
      <w:r w:rsidRPr="00B87E5B">
        <w:rPr>
          <w:b/>
          <w:i/>
        </w:rPr>
        <w:t xml:space="preserve">Samostatná působnost: </w:t>
      </w:r>
    </w:p>
    <w:p w14:paraId="05427515" w14:textId="77777777" w:rsidR="00F353E9" w:rsidRDefault="00F353E9" w:rsidP="00F353E9">
      <w:pPr>
        <w:spacing w:line="240" w:lineRule="auto"/>
        <w:outlineLvl w:val="0"/>
      </w:pPr>
    </w:p>
    <w:p w14:paraId="6192486B" w14:textId="3EE391EA" w:rsidR="00F353E9" w:rsidRPr="00140A11" w:rsidRDefault="00833606" w:rsidP="00F353E9">
      <w:pPr>
        <w:widowControl/>
        <w:numPr>
          <w:ilvl w:val="0"/>
          <w:numId w:val="27"/>
        </w:numPr>
        <w:adjustRightInd/>
        <w:spacing w:line="240" w:lineRule="auto"/>
        <w:textAlignment w:val="auto"/>
        <w:rPr>
          <w:color w:val="000000"/>
        </w:rPr>
      </w:pPr>
      <w:r>
        <w:rPr>
          <w:color w:val="000000"/>
          <w:shd w:val="clear" w:color="auto" w:fill="FFFFFF"/>
        </w:rPr>
        <w:t xml:space="preserve">zajišťuje Program rozvoje cestovního ruchu na území Středočeského kraje, </w:t>
      </w:r>
    </w:p>
    <w:p w14:paraId="43F12E00" w14:textId="7C5F8648" w:rsidR="00F353E9" w:rsidRPr="00140A11" w:rsidRDefault="00833606" w:rsidP="00F353E9">
      <w:pPr>
        <w:widowControl/>
        <w:numPr>
          <w:ilvl w:val="0"/>
          <w:numId w:val="27"/>
        </w:numPr>
        <w:adjustRightInd/>
        <w:spacing w:line="240" w:lineRule="auto"/>
        <w:textAlignment w:val="auto"/>
        <w:rPr>
          <w:color w:val="000000"/>
        </w:rPr>
      </w:pPr>
      <w:r>
        <w:rPr>
          <w:color w:val="000000"/>
          <w:shd w:val="clear" w:color="auto" w:fill="FFFFFF"/>
        </w:rPr>
        <w:t xml:space="preserve">koordinuje aktivity cestovního ruchu na území kraje, </w:t>
      </w:r>
    </w:p>
    <w:p w14:paraId="167E9CE1" w14:textId="77777777" w:rsidR="00F353E9" w:rsidRPr="00140A11" w:rsidRDefault="00F353E9" w:rsidP="00F353E9">
      <w:pPr>
        <w:widowControl/>
        <w:numPr>
          <w:ilvl w:val="0"/>
          <w:numId w:val="27"/>
        </w:numPr>
        <w:adjustRightInd/>
        <w:spacing w:line="240" w:lineRule="auto"/>
        <w:textAlignment w:val="auto"/>
        <w:rPr>
          <w:color w:val="000000"/>
        </w:rPr>
      </w:pPr>
      <w:r w:rsidRPr="00140A11">
        <w:rPr>
          <w:color w:val="000000"/>
          <w:shd w:val="clear" w:color="auto" w:fill="FFFFFF"/>
        </w:rPr>
        <w:t>odpovídá za přípravu podkladů k rozvojovým koncepcím a programům jménem kraje, a to na úrovní ústředních orgánů státní správy (např. Ministerstvo pro místní rozvoj, </w:t>
      </w:r>
      <w:proofErr w:type="spellStart"/>
      <w:r w:rsidRPr="00140A11">
        <w:rPr>
          <w:color w:val="000000"/>
          <w:shd w:val="clear" w:color="auto" w:fill="FFFFFF"/>
        </w:rPr>
        <w:t>CzechTourism</w:t>
      </w:r>
      <w:proofErr w:type="spellEnd"/>
      <w:r w:rsidRPr="00140A11">
        <w:rPr>
          <w:color w:val="000000"/>
          <w:shd w:val="clear" w:color="auto" w:fill="FFFFFF"/>
        </w:rPr>
        <w:t>) i na úrovni regionálních projektů,</w:t>
      </w:r>
    </w:p>
    <w:p w14:paraId="12552647" w14:textId="159173A8" w:rsidR="00F353E9" w:rsidRPr="00140A11" w:rsidRDefault="00F353E9" w:rsidP="00F353E9">
      <w:pPr>
        <w:widowControl/>
        <w:numPr>
          <w:ilvl w:val="0"/>
          <w:numId w:val="27"/>
        </w:numPr>
        <w:adjustRightInd/>
        <w:spacing w:line="240" w:lineRule="auto"/>
        <w:textAlignment w:val="auto"/>
        <w:rPr>
          <w:color w:val="000000"/>
        </w:rPr>
      </w:pPr>
      <w:r w:rsidRPr="00140A11">
        <w:rPr>
          <w:color w:val="000000"/>
          <w:shd w:val="clear" w:color="auto" w:fill="FFFFFF"/>
        </w:rPr>
        <w:t>předkládá Radě iniciativní náměty na realizaci koncepčních projektů na podporu rozvoje turistického ruchu a administruje jejich realizaci včetně koordinace propagace a spolupracuje se subjekty cestovního ruchu na jejich naplňování (např. Skalní města České republiky, Labská stezka atd.),</w:t>
      </w:r>
    </w:p>
    <w:p w14:paraId="67AA30A8" w14:textId="0E5950BE" w:rsidR="00F353E9" w:rsidRPr="00140A11" w:rsidRDefault="00F353E9" w:rsidP="00F353E9">
      <w:pPr>
        <w:widowControl/>
        <w:numPr>
          <w:ilvl w:val="0"/>
          <w:numId w:val="27"/>
        </w:numPr>
        <w:adjustRightInd/>
        <w:spacing w:line="240" w:lineRule="auto"/>
        <w:textAlignment w:val="auto"/>
        <w:rPr>
          <w:color w:val="000000"/>
        </w:rPr>
      </w:pPr>
      <w:r w:rsidRPr="00140A11">
        <w:rPr>
          <w:color w:val="000000"/>
          <w:shd w:val="clear" w:color="auto" w:fill="FFFFFF"/>
        </w:rPr>
        <w:lastRenderedPageBreak/>
        <w:t>koordinuje proces certifikace a recertifikace krajské organizace destinačního managementu a organizací pro destinační management na lokální i oblastní úrovni ve</w:t>
      </w:r>
      <w:r w:rsidR="00DE47FD">
        <w:rPr>
          <w:color w:val="000000"/>
          <w:shd w:val="clear" w:color="auto" w:fill="FFFFFF"/>
        </w:rPr>
        <w:t> </w:t>
      </w:r>
      <w:r w:rsidRPr="00140A11">
        <w:rPr>
          <w:color w:val="000000"/>
          <w:shd w:val="clear" w:color="auto" w:fill="FFFFFF"/>
        </w:rPr>
        <w:t>spolupráci se Středočeskou centrálou cestovního ruchu, příspěvkovou organizací,</w:t>
      </w:r>
    </w:p>
    <w:p w14:paraId="07198616" w14:textId="77777777" w:rsidR="00F353E9" w:rsidRPr="00140A11" w:rsidRDefault="00F353E9" w:rsidP="00F353E9">
      <w:pPr>
        <w:widowControl/>
        <w:numPr>
          <w:ilvl w:val="0"/>
          <w:numId w:val="27"/>
        </w:numPr>
        <w:adjustRightInd/>
        <w:spacing w:line="240" w:lineRule="auto"/>
        <w:textAlignment w:val="auto"/>
        <w:rPr>
          <w:color w:val="000000"/>
        </w:rPr>
      </w:pPr>
      <w:r w:rsidRPr="00140A11">
        <w:rPr>
          <w:color w:val="000000"/>
          <w:shd w:val="clear" w:color="auto" w:fill="FFFFFF"/>
        </w:rPr>
        <w:t>spolupracuje s destinačními managementy na podpoře cestovního ruchu v kraji,</w:t>
      </w:r>
    </w:p>
    <w:p w14:paraId="7939A06D" w14:textId="77777777" w:rsidR="00F353E9" w:rsidRPr="00140A11" w:rsidRDefault="00F353E9" w:rsidP="00F353E9">
      <w:pPr>
        <w:widowControl/>
        <w:numPr>
          <w:ilvl w:val="0"/>
          <w:numId w:val="27"/>
        </w:numPr>
        <w:adjustRightInd/>
        <w:spacing w:line="240" w:lineRule="auto"/>
        <w:textAlignment w:val="auto"/>
        <w:rPr>
          <w:color w:val="000000"/>
        </w:rPr>
      </w:pPr>
      <w:r w:rsidRPr="00140A11">
        <w:rPr>
          <w:color w:val="000000"/>
          <w:shd w:val="clear" w:color="auto" w:fill="FFFFFF"/>
        </w:rPr>
        <w:t>podporuje činnost Klubu českých turistů na území kraje,</w:t>
      </w:r>
    </w:p>
    <w:p w14:paraId="32CC7CC5" w14:textId="78515D3D" w:rsidR="00F353E9" w:rsidRPr="00140A11" w:rsidRDefault="00F353E9" w:rsidP="00F353E9">
      <w:pPr>
        <w:widowControl/>
        <w:numPr>
          <w:ilvl w:val="0"/>
          <w:numId w:val="27"/>
        </w:numPr>
        <w:adjustRightInd/>
        <w:spacing w:line="240" w:lineRule="auto"/>
        <w:textAlignment w:val="auto"/>
        <w:rPr>
          <w:color w:val="000000"/>
        </w:rPr>
      </w:pPr>
      <w:r w:rsidRPr="00140A11">
        <w:rPr>
          <w:color w:val="000000"/>
          <w:shd w:val="clear" w:color="auto" w:fill="FFFFFF"/>
        </w:rPr>
        <w:t xml:space="preserve">spolupracuje s obcemi, městy, informačními centry, agenturou </w:t>
      </w:r>
      <w:proofErr w:type="spellStart"/>
      <w:r w:rsidRPr="00140A11">
        <w:rPr>
          <w:color w:val="000000"/>
          <w:shd w:val="clear" w:color="auto" w:fill="FFFFFF"/>
        </w:rPr>
        <w:t>CzechTourism</w:t>
      </w:r>
      <w:proofErr w:type="spellEnd"/>
      <w:r w:rsidRPr="00140A11">
        <w:rPr>
          <w:color w:val="000000"/>
          <w:shd w:val="clear" w:color="auto" w:fill="FFFFFF"/>
        </w:rPr>
        <w:t>, příspěvkovými organizacemi kraje v oblasti kultury, příspěvkovými organizacemi státu v oblasti správy památkově chráněných objektů a dalšími relevantními subjekty na</w:t>
      </w:r>
      <w:r w:rsidR="00DE47FD">
        <w:rPr>
          <w:color w:val="000000"/>
          <w:shd w:val="clear" w:color="auto" w:fill="FFFFFF"/>
        </w:rPr>
        <w:t> </w:t>
      </w:r>
      <w:r w:rsidRPr="00140A11">
        <w:rPr>
          <w:color w:val="000000"/>
          <w:shd w:val="clear" w:color="auto" w:fill="FFFFFF"/>
        </w:rPr>
        <w:t>podpoře cestovního ruchu v kraji,</w:t>
      </w:r>
    </w:p>
    <w:p w14:paraId="69DB5F1D" w14:textId="77777777" w:rsidR="00F353E9" w:rsidRPr="00140A11" w:rsidRDefault="00F353E9" w:rsidP="00F353E9">
      <w:pPr>
        <w:widowControl/>
        <w:numPr>
          <w:ilvl w:val="0"/>
          <w:numId w:val="27"/>
        </w:numPr>
        <w:adjustRightInd/>
        <w:spacing w:line="240" w:lineRule="auto"/>
        <w:textAlignment w:val="auto"/>
        <w:rPr>
          <w:color w:val="000000"/>
        </w:rPr>
      </w:pPr>
      <w:r w:rsidRPr="00140A11">
        <w:rPr>
          <w:color w:val="000000"/>
          <w:shd w:val="clear" w:color="auto" w:fill="FFFFFF"/>
        </w:rPr>
        <w:t>jménem kraje organizuje odborné workshopy, semináře či konference na téma rozvoje cestovního ruchu,</w:t>
      </w:r>
    </w:p>
    <w:p w14:paraId="1FDCDBAA" w14:textId="77777777" w:rsidR="00F353E9" w:rsidRPr="00140A11" w:rsidRDefault="00F353E9" w:rsidP="00F353E9">
      <w:pPr>
        <w:widowControl/>
        <w:numPr>
          <w:ilvl w:val="0"/>
          <w:numId w:val="27"/>
        </w:numPr>
        <w:adjustRightInd/>
        <w:spacing w:line="240" w:lineRule="auto"/>
        <w:textAlignment w:val="auto"/>
        <w:rPr>
          <w:color w:val="000000"/>
        </w:rPr>
      </w:pPr>
      <w:r w:rsidRPr="00140A11">
        <w:rPr>
          <w:color w:val="000000"/>
          <w:shd w:val="clear" w:color="auto" w:fill="FFFFFF"/>
        </w:rPr>
        <w:t>v souladu s metodickými pokyny oddělení controllingu a podpory PO administruje výkon zřizovatelské funkce kraje ve vztahu ke Středočeské centrále cestovního ruchu, příspěvkové organizaci, spolupracuje spolu s ní při aktualizaci metodických postupů a koncepcí i programů vztahující se k rozvoji cestovního ruchu,</w:t>
      </w:r>
    </w:p>
    <w:p w14:paraId="76E3D375" w14:textId="77777777" w:rsidR="00F353E9" w:rsidRPr="00140A11" w:rsidRDefault="00F353E9" w:rsidP="00F353E9">
      <w:pPr>
        <w:widowControl/>
        <w:numPr>
          <w:ilvl w:val="0"/>
          <w:numId w:val="27"/>
        </w:numPr>
        <w:adjustRightInd/>
        <w:spacing w:line="240" w:lineRule="auto"/>
        <w:textAlignment w:val="auto"/>
        <w:rPr>
          <w:color w:val="000000"/>
        </w:rPr>
      </w:pPr>
      <w:r w:rsidRPr="00140A11">
        <w:rPr>
          <w:color w:val="000000"/>
          <w:shd w:val="clear" w:color="auto" w:fill="FFFFFF"/>
        </w:rPr>
        <w:t>odpovídá za správu a aktualizaci veřejně přístupných informací o oddělení cestovního ruchu a SCCR, p. o. na webu </w:t>
      </w:r>
      <w:hyperlink r:id="rId14" w:history="1">
        <w:r w:rsidRPr="00140A11">
          <w:rPr>
            <w:rStyle w:val="Hypertextovodkaz"/>
            <w:color w:val="000000"/>
            <w:shd w:val="clear" w:color="auto" w:fill="FFFFFF"/>
          </w:rPr>
          <w:t>www.kr-stredocesky.cz</w:t>
        </w:r>
      </w:hyperlink>
      <w:r w:rsidRPr="00140A11">
        <w:rPr>
          <w:color w:val="000000"/>
          <w:shd w:val="clear" w:color="auto" w:fill="FFFFFF"/>
        </w:rPr>
        <w:t>, </w:t>
      </w:r>
    </w:p>
    <w:p w14:paraId="1D343361" w14:textId="79DD69F2" w:rsidR="00F353E9" w:rsidRPr="00140A11" w:rsidRDefault="00F353E9" w:rsidP="00F353E9">
      <w:pPr>
        <w:widowControl/>
        <w:numPr>
          <w:ilvl w:val="0"/>
          <w:numId w:val="27"/>
        </w:numPr>
        <w:adjustRightInd/>
        <w:spacing w:line="240" w:lineRule="auto"/>
        <w:textAlignment w:val="auto"/>
        <w:rPr>
          <w:color w:val="000000"/>
        </w:rPr>
      </w:pPr>
      <w:r w:rsidRPr="00140A11">
        <w:rPr>
          <w:color w:val="000000"/>
          <w:shd w:val="clear" w:color="auto" w:fill="FFFFFF"/>
        </w:rPr>
        <w:t>administruje ve spolupráci s oddělením kultury a oddělením mládeže a sportu dotace na podporu mimořádně významných kulturních, sportovních a</w:t>
      </w:r>
      <w:r w:rsidR="00DE47FD">
        <w:rPr>
          <w:color w:val="000000"/>
          <w:shd w:val="clear" w:color="auto" w:fill="FFFFFF"/>
        </w:rPr>
        <w:t> </w:t>
      </w:r>
      <w:r w:rsidRPr="00140A11">
        <w:rPr>
          <w:color w:val="000000"/>
          <w:shd w:val="clear" w:color="auto" w:fill="FFFFFF"/>
        </w:rPr>
        <w:t>společenských akcí s potenciálem rozvíjet turistický ruch v kraji, poskytuje odbornou pomoc při podávání žádostí a odpovídá za kontrolu vyúčtování poskytnutých dotací, </w:t>
      </w:r>
    </w:p>
    <w:p w14:paraId="76A3DE16" w14:textId="77777777" w:rsidR="00F353E9" w:rsidRPr="00140A11" w:rsidRDefault="00F353E9" w:rsidP="00F353E9">
      <w:pPr>
        <w:widowControl/>
        <w:numPr>
          <w:ilvl w:val="0"/>
          <w:numId w:val="27"/>
        </w:numPr>
        <w:adjustRightInd/>
        <w:spacing w:line="240" w:lineRule="auto"/>
        <w:textAlignment w:val="auto"/>
        <w:rPr>
          <w:color w:val="000000"/>
        </w:rPr>
      </w:pPr>
      <w:r w:rsidRPr="00140A11">
        <w:rPr>
          <w:color w:val="000000"/>
          <w:shd w:val="clear" w:color="auto" w:fill="FFFFFF"/>
        </w:rPr>
        <w:t>koordinuje přípravu a realizaci dotačních programů kraje na podporu rozvoje cestovního ruchu v kraji, komunikuje se subjekty v oblasti cestovního ruchu, poskytuje odbornou pomoc při podávání žádostí a odpovídá za kontrolu vyúčtování poskytnutých dotací, </w:t>
      </w:r>
    </w:p>
    <w:p w14:paraId="078BE7A2" w14:textId="4B88A255" w:rsidR="00F353E9" w:rsidRPr="00140A11" w:rsidRDefault="00F353E9" w:rsidP="00F353E9">
      <w:pPr>
        <w:widowControl/>
        <w:numPr>
          <w:ilvl w:val="0"/>
          <w:numId w:val="27"/>
        </w:numPr>
        <w:adjustRightInd/>
        <w:spacing w:line="240" w:lineRule="auto"/>
        <w:textAlignment w:val="auto"/>
        <w:rPr>
          <w:color w:val="000000"/>
        </w:rPr>
      </w:pPr>
      <w:r w:rsidRPr="00140A11">
        <w:rPr>
          <w:color w:val="000000"/>
          <w:shd w:val="clear" w:color="auto" w:fill="FFFFFF"/>
        </w:rPr>
        <w:t xml:space="preserve">administruje činnosti jménem Středočeského kraje v rámci spolků v oblasti cestovního ruchu, jejichž členem je Středočeský kraj (např. STŘEDNÍ ČECHY, </w:t>
      </w:r>
      <w:proofErr w:type="spellStart"/>
      <w:r w:rsidRPr="00140A11">
        <w:rPr>
          <w:color w:val="000000"/>
          <w:shd w:val="clear" w:color="auto" w:fill="FFFFFF"/>
        </w:rPr>
        <w:t>z.s</w:t>
      </w:r>
      <w:proofErr w:type="spellEnd"/>
      <w:r w:rsidRPr="00140A11">
        <w:rPr>
          <w:color w:val="000000"/>
          <w:shd w:val="clear" w:color="auto" w:fill="FFFFFF"/>
        </w:rPr>
        <w:t xml:space="preserve">., Turistická oblast Brdy a Podbrdsko, </w:t>
      </w:r>
      <w:proofErr w:type="spellStart"/>
      <w:r w:rsidRPr="00140A11">
        <w:rPr>
          <w:color w:val="000000"/>
          <w:shd w:val="clear" w:color="auto" w:fill="FFFFFF"/>
        </w:rPr>
        <w:t>z.s</w:t>
      </w:r>
      <w:proofErr w:type="spellEnd"/>
      <w:r w:rsidRPr="00140A11">
        <w:rPr>
          <w:color w:val="000000"/>
          <w:shd w:val="clear" w:color="auto" w:fill="FFFFFF"/>
        </w:rPr>
        <w:t>.)</w:t>
      </w:r>
      <w:r>
        <w:rPr>
          <w:color w:val="000000"/>
          <w:shd w:val="clear" w:color="auto" w:fill="FFFFFF"/>
        </w:rPr>
        <w:t>,</w:t>
      </w:r>
    </w:p>
    <w:p w14:paraId="1D41EC39" w14:textId="6092A315" w:rsidR="00F353E9" w:rsidRPr="00140A11" w:rsidRDefault="00F353E9" w:rsidP="00F353E9">
      <w:pPr>
        <w:widowControl/>
        <w:numPr>
          <w:ilvl w:val="0"/>
          <w:numId w:val="27"/>
        </w:numPr>
        <w:adjustRightInd/>
        <w:spacing w:line="240" w:lineRule="auto"/>
        <w:textAlignment w:val="auto"/>
        <w:rPr>
          <w:color w:val="000000"/>
        </w:rPr>
      </w:pPr>
      <w:r w:rsidRPr="00140A11">
        <w:rPr>
          <w:color w:val="000000"/>
          <w:shd w:val="clear" w:color="auto" w:fill="FFFFFF"/>
        </w:rPr>
        <w:t>v evidenční knize vede evidenci o pohybu majetku ve skladu v Dymokurech (výpůjčky a vrácení).</w:t>
      </w:r>
      <w:r>
        <w:rPr>
          <w:color w:val="000000"/>
          <w:shd w:val="clear" w:color="auto" w:fill="FFFFFF"/>
        </w:rPr>
        <w:t>“.</w:t>
      </w:r>
    </w:p>
    <w:p w14:paraId="2303BD39" w14:textId="77777777" w:rsidR="00265ADA" w:rsidRDefault="00265ADA" w:rsidP="00265ADA">
      <w:pPr>
        <w:pStyle w:val="Odstavecseseznamem"/>
      </w:pPr>
    </w:p>
    <w:p w14:paraId="2483CF8F" w14:textId="59B35347" w:rsidR="00C27B36" w:rsidRDefault="00C32606" w:rsidP="00F3691E">
      <w:pPr>
        <w:numPr>
          <w:ilvl w:val="0"/>
          <w:numId w:val="3"/>
        </w:numPr>
        <w:spacing w:line="240" w:lineRule="auto"/>
        <w:ind w:left="426" w:hanging="426"/>
        <w:outlineLvl w:val="0"/>
      </w:pPr>
      <w:r>
        <w:t>O</w:t>
      </w:r>
      <w:r w:rsidR="00820476">
        <w:t xml:space="preserve">ddělení mládeže a sportu </w:t>
      </w:r>
      <w:r>
        <w:t xml:space="preserve">ze zrušeného Odboru </w:t>
      </w:r>
      <w:proofErr w:type="spellStart"/>
      <w:r>
        <w:t>reginálního</w:t>
      </w:r>
      <w:proofErr w:type="spellEnd"/>
      <w:r>
        <w:t xml:space="preserve"> rozvoje se</w:t>
      </w:r>
      <w:r w:rsidR="00355388">
        <w:t xml:space="preserve"> </w:t>
      </w:r>
      <w:r w:rsidR="00820476">
        <w:t xml:space="preserve">organizačně </w:t>
      </w:r>
      <w:r w:rsidR="00355388">
        <w:t>začleňuje do Odboru školství</w:t>
      </w:r>
      <w:r w:rsidR="00820476">
        <w:t xml:space="preserve">. </w:t>
      </w:r>
      <w:r>
        <w:t xml:space="preserve">Náplň činnosti </w:t>
      </w:r>
      <w:r w:rsidR="00AE1BA2">
        <w:t xml:space="preserve">tohoto </w:t>
      </w:r>
      <w:r>
        <w:t xml:space="preserve">oddělení zůstává </w:t>
      </w:r>
      <w:r w:rsidR="00EC05AA">
        <w:t xml:space="preserve">v platnosti </w:t>
      </w:r>
      <w:r>
        <w:t xml:space="preserve">beze změny. </w:t>
      </w:r>
    </w:p>
    <w:p w14:paraId="78A4FCAB" w14:textId="77777777" w:rsidR="00C32606" w:rsidRDefault="00C32606" w:rsidP="00C32606">
      <w:pPr>
        <w:spacing w:line="240" w:lineRule="auto"/>
        <w:outlineLvl w:val="0"/>
      </w:pPr>
    </w:p>
    <w:p w14:paraId="40C7E720" w14:textId="464FA91F" w:rsidR="00846ED3" w:rsidRPr="007067B1" w:rsidRDefault="00C32606" w:rsidP="00B43CB7">
      <w:pPr>
        <w:numPr>
          <w:ilvl w:val="0"/>
          <w:numId w:val="3"/>
        </w:numPr>
        <w:spacing w:line="240" w:lineRule="auto"/>
        <w:ind w:left="426" w:hanging="426"/>
        <w:outlineLvl w:val="0"/>
        <w:rPr>
          <w:bCs/>
        </w:rPr>
      </w:pPr>
      <w:r>
        <w:t>Oddělení strategie a koncepcí ze zrušeného Odboru regionálního rozvoje</w:t>
      </w:r>
      <w:r w:rsidR="007067B1">
        <w:t xml:space="preserve"> </w:t>
      </w:r>
      <w:r w:rsidR="000322B6">
        <w:t xml:space="preserve">se nově nazývá oddělení regionálního rozvoje a </w:t>
      </w:r>
      <w:r>
        <w:t>organi</w:t>
      </w:r>
      <w:r w:rsidR="00401464">
        <w:t>za</w:t>
      </w:r>
      <w:r>
        <w:t>čně</w:t>
      </w:r>
      <w:r w:rsidR="000322B6">
        <w:t xml:space="preserve"> se</w:t>
      </w:r>
      <w:r>
        <w:t xml:space="preserve"> převádí do řídící působnosti </w:t>
      </w:r>
      <w:r w:rsidR="00BE3C68">
        <w:t xml:space="preserve">zástupce </w:t>
      </w:r>
      <w:r>
        <w:t>ředitele</w:t>
      </w:r>
      <w:r w:rsidR="00172D1B">
        <w:t xml:space="preserve"> </w:t>
      </w:r>
      <w:r w:rsidR="00BE3C68">
        <w:t>pro sekci řízení úřadu a samosprávy. Nápl</w:t>
      </w:r>
      <w:r w:rsidR="00407453">
        <w:t>ň činnosti tohoto oddělení zní:</w:t>
      </w:r>
    </w:p>
    <w:p w14:paraId="4E070D11" w14:textId="77777777" w:rsidR="007067B1" w:rsidRDefault="007067B1" w:rsidP="00BE3C68">
      <w:pPr>
        <w:rPr>
          <w:bCs/>
        </w:rPr>
      </w:pPr>
    </w:p>
    <w:p w14:paraId="2FA56B6F" w14:textId="7434ED61" w:rsidR="00BE3C68" w:rsidRDefault="00BE3C68" w:rsidP="00BE3C68">
      <w:pPr>
        <w:ind w:left="426"/>
        <w:rPr>
          <w:b/>
          <w:bCs/>
        </w:rPr>
      </w:pPr>
      <w:r>
        <w:rPr>
          <w:bCs/>
        </w:rPr>
        <w:t>„</w:t>
      </w:r>
      <w:r>
        <w:rPr>
          <w:b/>
          <w:bCs/>
        </w:rPr>
        <w:t>Oddělení regionálního rozvoje</w:t>
      </w:r>
      <w:r w:rsidR="00637A30">
        <w:rPr>
          <w:b/>
          <w:bCs/>
        </w:rPr>
        <w:t xml:space="preserve"> (ZŘÚRR)</w:t>
      </w:r>
    </w:p>
    <w:p w14:paraId="451F86A8" w14:textId="22AF3004" w:rsidR="000F215D" w:rsidRPr="00DE47FD" w:rsidRDefault="000F215D" w:rsidP="000F215D">
      <w:pPr>
        <w:spacing w:line="240" w:lineRule="atLeast"/>
        <w:ind w:left="426"/>
        <w:rPr>
          <w:b/>
          <w:bCs/>
          <w:i/>
          <w:sz w:val="16"/>
          <w:szCs w:val="16"/>
        </w:rPr>
      </w:pPr>
    </w:p>
    <w:p w14:paraId="7CE88FC9" w14:textId="657DBEFC" w:rsidR="00BE3C68" w:rsidRDefault="00BE3C68" w:rsidP="000F215D">
      <w:pPr>
        <w:spacing w:line="240" w:lineRule="atLeast"/>
        <w:ind w:left="426"/>
        <w:rPr>
          <w:b/>
          <w:bCs/>
          <w:i/>
        </w:rPr>
      </w:pPr>
      <w:r>
        <w:rPr>
          <w:b/>
          <w:bCs/>
          <w:i/>
        </w:rPr>
        <w:t xml:space="preserve">Samostatná působnost: </w:t>
      </w:r>
    </w:p>
    <w:p w14:paraId="73243E5E" w14:textId="77777777" w:rsidR="000F215D" w:rsidRPr="000F215D" w:rsidRDefault="000F215D" w:rsidP="000F215D">
      <w:pPr>
        <w:spacing w:line="240" w:lineRule="atLeast"/>
        <w:ind w:left="426"/>
        <w:rPr>
          <w:b/>
          <w:bCs/>
          <w:i/>
          <w:sz w:val="16"/>
          <w:szCs w:val="16"/>
        </w:rPr>
      </w:pPr>
    </w:p>
    <w:p w14:paraId="1047DA96" w14:textId="77777777" w:rsidR="00BE3C68" w:rsidRPr="0066358B" w:rsidRDefault="00BE3C68" w:rsidP="000F215D">
      <w:pPr>
        <w:spacing w:line="240" w:lineRule="atLeast"/>
        <w:ind w:left="709" w:hanging="284"/>
        <w:rPr>
          <w:bCs/>
        </w:rPr>
      </w:pPr>
      <w:r w:rsidRPr="0066358B">
        <w:rPr>
          <w:bCs/>
        </w:rPr>
        <w:t>a)</w:t>
      </w:r>
      <w:r w:rsidRPr="0066358B">
        <w:rPr>
          <w:bCs/>
        </w:rPr>
        <w:tab/>
        <w:t>účastní se přípravy nového programového období 20</w:t>
      </w:r>
      <w:r>
        <w:rPr>
          <w:bCs/>
        </w:rPr>
        <w:t>21</w:t>
      </w:r>
      <w:r w:rsidRPr="0066358B">
        <w:rPr>
          <w:bCs/>
        </w:rPr>
        <w:t xml:space="preserve"> – 202</w:t>
      </w:r>
      <w:r>
        <w:rPr>
          <w:bCs/>
        </w:rPr>
        <w:t>7</w:t>
      </w:r>
      <w:r w:rsidRPr="0066358B">
        <w:rPr>
          <w:bCs/>
        </w:rPr>
        <w:t>, a to prostřednictvím aktivní účasti v pracovních skupinách či komisích MMR a Asociace krajů ČR,</w:t>
      </w:r>
    </w:p>
    <w:p w14:paraId="2F995AB9" w14:textId="485EDEBF" w:rsidR="00BE3C68" w:rsidRPr="0066358B" w:rsidRDefault="00BE3C68" w:rsidP="000F215D">
      <w:pPr>
        <w:spacing w:line="240" w:lineRule="auto"/>
        <w:ind w:left="709" w:hanging="284"/>
        <w:rPr>
          <w:bCs/>
        </w:rPr>
      </w:pPr>
      <w:r w:rsidRPr="0066358B">
        <w:rPr>
          <w:bCs/>
        </w:rPr>
        <w:t>b)</w:t>
      </w:r>
      <w:r w:rsidRPr="0066358B">
        <w:rPr>
          <w:bCs/>
        </w:rPr>
        <w:tab/>
        <w:t>zaštiťuje Regionální akční plán pro území kraje, Územní energetickou koncepci</w:t>
      </w:r>
      <w:r>
        <w:rPr>
          <w:bCs/>
        </w:rPr>
        <w:t xml:space="preserve">, Krajskou surovinovou politiku </w:t>
      </w:r>
      <w:r w:rsidRPr="0066358B">
        <w:rPr>
          <w:bCs/>
        </w:rPr>
        <w:t>a další a zajišťuje jejich aktualizace a realizace,</w:t>
      </w:r>
    </w:p>
    <w:p w14:paraId="293A47D2" w14:textId="77777777" w:rsidR="00BE3C68" w:rsidRPr="0066358B" w:rsidRDefault="00BE3C68" w:rsidP="000F215D">
      <w:pPr>
        <w:spacing w:line="240" w:lineRule="atLeast"/>
        <w:ind w:left="709" w:hanging="284"/>
        <w:rPr>
          <w:bCs/>
        </w:rPr>
      </w:pPr>
      <w:r>
        <w:rPr>
          <w:bCs/>
        </w:rPr>
        <w:t>c)</w:t>
      </w:r>
      <w:r w:rsidRPr="0066358B">
        <w:rPr>
          <w:bCs/>
        </w:rPr>
        <w:tab/>
        <w:t>vyjadřuje se na základě podkladů z Odboru majetku</w:t>
      </w:r>
      <w:r>
        <w:rPr>
          <w:bCs/>
        </w:rPr>
        <w:t xml:space="preserve"> a hospodářské správy</w:t>
      </w:r>
      <w:r w:rsidRPr="0066358B">
        <w:rPr>
          <w:bCs/>
        </w:rPr>
        <w:t xml:space="preserve"> k dalšímu využití nemovitého majetku ve vlastnictví kraje,</w:t>
      </w:r>
    </w:p>
    <w:p w14:paraId="3BE20A3F" w14:textId="77777777" w:rsidR="00BE3C68" w:rsidRPr="0066358B" w:rsidRDefault="00BE3C68" w:rsidP="000F215D">
      <w:pPr>
        <w:spacing w:line="240" w:lineRule="atLeast"/>
        <w:ind w:left="709" w:hanging="284"/>
        <w:rPr>
          <w:bCs/>
        </w:rPr>
      </w:pPr>
      <w:r>
        <w:rPr>
          <w:bCs/>
        </w:rPr>
        <w:t>d</w:t>
      </w:r>
      <w:r w:rsidRPr="0066358B">
        <w:rPr>
          <w:bCs/>
        </w:rPr>
        <w:t>)</w:t>
      </w:r>
      <w:r w:rsidRPr="0066358B">
        <w:rPr>
          <w:bCs/>
        </w:rPr>
        <w:tab/>
        <w:t>komunikuje s partnery v území za účelem rozvoje kraje,</w:t>
      </w:r>
    </w:p>
    <w:p w14:paraId="69AFED3F" w14:textId="1522F784" w:rsidR="00BE3C68" w:rsidRDefault="00BE3C68" w:rsidP="000F215D">
      <w:pPr>
        <w:spacing w:line="240" w:lineRule="atLeast"/>
        <w:ind w:left="709" w:hanging="284"/>
        <w:rPr>
          <w:bCs/>
        </w:rPr>
      </w:pPr>
      <w:r>
        <w:rPr>
          <w:bCs/>
        </w:rPr>
        <w:lastRenderedPageBreak/>
        <w:t>e</w:t>
      </w:r>
      <w:r w:rsidRPr="0066358B">
        <w:rPr>
          <w:bCs/>
        </w:rPr>
        <w:t>)</w:t>
      </w:r>
      <w:r w:rsidRPr="0066358B">
        <w:rPr>
          <w:bCs/>
        </w:rPr>
        <w:tab/>
      </w:r>
      <w:r>
        <w:rPr>
          <w:bCs/>
        </w:rPr>
        <w:t>zajišťuje mapování absorpční kapacity v</w:t>
      </w:r>
      <w:r w:rsidR="000F215D">
        <w:rPr>
          <w:bCs/>
        </w:rPr>
        <w:t xml:space="preserve"> </w:t>
      </w:r>
      <w:r>
        <w:rPr>
          <w:bCs/>
        </w:rPr>
        <w:t>kraji pro potřeby programů EU, národních a</w:t>
      </w:r>
      <w:r w:rsidR="000F215D">
        <w:rPr>
          <w:bCs/>
        </w:rPr>
        <w:t> </w:t>
      </w:r>
      <w:r>
        <w:rPr>
          <w:bCs/>
        </w:rPr>
        <w:t>krajských programů a dalších,</w:t>
      </w:r>
    </w:p>
    <w:p w14:paraId="1D2D8C57" w14:textId="77777777" w:rsidR="00BE3C68" w:rsidRDefault="00BE3C68" w:rsidP="000F215D">
      <w:pPr>
        <w:spacing w:line="240" w:lineRule="atLeast"/>
        <w:ind w:left="709" w:hanging="284"/>
        <w:rPr>
          <w:bCs/>
        </w:rPr>
      </w:pPr>
      <w:r>
        <w:rPr>
          <w:bCs/>
        </w:rPr>
        <w:t>f)</w:t>
      </w:r>
      <w:r>
        <w:rPr>
          <w:bCs/>
        </w:rPr>
        <w:tab/>
      </w:r>
      <w:r w:rsidRPr="0066358B">
        <w:rPr>
          <w:bCs/>
        </w:rPr>
        <w:t xml:space="preserve">napomáhá koordinaci projektových záměrů kraje za účelem zvýšení synergického efektu projektů, </w:t>
      </w:r>
    </w:p>
    <w:p w14:paraId="776DA225" w14:textId="32319228" w:rsidR="00BE3C68" w:rsidRDefault="00BE3C68" w:rsidP="000F215D">
      <w:pPr>
        <w:spacing w:line="240" w:lineRule="atLeast"/>
        <w:ind w:left="709" w:hanging="284"/>
        <w:rPr>
          <w:bCs/>
        </w:rPr>
      </w:pPr>
      <w:r>
        <w:rPr>
          <w:bCs/>
        </w:rPr>
        <w:t>g)</w:t>
      </w:r>
      <w:r>
        <w:rPr>
          <w:bCs/>
        </w:rPr>
        <w:tab/>
        <w:t>spolupracuje s M</w:t>
      </w:r>
      <w:r w:rsidR="000F215D">
        <w:rPr>
          <w:bCs/>
        </w:rPr>
        <w:t>MR</w:t>
      </w:r>
      <w:r>
        <w:rPr>
          <w:bCs/>
        </w:rPr>
        <w:t xml:space="preserve"> na tvorbě, aktualizacích a realizaci Strategie regionálního rozvoje ČR, Koncepce rozvoje venkova</w:t>
      </w:r>
      <w:r w:rsidR="000F215D">
        <w:rPr>
          <w:bCs/>
        </w:rPr>
        <w:t xml:space="preserve"> a</w:t>
      </w:r>
      <w:r>
        <w:rPr>
          <w:bCs/>
        </w:rPr>
        <w:t xml:space="preserve"> Národní strategi</w:t>
      </w:r>
      <w:r w:rsidR="000F215D">
        <w:rPr>
          <w:bCs/>
        </w:rPr>
        <w:t>e</w:t>
      </w:r>
      <w:r>
        <w:rPr>
          <w:bCs/>
        </w:rPr>
        <w:t xml:space="preserve"> regenerace brownfieldů,</w:t>
      </w:r>
    </w:p>
    <w:p w14:paraId="43F25CA7" w14:textId="77777777" w:rsidR="00BE3C68" w:rsidRPr="0066358B" w:rsidRDefault="00BE3C68" w:rsidP="000F215D">
      <w:pPr>
        <w:spacing w:line="240" w:lineRule="atLeast"/>
        <w:ind w:left="709" w:hanging="284"/>
        <w:rPr>
          <w:bCs/>
        </w:rPr>
      </w:pPr>
      <w:r>
        <w:rPr>
          <w:bCs/>
        </w:rPr>
        <w:t>h)</w:t>
      </w:r>
      <w:r>
        <w:rPr>
          <w:bCs/>
        </w:rPr>
        <w:tab/>
        <w:t>mapuje aktivity místních akčních skupin a místních akčních plánů,</w:t>
      </w:r>
    </w:p>
    <w:p w14:paraId="43D94C35" w14:textId="32C0CE71" w:rsidR="00BE3C68" w:rsidRPr="0066358B" w:rsidRDefault="00BE3C68" w:rsidP="000F215D">
      <w:pPr>
        <w:spacing w:line="240" w:lineRule="atLeast"/>
        <w:ind w:left="709" w:hanging="284"/>
        <w:rPr>
          <w:bCs/>
        </w:rPr>
      </w:pPr>
      <w:r w:rsidRPr="0066358B">
        <w:rPr>
          <w:bCs/>
        </w:rPr>
        <w:t>i) spoluvytváří podmínky pro rozvoj municipalit, spolupracuje s obcemi s rozšířenou působností, s mikroregiony a jinými subjekty podporujícími rozvoj regionu,</w:t>
      </w:r>
      <w:r>
        <w:rPr>
          <w:bCs/>
        </w:rPr>
        <w:t xml:space="preserve"> podporuje meziobecní spolupráci,</w:t>
      </w:r>
    </w:p>
    <w:p w14:paraId="024D696B" w14:textId="77777777" w:rsidR="00BE3C68" w:rsidRPr="0066358B" w:rsidRDefault="00BE3C68" w:rsidP="000F215D">
      <w:pPr>
        <w:spacing w:line="240" w:lineRule="atLeast"/>
        <w:ind w:left="709" w:hanging="284"/>
        <w:rPr>
          <w:bCs/>
        </w:rPr>
      </w:pPr>
      <w:r w:rsidRPr="0066358B">
        <w:rPr>
          <w:bCs/>
        </w:rPr>
        <w:t>j)</w:t>
      </w:r>
      <w:r w:rsidRPr="0066358B">
        <w:rPr>
          <w:bCs/>
        </w:rPr>
        <w:tab/>
        <w:t>zajišťuje aktivity v oblasti prezentace investičních příležitostí,</w:t>
      </w:r>
    </w:p>
    <w:p w14:paraId="6ED1F161" w14:textId="77777777" w:rsidR="00BE3C68" w:rsidRPr="0066358B" w:rsidRDefault="00BE3C68" w:rsidP="000F215D">
      <w:pPr>
        <w:spacing w:line="240" w:lineRule="atLeast"/>
        <w:ind w:left="709" w:hanging="284"/>
        <w:rPr>
          <w:bCs/>
        </w:rPr>
      </w:pPr>
      <w:r w:rsidRPr="0066358B">
        <w:rPr>
          <w:bCs/>
        </w:rPr>
        <w:t>k)</w:t>
      </w:r>
      <w:r w:rsidRPr="0066358B">
        <w:rPr>
          <w:bCs/>
        </w:rPr>
        <w:tab/>
        <w:t>realizuje akce na podporu efektivního, vyváženého a udržitelného rozvoje kraje,</w:t>
      </w:r>
    </w:p>
    <w:p w14:paraId="07260956" w14:textId="77777777" w:rsidR="00BE3C68" w:rsidRPr="0066358B" w:rsidRDefault="00BE3C68" w:rsidP="000F215D">
      <w:pPr>
        <w:spacing w:line="240" w:lineRule="atLeast"/>
        <w:ind w:left="709" w:hanging="284"/>
        <w:rPr>
          <w:bCs/>
        </w:rPr>
      </w:pPr>
      <w:r w:rsidRPr="0066358B">
        <w:rPr>
          <w:bCs/>
        </w:rPr>
        <w:t>l)</w:t>
      </w:r>
      <w:r w:rsidRPr="0066358B">
        <w:rPr>
          <w:bCs/>
        </w:rPr>
        <w:tab/>
        <w:t>zajišťuje funkci sekretariátu Regionální stálé konference</w:t>
      </w:r>
      <w:r>
        <w:rPr>
          <w:bCs/>
        </w:rPr>
        <w:t xml:space="preserve"> a činnosti s tím spojené</w:t>
      </w:r>
      <w:r w:rsidRPr="0066358B">
        <w:rPr>
          <w:bCs/>
        </w:rPr>
        <w:t xml:space="preserve">, </w:t>
      </w:r>
    </w:p>
    <w:p w14:paraId="5940CC6E" w14:textId="77777777" w:rsidR="00BE3C68" w:rsidRPr="0066358B" w:rsidRDefault="00BE3C68" w:rsidP="000F215D">
      <w:pPr>
        <w:spacing w:line="240" w:lineRule="atLeast"/>
        <w:ind w:left="709" w:hanging="284"/>
        <w:rPr>
          <w:bCs/>
        </w:rPr>
      </w:pPr>
      <w:r w:rsidRPr="0066358B">
        <w:rPr>
          <w:bCs/>
        </w:rPr>
        <w:t>m)</w:t>
      </w:r>
      <w:r w:rsidRPr="0066358B">
        <w:rPr>
          <w:bCs/>
        </w:rPr>
        <w:tab/>
        <w:t>podílí se na realizaci projektů kraje v oblasti regionálního rozvoje,</w:t>
      </w:r>
    </w:p>
    <w:p w14:paraId="25EF8DE6" w14:textId="77777777" w:rsidR="00BE3C68" w:rsidRPr="0066358B" w:rsidRDefault="00BE3C68" w:rsidP="000F215D">
      <w:pPr>
        <w:spacing w:line="240" w:lineRule="atLeast"/>
        <w:ind w:left="709" w:hanging="284"/>
        <w:rPr>
          <w:bCs/>
        </w:rPr>
      </w:pPr>
      <w:r w:rsidRPr="0066358B">
        <w:rPr>
          <w:bCs/>
        </w:rPr>
        <w:t>n)</w:t>
      </w:r>
      <w:r w:rsidRPr="0066358B">
        <w:rPr>
          <w:bCs/>
        </w:rPr>
        <w:tab/>
        <w:t xml:space="preserve">ve spolupráci se Středočeským inovačním centrem realizuje aktivity na podporu inovačního prostředí v kraji, </w:t>
      </w:r>
    </w:p>
    <w:p w14:paraId="722386A5" w14:textId="77777777" w:rsidR="00BE3C68" w:rsidRDefault="00BE3C68" w:rsidP="000F215D">
      <w:pPr>
        <w:spacing w:line="240" w:lineRule="atLeast"/>
        <w:ind w:left="709" w:hanging="284"/>
        <w:rPr>
          <w:bCs/>
        </w:rPr>
      </w:pPr>
      <w:r w:rsidRPr="0066358B">
        <w:rPr>
          <w:bCs/>
        </w:rPr>
        <w:t>o)</w:t>
      </w:r>
      <w:r w:rsidRPr="0066358B">
        <w:rPr>
          <w:bCs/>
        </w:rPr>
        <w:tab/>
        <w:t>koordinuje projekty v lokalitách bývalých vojenských výcvikových prostorů Mladá a Ralsko</w:t>
      </w:r>
      <w:r>
        <w:rPr>
          <w:bCs/>
        </w:rPr>
        <w:t>,</w:t>
      </w:r>
    </w:p>
    <w:p w14:paraId="57F15CD4" w14:textId="16EE0332" w:rsidR="00BE3C68" w:rsidRDefault="00BE3C68" w:rsidP="000F215D">
      <w:pPr>
        <w:spacing w:line="240" w:lineRule="atLeast"/>
        <w:ind w:left="709" w:hanging="284"/>
        <w:rPr>
          <w:bCs/>
        </w:rPr>
      </w:pPr>
      <w:r>
        <w:rPr>
          <w:bCs/>
        </w:rPr>
        <w:t>p)</w:t>
      </w:r>
      <w:r>
        <w:rPr>
          <w:bCs/>
        </w:rPr>
        <w:tab/>
      </w:r>
      <w:r w:rsidR="00697E4E" w:rsidRPr="00331D95">
        <w:rPr>
          <w:bCs/>
        </w:rPr>
        <w:t xml:space="preserve">provádí </w:t>
      </w:r>
      <w:r w:rsidRPr="00331D95">
        <w:rPr>
          <w:bCs/>
        </w:rPr>
        <w:t xml:space="preserve">v rámci zajištění činnosti regionální </w:t>
      </w:r>
      <w:proofErr w:type="spellStart"/>
      <w:r w:rsidRPr="00331D95">
        <w:rPr>
          <w:bCs/>
        </w:rPr>
        <w:t>brownfieldové</w:t>
      </w:r>
      <w:proofErr w:type="spellEnd"/>
      <w:r w:rsidRPr="00331D95">
        <w:rPr>
          <w:bCs/>
        </w:rPr>
        <w:t xml:space="preserve"> jednotky mapování brownfieldů na území kraje, nabídky pro investory, vzdělávání a propagaci problematiky brownfieldů a poradenství pro ve</w:t>
      </w:r>
      <w:r w:rsidR="00FF6EB3">
        <w:rPr>
          <w:bCs/>
        </w:rPr>
        <w:t>řejnou správu i soukromý sektor.</w:t>
      </w:r>
    </w:p>
    <w:p w14:paraId="6E0A0ED0" w14:textId="77777777" w:rsidR="00DE47FD" w:rsidRPr="00DE47FD" w:rsidRDefault="00DE47FD" w:rsidP="000F215D">
      <w:pPr>
        <w:ind w:firstLine="425"/>
        <w:rPr>
          <w:b/>
          <w:bCs/>
          <w:i/>
          <w:sz w:val="16"/>
          <w:szCs w:val="16"/>
        </w:rPr>
      </w:pPr>
    </w:p>
    <w:p w14:paraId="47BCDDB4" w14:textId="77777777" w:rsidR="00BE3C68" w:rsidRDefault="00BE3C68" w:rsidP="000F215D">
      <w:pPr>
        <w:ind w:firstLine="425"/>
        <w:rPr>
          <w:b/>
          <w:bCs/>
          <w:i/>
        </w:rPr>
      </w:pPr>
      <w:r w:rsidRPr="0066358B">
        <w:rPr>
          <w:b/>
          <w:bCs/>
          <w:i/>
        </w:rPr>
        <w:t>Přenesená působnost:</w:t>
      </w:r>
    </w:p>
    <w:p w14:paraId="5AB0B51D" w14:textId="77777777" w:rsidR="000F215D" w:rsidRPr="000F215D" w:rsidRDefault="000F215D" w:rsidP="000F215D">
      <w:pPr>
        <w:ind w:firstLine="425"/>
        <w:rPr>
          <w:b/>
          <w:bCs/>
          <w:i/>
          <w:sz w:val="16"/>
          <w:szCs w:val="16"/>
        </w:rPr>
      </w:pPr>
    </w:p>
    <w:p w14:paraId="0A2BF443" w14:textId="77777777" w:rsidR="00BE3C68" w:rsidRPr="0066358B" w:rsidRDefault="00BE3C68" w:rsidP="000F215D">
      <w:pPr>
        <w:spacing w:line="240" w:lineRule="atLeast"/>
        <w:ind w:left="709" w:hanging="284"/>
        <w:rPr>
          <w:bCs/>
        </w:rPr>
      </w:pPr>
      <w:r w:rsidRPr="0066358B">
        <w:rPr>
          <w:bCs/>
        </w:rPr>
        <w:t>a)</w:t>
      </w:r>
      <w:r w:rsidRPr="0066358B">
        <w:rPr>
          <w:bCs/>
        </w:rPr>
        <w:tab/>
        <w:t>zajišťuje na základě zákonného zmocnění či dohody s ústředním správním orgánem či jeho organizační složkou pomoc/vlastní administraci národního/ch regionálního/ch programu/ů, (Radonový program ČR, Zajištění bydlení azylantů na území ČR apod.),</w:t>
      </w:r>
    </w:p>
    <w:p w14:paraId="5346566D" w14:textId="77777777" w:rsidR="00BE3C68" w:rsidRPr="0066358B" w:rsidRDefault="00BE3C68" w:rsidP="000F215D">
      <w:pPr>
        <w:spacing w:line="240" w:lineRule="atLeast"/>
        <w:ind w:left="709" w:hanging="284"/>
        <w:rPr>
          <w:bCs/>
        </w:rPr>
      </w:pPr>
      <w:r w:rsidRPr="0066358B">
        <w:rPr>
          <w:bCs/>
        </w:rPr>
        <w:t>b)</w:t>
      </w:r>
      <w:r w:rsidRPr="0066358B">
        <w:rPr>
          <w:bCs/>
        </w:rPr>
        <w:tab/>
        <w:t>podílí se na distribuci a sběru detektorů určených k vyhledávání staveb s vyšší úrovní ozáření z přírodních radionuklidů v jejich vnitřním ovzduší ve spolupráci se SÚJB,</w:t>
      </w:r>
    </w:p>
    <w:p w14:paraId="4C6E7441" w14:textId="77777777" w:rsidR="00BE3C68" w:rsidRPr="0066358B" w:rsidRDefault="00BE3C68" w:rsidP="000F215D">
      <w:pPr>
        <w:spacing w:line="240" w:lineRule="atLeast"/>
        <w:ind w:left="709" w:hanging="284"/>
        <w:rPr>
          <w:bCs/>
        </w:rPr>
      </w:pPr>
      <w:r w:rsidRPr="0066358B">
        <w:rPr>
          <w:bCs/>
        </w:rPr>
        <w:t>c)</w:t>
      </w:r>
      <w:r w:rsidRPr="0066358B">
        <w:rPr>
          <w:bCs/>
        </w:rPr>
        <w:tab/>
        <w:t xml:space="preserve">předává výsledky měření radonu majitelům staveb a informuje je o podmínkách získání dotace na snížení ozáření z radionuklidů ve vnitřním prostředí staveb, </w:t>
      </w:r>
    </w:p>
    <w:p w14:paraId="446EC797" w14:textId="77777777" w:rsidR="00BE3C68" w:rsidRPr="0066358B" w:rsidRDefault="00BE3C68" w:rsidP="000F215D">
      <w:pPr>
        <w:spacing w:line="240" w:lineRule="atLeast"/>
        <w:ind w:left="709" w:hanging="284"/>
        <w:rPr>
          <w:bCs/>
        </w:rPr>
      </w:pPr>
      <w:r w:rsidRPr="0066358B">
        <w:rPr>
          <w:bCs/>
        </w:rPr>
        <w:t>d)</w:t>
      </w:r>
      <w:r w:rsidRPr="0066358B">
        <w:rPr>
          <w:bCs/>
        </w:rPr>
        <w:tab/>
        <w:t>přijímá žádosti o poskytnutí dotace ze státního rozpočtu na zjištění rizika vyplývajícího z přítomnosti radonu a jeho produktů přeměny ve vnitřním ovzduší staveb, na přijetí opatření ke snížení ozáření z přírodních radionuklidů ve vnitřním ovzduší staveb a opatření ke snížení obsahu přírodních radionuklidů v pitné vodě určené pro veřejné zásobování,</w:t>
      </w:r>
    </w:p>
    <w:p w14:paraId="68EBCDDC" w14:textId="77777777" w:rsidR="00BE3C68" w:rsidRPr="0066358B" w:rsidRDefault="00BE3C68" w:rsidP="000F215D">
      <w:pPr>
        <w:spacing w:line="240" w:lineRule="atLeast"/>
        <w:ind w:left="709" w:hanging="284"/>
        <w:rPr>
          <w:bCs/>
        </w:rPr>
      </w:pPr>
      <w:r w:rsidRPr="0066358B">
        <w:rPr>
          <w:bCs/>
        </w:rPr>
        <w:t>e)</w:t>
      </w:r>
      <w:r w:rsidRPr="0066358B">
        <w:rPr>
          <w:bCs/>
        </w:rPr>
        <w:tab/>
        <w:t xml:space="preserve">podílí se na kontrole účinnosti prováděných opatření na ochranu zdraví obyvatelstva před ozářením z přírodních radionuklidů ve spolupráci se SÚJB, </w:t>
      </w:r>
    </w:p>
    <w:p w14:paraId="3945613D" w14:textId="77777777" w:rsidR="00BE3C68" w:rsidRPr="0066358B" w:rsidRDefault="00BE3C68" w:rsidP="000F215D">
      <w:pPr>
        <w:spacing w:line="240" w:lineRule="atLeast"/>
        <w:ind w:left="709" w:hanging="284"/>
        <w:rPr>
          <w:bCs/>
        </w:rPr>
      </w:pPr>
      <w:r w:rsidRPr="0066358B">
        <w:rPr>
          <w:bCs/>
        </w:rPr>
        <w:t>f)</w:t>
      </w:r>
      <w:r w:rsidRPr="0066358B">
        <w:rPr>
          <w:bCs/>
        </w:rPr>
        <w:tab/>
        <w:t>koordinuje aktivity spojené s výkonem agendy Fondu solidarity,</w:t>
      </w:r>
    </w:p>
    <w:p w14:paraId="35B045B7" w14:textId="2C850DD6" w:rsidR="00BE3C68" w:rsidRPr="0066358B" w:rsidRDefault="00BE3C68" w:rsidP="000F215D">
      <w:pPr>
        <w:spacing w:line="240" w:lineRule="atLeast"/>
        <w:ind w:left="709" w:hanging="284"/>
        <w:rPr>
          <w:bCs/>
        </w:rPr>
      </w:pPr>
      <w:r>
        <w:rPr>
          <w:bCs/>
        </w:rPr>
        <w:t>g</w:t>
      </w:r>
      <w:r w:rsidRPr="0066358B">
        <w:rPr>
          <w:bCs/>
        </w:rPr>
        <w:t>)</w:t>
      </w:r>
      <w:r w:rsidRPr="0066358B">
        <w:rPr>
          <w:bCs/>
        </w:rPr>
        <w:tab/>
        <w:t>podílí se na koordinaci činností při obnově území po živelní či jiné pohromě ve spolupráci s MMR.</w:t>
      </w:r>
      <w:r w:rsidR="00407453">
        <w:rPr>
          <w:bCs/>
        </w:rPr>
        <w:t>“.</w:t>
      </w:r>
    </w:p>
    <w:p w14:paraId="6DC9AD61" w14:textId="77777777" w:rsidR="00BE3C68" w:rsidRDefault="00BE3C68" w:rsidP="00BE3C68">
      <w:pPr>
        <w:rPr>
          <w:bCs/>
        </w:rPr>
      </w:pPr>
    </w:p>
    <w:p w14:paraId="7D4FA84F" w14:textId="2DA1AB64" w:rsidR="00805327" w:rsidRDefault="00805327" w:rsidP="00805327">
      <w:pPr>
        <w:pStyle w:val="Odstavecseseznamem"/>
        <w:numPr>
          <w:ilvl w:val="0"/>
          <w:numId w:val="3"/>
        </w:numPr>
        <w:spacing w:line="240" w:lineRule="atLeast"/>
        <w:ind w:left="425" w:hanging="425"/>
        <w:rPr>
          <w:bCs/>
        </w:rPr>
      </w:pPr>
      <w:r>
        <w:rPr>
          <w:bCs/>
        </w:rPr>
        <w:t xml:space="preserve">Zaměstnanci začlenění do sekretariátu zrušeného Odboru regionálního rozvoje se nově organizačně zařazují takto: </w:t>
      </w:r>
    </w:p>
    <w:p w14:paraId="4525357B" w14:textId="77777777" w:rsidR="00805327" w:rsidRPr="00805327" w:rsidRDefault="00805327" w:rsidP="00805327">
      <w:pPr>
        <w:pStyle w:val="Odstavecseseznamem"/>
        <w:spacing w:line="240" w:lineRule="atLeast"/>
        <w:ind w:left="425"/>
        <w:rPr>
          <w:bCs/>
          <w:sz w:val="16"/>
          <w:szCs w:val="16"/>
        </w:rPr>
      </w:pPr>
    </w:p>
    <w:p w14:paraId="29C1F352" w14:textId="1548A2BD" w:rsidR="00805327" w:rsidRDefault="00805327" w:rsidP="00805327">
      <w:pPr>
        <w:pStyle w:val="Odstavecseseznamem"/>
        <w:numPr>
          <w:ilvl w:val="0"/>
          <w:numId w:val="35"/>
        </w:numPr>
        <w:rPr>
          <w:bCs/>
        </w:rPr>
      </w:pPr>
      <w:r>
        <w:rPr>
          <w:bCs/>
        </w:rPr>
        <w:t>ekonom a asistentka do oddělení regionálního rozvoje,</w:t>
      </w:r>
    </w:p>
    <w:p w14:paraId="46B59F6B" w14:textId="76FE18B3" w:rsidR="00805327" w:rsidRDefault="00805327" w:rsidP="00805327">
      <w:pPr>
        <w:pStyle w:val="Odstavecseseznamem"/>
        <w:numPr>
          <w:ilvl w:val="0"/>
          <w:numId w:val="35"/>
        </w:numPr>
        <w:spacing w:line="240" w:lineRule="atLeast"/>
        <w:ind w:left="714" w:hanging="357"/>
        <w:rPr>
          <w:bCs/>
        </w:rPr>
      </w:pPr>
      <w:r>
        <w:rPr>
          <w:bCs/>
        </w:rPr>
        <w:t>koordinační, projektový a programový pracovník pro rozvojové strategie a koncepce do oddělení dotací a přípravy strategických projektů v Odboru řízení dotačních projektů.</w:t>
      </w:r>
    </w:p>
    <w:p w14:paraId="34AFC599" w14:textId="43FD415F" w:rsidR="00FF6EB3" w:rsidRPr="00FF6EB3" w:rsidRDefault="00FF6EB3" w:rsidP="00FF6EB3">
      <w:pPr>
        <w:pStyle w:val="Odstavecseseznamem"/>
        <w:numPr>
          <w:ilvl w:val="0"/>
          <w:numId w:val="3"/>
        </w:numPr>
        <w:spacing w:line="240" w:lineRule="atLeast"/>
        <w:ind w:left="426" w:hanging="426"/>
        <w:rPr>
          <w:bCs/>
        </w:rPr>
      </w:pPr>
      <w:r>
        <w:rPr>
          <w:bCs/>
        </w:rPr>
        <w:lastRenderedPageBreak/>
        <w:t xml:space="preserve">Stávající náplň činnosti oddělení dotací a přípravy strategických projektů v Odboru řízení dotačních projektů se v oblasti samostatné působnosti doplňuje o tyto činnosti: </w:t>
      </w:r>
    </w:p>
    <w:p w14:paraId="563C5041" w14:textId="77777777" w:rsidR="00FF6EB3" w:rsidRDefault="00FF6EB3" w:rsidP="00FF6EB3">
      <w:pPr>
        <w:spacing w:line="240" w:lineRule="atLeast"/>
        <w:rPr>
          <w:bCs/>
        </w:rPr>
      </w:pPr>
    </w:p>
    <w:p w14:paraId="56803911" w14:textId="77777777" w:rsidR="00FF6EB3" w:rsidRPr="00FF6EB3" w:rsidRDefault="00FF6EB3" w:rsidP="00FF6EB3">
      <w:pPr>
        <w:pStyle w:val="Odstavecseseznamem"/>
        <w:numPr>
          <w:ilvl w:val="0"/>
          <w:numId w:val="34"/>
        </w:numPr>
        <w:spacing w:line="240" w:lineRule="atLeast"/>
        <w:ind w:left="709" w:hanging="283"/>
        <w:rPr>
          <w:bCs/>
        </w:rPr>
      </w:pPr>
      <w:r w:rsidRPr="00FF6EB3">
        <w:rPr>
          <w:bCs/>
        </w:rPr>
        <w:t xml:space="preserve">zajišťuje Strategii rozvoje územního obvodu Středočeského kraje a Regionální inovační strategii Středočeského kraje, </w:t>
      </w:r>
    </w:p>
    <w:p w14:paraId="101A2FFF" w14:textId="1A5355D0" w:rsidR="00FF6EB3" w:rsidRPr="00FF6EB3" w:rsidRDefault="00FF6EB3" w:rsidP="00FF6EB3">
      <w:pPr>
        <w:pStyle w:val="Odstavecseseznamem"/>
        <w:numPr>
          <w:ilvl w:val="0"/>
          <w:numId w:val="34"/>
        </w:numPr>
        <w:spacing w:line="240" w:lineRule="atLeast"/>
        <w:ind w:left="709" w:hanging="283"/>
        <w:rPr>
          <w:bCs/>
        </w:rPr>
      </w:pPr>
      <w:r w:rsidRPr="00FF6EB3">
        <w:rPr>
          <w:bCs/>
        </w:rPr>
        <w:t xml:space="preserve">poskytuje základní poradenství v oblasti tvorby strategických dokumentů, a to zejména pro územní samosprávné celky, </w:t>
      </w:r>
    </w:p>
    <w:p w14:paraId="57B015EA" w14:textId="64C0DDA6" w:rsidR="00FF6EB3" w:rsidRDefault="00FF6EB3" w:rsidP="00FF6EB3">
      <w:pPr>
        <w:pStyle w:val="Odstavecseseznamem"/>
        <w:numPr>
          <w:ilvl w:val="0"/>
          <w:numId w:val="34"/>
        </w:numPr>
        <w:spacing w:line="240" w:lineRule="atLeast"/>
        <w:ind w:left="709" w:hanging="283"/>
        <w:rPr>
          <w:bCs/>
        </w:rPr>
      </w:pPr>
      <w:r>
        <w:rPr>
          <w:bCs/>
        </w:rPr>
        <w:t xml:space="preserve">koordinuje strategické dokumenty na úrovni úřadu, </w:t>
      </w:r>
    </w:p>
    <w:p w14:paraId="19458867" w14:textId="56041C9E" w:rsidR="00FF6EB3" w:rsidRDefault="00FF6EB3" w:rsidP="00FF6EB3">
      <w:pPr>
        <w:pStyle w:val="Odstavecseseznamem"/>
        <w:numPr>
          <w:ilvl w:val="0"/>
          <w:numId w:val="34"/>
        </w:numPr>
        <w:spacing w:line="240" w:lineRule="atLeast"/>
        <w:ind w:left="709" w:hanging="283"/>
        <w:rPr>
          <w:bCs/>
        </w:rPr>
      </w:pPr>
      <w:r>
        <w:rPr>
          <w:bCs/>
        </w:rPr>
        <w:t xml:space="preserve">vyjadřuje se k projektovým záměrům kraje ve vztahu k naplňování strategických dokumentů a navrhuje jejich prioritu, </w:t>
      </w:r>
    </w:p>
    <w:p w14:paraId="1B8E9B75" w14:textId="76CAC824" w:rsidR="00FF6EB3" w:rsidRDefault="00FF6EB3" w:rsidP="00FF6EB3">
      <w:pPr>
        <w:pStyle w:val="Odstavecseseznamem"/>
        <w:numPr>
          <w:ilvl w:val="0"/>
          <w:numId w:val="34"/>
        </w:numPr>
        <w:spacing w:line="240" w:lineRule="atLeast"/>
        <w:ind w:left="709" w:hanging="283"/>
        <w:rPr>
          <w:bCs/>
        </w:rPr>
      </w:pPr>
      <w:r>
        <w:rPr>
          <w:bCs/>
        </w:rPr>
        <w:t xml:space="preserve">monitoruje a podílí se na přípravě strategických dokumentů, koncepcí a akčních plánů kraje, </w:t>
      </w:r>
    </w:p>
    <w:p w14:paraId="48EE8848" w14:textId="5C6CF8C0" w:rsidR="00FF6EB3" w:rsidRDefault="00FF6EB3" w:rsidP="00FF6EB3">
      <w:pPr>
        <w:pStyle w:val="Odstavecseseznamem"/>
        <w:numPr>
          <w:ilvl w:val="0"/>
          <w:numId w:val="34"/>
        </w:numPr>
        <w:spacing w:line="240" w:lineRule="atLeast"/>
        <w:ind w:left="709" w:hanging="283"/>
        <w:rPr>
          <w:bCs/>
        </w:rPr>
      </w:pPr>
      <w:r>
        <w:rPr>
          <w:bCs/>
        </w:rPr>
        <w:t xml:space="preserve">připomínkuje a provádí sběr připomínek ke všem strategickým dokumentům na státní, ministerské i mezikrajské úrovni, je-li k tomu vyzváno, </w:t>
      </w:r>
    </w:p>
    <w:p w14:paraId="01EF1584" w14:textId="664C0768" w:rsidR="00FF6EB3" w:rsidRDefault="00FF6EB3" w:rsidP="00FF6EB3">
      <w:pPr>
        <w:pStyle w:val="Odstavecseseznamem"/>
        <w:numPr>
          <w:ilvl w:val="0"/>
          <w:numId w:val="34"/>
        </w:numPr>
        <w:spacing w:line="240" w:lineRule="atLeast"/>
        <w:ind w:left="709" w:hanging="283"/>
        <w:rPr>
          <w:bCs/>
        </w:rPr>
      </w:pPr>
      <w:r>
        <w:rPr>
          <w:bCs/>
        </w:rPr>
        <w:t>koordinuje soulad strategií územně samosprávných celků se strategií kraje a státu,</w:t>
      </w:r>
    </w:p>
    <w:p w14:paraId="492F2961" w14:textId="18E9A9BE" w:rsidR="00FF6EB3" w:rsidRPr="00FF6EB3" w:rsidRDefault="00FF6EB3" w:rsidP="00FF6EB3">
      <w:pPr>
        <w:pStyle w:val="Odstavecseseznamem"/>
        <w:numPr>
          <w:ilvl w:val="0"/>
          <w:numId w:val="34"/>
        </w:numPr>
        <w:spacing w:line="240" w:lineRule="atLeast"/>
        <w:ind w:left="709" w:hanging="283"/>
        <w:rPr>
          <w:bCs/>
        </w:rPr>
      </w:pPr>
      <w:r>
        <w:rPr>
          <w:bCs/>
        </w:rPr>
        <w:t xml:space="preserve">spolupracuje na přípravě strategií zejména s oddělením regionálního rozvoje. </w:t>
      </w:r>
    </w:p>
    <w:p w14:paraId="39169F97" w14:textId="77777777" w:rsidR="00FF6EB3" w:rsidRPr="00BE3C68" w:rsidRDefault="00FF6EB3" w:rsidP="00BE3C68">
      <w:pPr>
        <w:rPr>
          <w:bCs/>
        </w:rPr>
      </w:pPr>
    </w:p>
    <w:p w14:paraId="25C793C6" w14:textId="3CEBD27B" w:rsidR="00140A11" w:rsidRPr="00750778" w:rsidRDefault="00140A11" w:rsidP="00140A11">
      <w:pPr>
        <w:numPr>
          <w:ilvl w:val="0"/>
          <w:numId w:val="3"/>
        </w:numPr>
        <w:spacing w:line="240" w:lineRule="auto"/>
        <w:ind w:left="426" w:hanging="426"/>
        <w:outlineLvl w:val="0"/>
      </w:pPr>
      <w:r>
        <w:t>Do</w:t>
      </w:r>
      <w:r w:rsidRPr="00750778">
        <w:t xml:space="preserve"> sekce </w:t>
      </w:r>
      <w:r>
        <w:t xml:space="preserve">řízení úřadu a samosprávy </w:t>
      </w:r>
      <w:r w:rsidRPr="00750778">
        <w:t>v přímé řídící působnosti zástupce ředitel</w:t>
      </w:r>
      <w:r>
        <w:t>e</w:t>
      </w:r>
      <w:r w:rsidRPr="00750778">
        <w:t xml:space="preserve"> pro </w:t>
      </w:r>
      <w:r>
        <w:t xml:space="preserve">sekci řízení úřadu a samosprávy </w:t>
      </w:r>
      <w:r w:rsidRPr="00750778">
        <w:t>jsou zařazeny:</w:t>
      </w:r>
    </w:p>
    <w:p w14:paraId="747CCCB2" w14:textId="77777777" w:rsidR="00140A11" w:rsidRPr="00761C3E" w:rsidRDefault="00140A11" w:rsidP="00140A11">
      <w:pPr>
        <w:ind w:firstLine="720"/>
        <w:rPr>
          <w:sz w:val="16"/>
          <w:szCs w:val="16"/>
        </w:rPr>
      </w:pPr>
    </w:p>
    <w:p w14:paraId="72C5CA96" w14:textId="77777777" w:rsidR="00140A11" w:rsidRPr="00750778" w:rsidRDefault="00140A11" w:rsidP="00140A11">
      <w:pPr>
        <w:widowControl/>
        <w:numPr>
          <w:ilvl w:val="0"/>
          <w:numId w:val="25"/>
        </w:numPr>
        <w:tabs>
          <w:tab w:val="clear" w:pos="720"/>
          <w:tab w:val="num" w:pos="-1800"/>
        </w:tabs>
        <w:adjustRightInd/>
        <w:spacing w:line="240" w:lineRule="auto"/>
        <w:ind w:left="993" w:hanging="709"/>
        <w:jc w:val="left"/>
        <w:textAlignment w:val="auto"/>
      </w:pPr>
      <w:r w:rsidRPr="00750778">
        <w:t xml:space="preserve">Odbor </w:t>
      </w:r>
      <w:r>
        <w:t>legislativně právní a krajský živnostenský úřad,</w:t>
      </w:r>
    </w:p>
    <w:p w14:paraId="28F9DB7F" w14:textId="77777777" w:rsidR="00140A11" w:rsidRPr="00750778" w:rsidRDefault="00140A11" w:rsidP="00140A11">
      <w:pPr>
        <w:widowControl/>
        <w:numPr>
          <w:ilvl w:val="0"/>
          <w:numId w:val="25"/>
        </w:numPr>
        <w:tabs>
          <w:tab w:val="clear" w:pos="720"/>
          <w:tab w:val="num" w:pos="-1800"/>
        </w:tabs>
        <w:adjustRightInd/>
        <w:spacing w:line="240" w:lineRule="auto"/>
        <w:ind w:left="993" w:hanging="709"/>
        <w:jc w:val="left"/>
        <w:textAlignment w:val="auto"/>
      </w:pPr>
      <w:r w:rsidRPr="00750778">
        <w:t xml:space="preserve">Odbor </w:t>
      </w:r>
      <w:r>
        <w:t>řízení dotačních projektů</w:t>
      </w:r>
      <w:r w:rsidRPr="00750778">
        <w:t>,</w:t>
      </w:r>
    </w:p>
    <w:p w14:paraId="14666C7C" w14:textId="77777777" w:rsidR="00140A11" w:rsidRDefault="00140A11" w:rsidP="00140A11">
      <w:pPr>
        <w:widowControl/>
        <w:numPr>
          <w:ilvl w:val="0"/>
          <w:numId w:val="25"/>
        </w:numPr>
        <w:tabs>
          <w:tab w:val="clear" w:pos="720"/>
          <w:tab w:val="num" w:pos="-1800"/>
        </w:tabs>
        <w:adjustRightInd/>
        <w:spacing w:line="240" w:lineRule="auto"/>
        <w:ind w:left="993" w:hanging="709"/>
        <w:jc w:val="left"/>
        <w:textAlignment w:val="auto"/>
      </w:pPr>
      <w:r w:rsidRPr="00750778">
        <w:t xml:space="preserve">Odbor </w:t>
      </w:r>
      <w:r>
        <w:t>krajského investora</w:t>
      </w:r>
      <w:r w:rsidRPr="00750778">
        <w:t>,</w:t>
      </w:r>
    </w:p>
    <w:p w14:paraId="385C8041" w14:textId="77777777" w:rsidR="00140A11" w:rsidRPr="00750778" w:rsidRDefault="00140A11" w:rsidP="00140A11">
      <w:pPr>
        <w:widowControl/>
        <w:numPr>
          <w:ilvl w:val="0"/>
          <w:numId w:val="25"/>
        </w:numPr>
        <w:tabs>
          <w:tab w:val="clear" w:pos="720"/>
          <w:tab w:val="num" w:pos="-1800"/>
        </w:tabs>
        <w:adjustRightInd/>
        <w:spacing w:line="240" w:lineRule="auto"/>
        <w:ind w:left="993" w:hanging="709"/>
        <w:jc w:val="left"/>
        <w:textAlignment w:val="auto"/>
      </w:pPr>
      <w:r>
        <w:t xml:space="preserve">Odbor dopravy, </w:t>
      </w:r>
    </w:p>
    <w:p w14:paraId="4FB101B9" w14:textId="4C74E988" w:rsidR="00140A11" w:rsidRDefault="00140A11" w:rsidP="00140A11">
      <w:pPr>
        <w:widowControl/>
        <w:numPr>
          <w:ilvl w:val="0"/>
          <w:numId w:val="25"/>
        </w:numPr>
        <w:tabs>
          <w:tab w:val="clear" w:pos="720"/>
          <w:tab w:val="num" w:pos="-1800"/>
        </w:tabs>
        <w:adjustRightInd/>
        <w:spacing w:line="240" w:lineRule="auto"/>
        <w:ind w:left="993" w:hanging="709"/>
        <w:jc w:val="left"/>
        <w:textAlignment w:val="auto"/>
      </w:pPr>
      <w:r>
        <w:t xml:space="preserve">Odbor </w:t>
      </w:r>
      <w:r w:rsidR="00063B4B">
        <w:t xml:space="preserve">veřejné mobility, </w:t>
      </w:r>
    </w:p>
    <w:p w14:paraId="549BF451" w14:textId="77777777" w:rsidR="00140A11" w:rsidRDefault="00140A11" w:rsidP="00140A11">
      <w:pPr>
        <w:widowControl/>
        <w:numPr>
          <w:ilvl w:val="0"/>
          <w:numId w:val="25"/>
        </w:numPr>
        <w:tabs>
          <w:tab w:val="clear" w:pos="720"/>
          <w:tab w:val="num" w:pos="-1800"/>
        </w:tabs>
        <w:adjustRightInd/>
        <w:spacing w:line="240" w:lineRule="auto"/>
        <w:ind w:left="993" w:hanging="709"/>
        <w:jc w:val="left"/>
        <w:textAlignment w:val="auto"/>
      </w:pPr>
      <w:r>
        <w:t xml:space="preserve">Odbor zdravotnictví, </w:t>
      </w:r>
    </w:p>
    <w:p w14:paraId="7DF8A6A8" w14:textId="77777777" w:rsidR="00140A11" w:rsidRDefault="00140A11" w:rsidP="00140A11">
      <w:pPr>
        <w:widowControl/>
        <w:numPr>
          <w:ilvl w:val="0"/>
          <w:numId w:val="25"/>
        </w:numPr>
        <w:tabs>
          <w:tab w:val="clear" w:pos="720"/>
          <w:tab w:val="num" w:pos="-1800"/>
        </w:tabs>
        <w:adjustRightInd/>
        <w:spacing w:line="240" w:lineRule="auto"/>
        <w:ind w:left="993" w:hanging="709"/>
        <w:jc w:val="left"/>
        <w:textAlignment w:val="auto"/>
      </w:pPr>
      <w:r>
        <w:t xml:space="preserve">Odbor kultury a památkové péče, </w:t>
      </w:r>
    </w:p>
    <w:p w14:paraId="471E7610" w14:textId="4E385D87" w:rsidR="00140A11" w:rsidRDefault="00140A11" w:rsidP="00140A11">
      <w:pPr>
        <w:widowControl/>
        <w:numPr>
          <w:ilvl w:val="0"/>
          <w:numId w:val="25"/>
        </w:numPr>
        <w:tabs>
          <w:tab w:val="clear" w:pos="720"/>
          <w:tab w:val="num" w:pos="-1800"/>
        </w:tabs>
        <w:adjustRightInd/>
        <w:spacing w:line="240" w:lineRule="auto"/>
        <w:ind w:left="993" w:hanging="709"/>
        <w:jc w:val="left"/>
        <w:textAlignment w:val="auto"/>
      </w:pPr>
      <w:r>
        <w:t>Odbor školství</w:t>
      </w:r>
      <w:r w:rsidR="000322B6">
        <w:t>,</w:t>
      </w:r>
    </w:p>
    <w:p w14:paraId="2B680DE5" w14:textId="07332D2D" w:rsidR="001E483E" w:rsidRDefault="000322B6" w:rsidP="000322B6">
      <w:pPr>
        <w:pStyle w:val="Odstavecseseznamem"/>
        <w:numPr>
          <w:ilvl w:val="0"/>
          <w:numId w:val="25"/>
        </w:numPr>
        <w:tabs>
          <w:tab w:val="clear" w:pos="720"/>
        </w:tabs>
        <w:spacing w:line="240" w:lineRule="auto"/>
        <w:ind w:left="993" w:hanging="709"/>
        <w:outlineLvl w:val="0"/>
      </w:pPr>
      <w:r>
        <w:t xml:space="preserve">oddělení </w:t>
      </w:r>
      <w:r w:rsidR="007067B1">
        <w:t>regionálního rozvoje.</w:t>
      </w:r>
    </w:p>
    <w:p w14:paraId="15B90B64" w14:textId="77777777" w:rsidR="000322B6" w:rsidRDefault="000322B6" w:rsidP="000322B6">
      <w:pPr>
        <w:spacing w:line="240" w:lineRule="auto"/>
        <w:outlineLvl w:val="0"/>
      </w:pPr>
    </w:p>
    <w:p w14:paraId="45CA8614" w14:textId="77777777" w:rsidR="00C27B36" w:rsidRPr="002D6641" w:rsidRDefault="00C27B36" w:rsidP="00B87E5B">
      <w:pPr>
        <w:numPr>
          <w:ilvl w:val="0"/>
          <w:numId w:val="3"/>
        </w:numPr>
        <w:spacing w:line="240" w:lineRule="auto"/>
        <w:ind w:left="426" w:hanging="426"/>
        <w:outlineLvl w:val="0"/>
      </w:pPr>
      <w:r w:rsidRPr="002D6641">
        <w:t xml:space="preserve">Organizační struktura krajského úřadu, která je přílohou Organizačního řádu, se adekvátně mění v souladu s organizačními změnami provedenými tímto opatřením. </w:t>
      </w:r>
    </w:p>
    <w:p w14:paraId="058694F8" w14:textId="77777777" w:rsidR="00C27B36" w:rsidRPr="002D6641" w:rsidRDefault="00C27B36" w:rsidP="00C27B36">
      <w:pPr>
        <w:spacing w:line="240" w:lineRule="auto"/>
        <w:ind w:left="426"/>
        <w:outlineLvl w:val="0"/>
      </w:pPr>
    </w:p>
    <w:p w14:paraId="170DB08F" w14:textId="77777777" w:rsidR="00587299" w:rsidRPr="002D6641" w:rsidRDefault="00587299" w:rsidP="00B87E5B">
      <w:pPr>
        <w:numPr>
          <w:ilvl w:val="0"/>
          <w:numId w:val="3"/>
        </w:numPr>
        <w:spacing w:line="240" w:lineRule="auto"/>
        <w:ind w:left="426" w:hanging="426"/>
        <w:outlineLvl w:val="0"/>
      </w:pPr>
      <w:r w:rsidRPr="002D6641">
        <w:t>Ostatní ustanovení Organizačního řádu</w:t>
      </w:r>
      <w:r w:rsidR="00BE45D5" w:rsidRPr="002D6641">
        <w:t xml:space="preserve">, ve znění </w:t>
      </w:r>
      <w:r w:rsidR="00961DA4" w:rsidRPr="002D6641">
        <w:t>pozdějších opatření</w:t>
      </w:r>
      <w:r w:rsidR="0090097E" w:rsidRPr="002D6641">
        <w:t>,</w:t>
      </w:r>
      <w:r w:rsidR="00961DA4" w:rsidRPr="002D6641">
        <w:t xml:space="preserve"> </w:t>
      </w:r>
      <w:r w:rsidRPr="002D6641">
        <w:t xml:space="preserve">nejsou tímto opatřením dotčena a zůstávají v platnosti beze změny. </w:t>
      </w:r>
    </w:p>
    <w:p w14:paraId="033B15DA" w14:textId="77777777" w:rsidR="009E7EBB" w:rsidRPr="002D6641" w:rsidRDefault="009E7EBB" w:rsidP="009E7EBB">
      <w:pPr>
        <w:spacing w:line="240" w:lineRule="auto"/>
        <w:outlineLvl w:val="0"/>
      </w:pPr>
    </w:p>
    <w:p w14:paraId="475F4DB0" w14:textId="77777777" w:rsidR="00274661" w:rsidRPr="00587299" w:rsidRDefault="00587299" w:rsidP="00587299">
      <w:pPr>
        <w:spacing w:line="240" w:lineRule="auto"/>
        <w:jc w:val="center"/>
        <w:outlineLvl w:val="0"/>
        <w:rPr>
          <w:b/>
        </w:rPr>
      </w:pPr>
      <w:r w:rsidRPr="00587299">
        <w:rPr>
          <w:b/>
        </w:rPr>
        <w:t xml:space="preserve">Článek </w:t>
      </w:r>
      <w:r w:rsidR="009A59A3">
        <w:rPr>
          <w:b/>
        </w:rPr>
        <w:t>II</w:t>
      </w:r>
    </w:p>
    <w:p w14:paraId="2E3422C5" w14:textId="77777777" w:rsidR="00274661" w:rsidRDefault="00274661" w:rsidP="00A73C98">
      <w:pPr>
        <w:spacing w:line="240" w:lineRule="auto"/>
        <w:outlineLvl w:val="0"/>
      </w:pPr>
    </w:p>
    <w:p w14:paraId="66449535" w14:textId="779086E6" w:rsidR="009A59A3" w:rsidRDefault="00587299" w:rsidP="00A73C98">
      <w:pPr>
        <w:spacing w:line="240" w:lineRule="auto"/>
        <w:outlineLvl w:val="0"/>
      </w:pPr>
      <w:r>
        <w:t xml:space="preserve">Toto opatření nabývá účinnosti dnem </w:t>
      </w:r>
      <w:r w:rsidR="00EC05AA">
        <w:t>1. 4. 2021</w:t>
      </w:r>
      <w:r w:rsidR="00407453">
        <w:t>.</w:t>
      </w:r>
    </w:p>
    <w:p w14:paraId="701D1168" w14:textId="77777777" w:rsidR="00BB3CB1" w:rsidRDefault="00BB3CB1" w:rsidP="00534A73">
      <w:pPr>
        <w:spacing w:line="240" w:lineRule="auto"/>
        <w:outlineLvl w:val="0"/>
      </w:pPr>
    </w:p>
    <w:p w14:paraId="31B4AC97" w14:textId="77777777" w:rsidR="00EC05AA" w:rsidRDefault="00EC05AA" w:rsidP="00534A73">
      <w:pPr>
        <w:spacing w:line="240" w:lineRule="auto"/>
        <w:outlineLvl w:val="0"/>
      </w:pPr>
    </w:p>
    <w:p w14:paraId="2631A5FD" w14:textId="48D55BAA" w:rsidR="00534A73" w:rsidRDefault="00AB2EF6" w:rsidP="00534A73">
      <w:pPr>
        <w:spacing w:line="240" w:lineRule="auto"/>
        <w:outlineLvl w:val="0"/>
      </w:pPr>
      <w:r w:rsidRPr="006422D3">
        <w:t>V Praze</w:t>
      </w:r>
      <w:smartTag w:uri="urn:schemas-microsoft-com:office:smarttags" w:element="PersonName">
        <w:r w:rsidRPr="006422D3">
          <w:t xml:space="preserve"> </w:t>
        </w:r>
      </w:smartTag>
      <w:r w:rsidRPr="006422D3">
        <w:t>dne</w:t>
      </w:r>
      <w:r w:rsidR="00FF6EB3">
        <w:t xml:space="preserve"> </w:t>
      </w:r>
      <w:r w:rsidR="00805327">
        <w:t>1. 3.</w:t>
      </w:r>
      <w:r w:rsidR="00637A30">
        <w:t xml:space="preserve"> 2021</w:t>
      </w:r>
    </w:p>
    <w:p w14:paraId="59B9A144" w14:textId="77777777" w:rsidR="009A59A3" w:rsidRDefault="009A59A3" w:rsidP="00BC491A">
      <w:pPr>
        <w:tabs>
          <w:tab w:val="center" w:pos="6120"/>
        </w:tabs>
        <w:spacing w:line="240" w:lineRule="auto"/>
      </w:pPr>
    </w:p>
    <w:p w14:paraId="4CC24EA1" w14:textId="77777777" w:rsidR="00E7290F" w:rsidRDefault="00E7290F" w:rsidP="00BC491A">
      <w:pPr>
        <w:tabs>
          <w:tab w:val="center" w:pos="6120"/>
        </w:tabs>
        <w:spacing w:line="240" w:lineRule="auto"/>
      </w:pPr>
    </w:p>
    <w:p w14:paraId="554F6382" w14:textId="0A6733A5" w:rsidR="00991131" w:rsidRPr="006422D3" w:rsidRDefault="00EC05AA" w:rsidP="00BC491A">
      <w:pPr>
        <w:tabs>
          <w:tab w:val="center" w:pos="6120"/>
        </w:tabs>
        <w:spacing w:line="240" w:lineRule="auto"/>
      </w:pPr>
      <w:r>
        <w:tab/>
      </w:r>
      <w:r w:rsidR="00637A30">
        <w:t>Mgr. Jan Louška</w:t>
      </w:r>
    </w:p>
    <w:p w14:paraId="61A95714" w14:textId="77777777" w:rsidR="00DD7107" w:rsidRDefault="00991131" w:rsidP="00BC491A">
      <w:pPr>
        <w:spacing w:line="240" w:lineRule="auto"/>
        <w:ind w:left="3540" w:firstLine="708"/>
      </w:pPr>
      <w:r w:rsidRPr="006422D3">
        <w:t xml:space="preserve">ředitel </w:t>
      </w:r>
      <w:r w:rsidR="000C6E59">
        <w:rPr>
          <w:smallCaps/>
        </w:rPr>
        <w:t>K</w:t>
      </w:r>
      <w:r w:rsidRPr="006422D3">
        <w:t>rajského</w:t>
      </w:r>
      <w:smartTag w:uri="urn:schemas-microsoft-com:office:smarttags" w:element="PersonName">
        <w:r w:rsidRPr="006422D3">
          <w:t xml:space="preserve"> </w:t>
        </w:r>
      </w:smartTag>
      <w:r w:rsidRPr="006422D3">
        <w:t xml:space="preserve">úřadu </w:t>
      </w:r>
      <w:r w:rsidR="000C6E59">
        <w:t>Středočeského kraje</w:t>
      </w:r>
    </w:p>
    <w:sectPr w:rsidR="00DD7107" w:rsidSect="00B7659A">
      <w:footerReference w:type="even" r:id="rId15"/>
      <w:footerReference w:type="default" r:id="rId16"/>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09491C" w14:textId="77777777" w:rsidR="00586709" w:rsidRDefault="00586709">
      <w:pPr>
        <w:spacing w:line="240" w:lineRule="auto"/>
      </w:pPr>
      <w:r>
        <w:separator/>
      </w:r>
    </w:p>
  </w:endnote>
  <w:endnote w:type="continuationSeparator" w:id="0">
    <w:p w14:paraId="6C24BE00" w14:textId="77777777" w:rsidR="00586709" w:rsidRDefault="005867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2988B4" w14:textId="77777777" w:rsidR="00276805" w:rsidRDefault="00276805" w:rsidP="00B7659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06E2521" w14:textId="77777777" w:rsidR="00276805" w:rsidRDefault="002768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FC9775" w14:textId="77777777" w:rsidR="00276805" w:rsidRPr="006422D3" w:rsidRDefault="00276805" w:rsidP="00B7659A">
    <w:pPr>
      <w:pStyle w:val="Zpat"/>
      <w:framePr w:wrap="around" w:vAnchor="text" w:hAnchor="margin" w:xAlign="center" w:y="1"/>
      <w:rPr>
        <w:rStyle w:val="slostrnky"/>
        <w:color w:val="auto"/>
      </w:rPr>
    </w:pPr>
    <w:r w:rsidRPr="006422D3">
      <w:rPr>
        <w:rStyle w:val="slostrnky"/>
        <w:color w:val="auto"/>
      </w:rPr>
      <w:fldChar w:fldCharType="begin"/>
    </w:r>
    <w:r w:rsidRPr="006422D3">
      <w:rPr>
        <w:rStyle w:val="slostrnky"/>
        <w:color w:val="auto"/>
      </w:rPr>
      <w:instrText xml:space="preserve">PAGE  </w:instrText>
    </w:r>
    <w:r w:rsidRPr="006422D3">
      <w:rPr>
        <w:rStyle w:val="slostrnky"/>
        <w:color w:val="auto"/>
      </w:rPr>
      <w:fldChar w:fldCharType="separate"/>
    </w:r>
    <w:r w:rsidR="00FD52EF">
      <w:rPr>
        <w:rStyle w:val="slostrnky"/>
        <w:noProof/>
        <w:color w:val="auto"/>
      </w:rPr>
      <w:t>9</w:t>
    </w:r>
    <w:r w:rsidRPr="006422D3">
      <w:rPr>
        <w:rStyle w:val="slostrnky"/>
        <w:color w:val="auto"/>
      </w:rPr>
      <w:fldChar w:fldCharType="end"/>
    </w:r>
  </w:p>
  <w:p w14:paraId="2F4B0FF0" w14:textId="77777777" w:rsidR="00276805" w:rsidRDefault="0027680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F4CFFC" w14:textId="77777777" w:rsidR="00586709" w:rsidRDefault="00586709">
      <w:pPr>
        <w:spacing w:line="240" w:lineRule="auto"/>
      </w:pPr>
      <w:r>
        <w:separator/>
      </w:r>
    </w:p>
  </w:footnote>
  <w:footnote w:type="continuationSeparator" w:id="0">
    <w:p w14:paraId="2F7D9E2D" w14:textId="77777777" w:rsidR="00586709" w:rsidRDefault="0058670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81FF8"/>
    <w:multiLevelType w:val="hybridMultilevel"/>
    <w:tmpl w:val="E8B029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CE415C"/>
    <w:multiLevelType w:val="hybridMultilevel"/>
    <w:tmpl w:val="4F68BD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E95A7D"/>
    <w:multiLevelType w:val="multilevel"/>
    <w:tmpl w:val="6484BB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3B902AA"/>
    <w:multiLevelType w:val="hybridMultilevel"/>
    <w:tmpl w:val="56124352"/>
    <w:lvl w:ilvl="0" w:tplc="1E4E1512">
      <w:start w:val="1"/>
      <w:numFmt w:val="decimal"/>
      <w:pStyle w:val="lnekO"/>
      <w:lvlText w:val="Článek %1"/>
      <w:lvlJc w:val="center"/>
      <w:pPr>
        <w:tabs>
          <w:tab w:val="num" w:pos="4497"/>
        </w:tabs>
        <w:ind w:left="4497" w:hanging="357"/>
      </w:pPr>
      <w:rPr>
        <w:rFonts w:hint="default"/>
        <w:b/>
        <w:i w:val="0"/>
        <w:sz w:val="28"/>
        <w:szCs w:val="28"/>
      </w:rPr>
    </w:lvl>
    <w:lvl w:ilvl="1" w:tplc="2C262284">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0A072A8"/>
    <w:multiLevelType w:val="hybridMultilevel"/>
    <w:tmpl w:val="C91E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8C48C7"/>
    <w:multiLevelType w:val="hybridMultilevel"/>
    <w:tmpl w:val="7F58BE3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98D7754"/>
    <w:multiLevelType w:val="hybridMultilevel"/>
    <w:tmpl w:val="DE3418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1E5001"/>
    <w:multiLevelType w:val="hybridMultilevel"/>
    <w:tmpl w:val="2AD46BB0"/>
    <w:lvl w:ilvl="0" w:tplc="0478D63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D614852"/>
    <w:multiLevelType w:val="hybridMultilevel"/>
    <w:tmpl w:val="90E66A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3D1896"/>
    <w:multiLevelType w:val="hybridMultilevel"/>
    <w:tmpl w:val="B360E568"/>
    <w:lvl w:ilvl="0" w:tplc="0405000F">
      <w:start w:val="1"/>
      <w:numFmt w:val="decimal"/>
      <w:lvlText w:val="%1."/>
      <w:lvlJc w:val="left"/>
      <w:pPr>
        <w:tabs>
          <w:tab w:val="num" w:pos="1428"/>
        </w:tabs>
        <w:ind w:left="1428" w:hanging="360"/>
      </w:p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10" w15:restartNumberingAfterBreak="0">
    <w:nsid w:val="250F5AF0"/>
    <w:multiLevelType w:val="hybridMultilevel"/>
    <w:tmpl w:val="4A807002"/>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584854"/>
    <w:multiLevelType w:val="hybridMultilevel"/>
    <w:tmpl w:val="CA049CD6"/>
    <w:lvl w:ilvl="0" w:tplc="0405000F">
      <w:start w:val="1"/>
      <w:numFmt w:val="decimal"/>
      <w:lvlText w:val="%1."/>
      <w:lvlJc w:val="left"/>
      <w:pPr>
        <w:tabs>
          <w:tab w:val="num" w:pos="360"/>
        </w:tabs>
        <w:ind w:left="360" w:hanging="360"/>
      </w:pPr>
    </w:lvl>
    <w:lvl w:ilvl="1" w:tplc="04050001">
      <w:start w:val="1"/>
      <w:numFmt w:val="bullet"/>
      <w:lvlText w:val=""/>
      <w:lvlJc w:val="left"/>
      <w:pPr>
        <w:tabs>
          <w:tab w:val="num" w:pos="1080"/>
        </w:tabs>
        <w:ind w:left="1080" w:hanging="360"/>
      </w:pPr>
      <w:rPr>
        <w:rFonts w:ascii="Symbol" w:hAnsi="Symbol" w:hint="default"/>
      </w:rPr>
    </w:lvl>
    <w:lvl w:ilvl="2" w:tplc="0405000F">
      <w:start w:val="1"/>
      <w:numFmt w:val="decimal"/>
      <w:lvlText w:val="%3."/>
      <w:lvlJc w:val="left"/>
      <w:pPr>
        <w:tabs>
          <w:tab w:val="num" w:pos="1980"/>
        </w:tabs>
        <w:ind w:left="1980" w:hanging="360"/>
      </w:pPr>
    </w:lvl>
    <w:lvl w:ilvl="3" w:tplc="5E6489C4">
      <w:start w:val="1"/>
      <w:numFmt w:val="lowerLetter"/>
      <w:lvlText w:val="%4)"/>
      <w:lvlJc w:val="left"/>
      <w:pPr>
        <w:ind w:left="2520" w:hanging="360"/>
      </w:pPr>
      <w:rPr>
        <w:rFonts w:hint="default"/>
      </w:r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2BD00512"/>
    <w:multiLevelType w:val="hybridMultilevel"/>
    <w:tmpl w:val="4E128040"/>
    <w:lvl w:ilvl="0" w:tplc="1A162AFC">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CB0210C"/>
    <w:multiLevelType w:val="hybridMultilevel"/>
    <w:tmpl w:val="92CC13DC"/>
    <w:lvl w:ilvl="0" w:tplc="409608E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37254935"/>
    <w:multiLevelType w:val="hybridMultilevel"/>
    <w:tmpl w:val="6136CE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CE55FE5"/>
    <w:multiLevelType w:val="hybridMultilevel"/>
    <w:tmpl w:val="4A807002"/>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B2212B"/>
    <w:multiLevelType w:val="hybridMultilevel"/>
    <w:tmpl w:val="6AA6DD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15D3E82"/>
    <w:multiLevelType w:val="hybridMultilevel"/>
    <w:tmpl w:val="2F621356"/>
    <w:lvl w:ilvl="0" w:tplc="BDCE0B84">
      <w:start w:val="18"/>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9290029"/>
    <w:multiLevelType w:val="hybridMultilevel"/>
    <w:tmpl w:val="825A1E34"/>
    <w:lvl w:ilvl="0" w:tplc="1CA08BF4">
      <w:start w:val="19"/>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C0067EE"/>
    <w:multiLevelType w:val="hybridMultilevel"/>
    <w:tmpl w:val="C774341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4E027B60"/>
    <w:multiLevelType w:val="hybridMultilevel"/>
    <w:tmpl w:val="FFA4EFCC"/>
    <w:lvl w:ilvl="0" w:tplc="F9B8CFEA">
      <w:start w:val="1"/>
      <w:numFmt w:val="lowerLetter"/>
      <w:lvlText w:val="%1)"/>
      <w:lvlJc w:val="left"/>
      <w:pPr>
        <w:tabs>
          <w:tab w:val="num" w:pos="794"/>
        </w:tabs>
        <w:ind w:left="794" w:hanging="397"/>
      </w:pPr>
      <w:rPr>
        <w:rFonts w:hint="default"/>
        <w:b w:val="0"/>
        <w:bCs/>
        <w:i w:val="0"/>
        <w:strike w:val="0"/>
        <w:color w:val="000000" w:themeColor="text1"/>
        <w:sz w:val="24"/>
        <w:szCs w:val="2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65F503C"/>
    <w:multiLevelType w:val="hybridMultilevel"/>
    <w:tmpl w:val="5908EEBA"/>
    <w:lvl w:ilvl="0" w:tplc="D760163E">
      <w:start w:val="1"/>
      <w:numFmt w:val="lowerLetter"/>
      <w:lvlText w:val="%1)"/>
      <w:lvlJc w:val="left"/>
      <w:pPr>
        <w:tabs>
          <w:tab w:val="num" w:pos="1362"/>
        </w:tabs>
        <w:ind w:left="1362" w:hanging="397"/>
      </w:pPr>
      <w:rPr>
        <w:rFonts w:hint="default"/>
        <w:b w:val="0"/>
        <w:bCs/>
        <w:i w:val="0"/>
        <w:strike w:val="0"/>
        <w:sz w:val="24"/>
        <w:szCs w:val="24"/>
      </w:rPr>
    </w:lvl>
    <w:lvl w:ilvl="1" w:tplc="04050019" w:tentative="1">
      <w:start w:val="1"/>
      <w:numFmt w:val="lowerLetter"/>
      <w:lvlText w:val="%2."/>
      <w:lvlJc w:val="left"/>
      <w:pPr>
        <w:tabs>
          <w:tab w:val="num" w:pos="2008"/>
        </w:tabs>
        <w:ind w:left="2008" w:hanging="360"/>
      </w:pPr>
    </w:lvl>
    <w:lvl w:ilvl="2" w:tplc="0405001B" w:tentative="1">
      <w:start w:val="1"/>
      <w:numFmt w:val="lowerRoman"/>
      <w:lvlText w:val="%3."/>
      <w:lvlJc w:val="right"/>
      <w:pPr>
        <w:tabs>
          <w:tab w:val="num" w:pos="2728"/>
        </w:tabs>
        <w:ind w:left="2728" w:hanging="180"/>
      </w:pPr>
    </w:lvl>
    <w:lvl w:ilvl="3" w:tplc="0405000F">
      <w:start w:val="1"/>
      <w:numFmt w:val="decimal"/>
      <w:lvlText w:val="%4."/>
      <w:lvlJc w:val="left"/>
      <w:pPr>
        <w:tabs>
          <w:tab w:val="num" w:pos="3448"/>
        </w:tabs>
        <w:ind w:left="3448" w:hanging="360"/>
      </w:pPr>
    </w:lvl>
    <w:lvl w:ilvl="4" w:tplc="04050019" w:tentative="1">
      <w:start w:val="1"/>
      <w:numFmt w:val="lowerLetter"/>
      <w:lvlText w:val="%5."/>
      <w:lvlJc w:val="left"/>
      <w:pPr>
        <w:tabs>
          <w:tab w:val="num" w:pos="4168"/>
        </w:tabs>
        <w:ind w:left="4168" w:hanging="360"/>
      </w:pPr>
    </w:lvl>
    <w:lvl w:ilvl="5" w:tplc="0405001B" w:tentative="1">
      <w:start w:val="1"/>
      <w:numFmt w:val="lowerRoman"/>
      <w:lvlText w:val="%6."/>
      <w:lvlJc w:val="right"/>
      <w:pPr>
        <w:tabs>
          <w:tab w:val="num" w:pos="4888"/>
        </w:tabs>
        <w:ind w:left="4888" w:hanging="180"/>
      </w:pPr>
    </w:lvl>
    <w:lvl w:ilvl="6" w:tplc="0405000F" w:tentative="1">
      <w:start w:val="1"/>
      <w:numFmt w:val="decimal"/>
      <w:lvlText w:val="%7."/>
      <w:lvlJc w:val="left"/>
      <w:pPr>
        <w:tabs>
          <w:tab w:val="num" w:pos="5608"/>
        </w:tabs>
        <w:ind w:left="5608" w:hanging="360"/>
      </w:pPr>
    </w:lvl>
    <w:lvl w:ilvl="7" w:tplc="04050019" w:tentative="1">
      <w:start w:val="1"/>
      <w:numFmt w:val="lowerLetter"/>
      <w:lvlText w:val="%8."/>
      <w:lvlJc w:val="left"/>
      <w:pPr>
        <w:tabs>
          <w:tab w:val="num" w:pos="6328"/>
        </w:tabs>
        <w:ind w:left="6328" w:hanging="360"/>
      </w:pPr>
    </w:lvl>
    <w:lvl w:ilvl="8" w:tplc="0405001B" w:tentative="1">
      <w:start w:val="1"/>
      <w:numFmt w:val="lowerRoman"/>
      <w:lvlText w:val="%9."/>
      <w:lvlJc w:val="right"/>
      <w:pPr>
        <w:tabs>
          <w:tab w:val="num" w:pos="7048"/>
        </w:tabs>
        <w:ind w:left="7048" w:hanging="180"/>
      </w:pPr>
    </w:lvl>
  </w:abstractNum>
  <w:abstractNum w:abstractNumId="22" w15:restartNumberingAfterBreak="0">
    <w:nsid w:val="57FD3BB1"/>
    <w:multiLevelType w:val="hybridMultilevel"/>
    <w:tmpl w:val="8A0A09C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3" w15:restartNumberingAfterBreak="0">
    <w:nsid w:val="583F20EB"/>
    <w:multiLevelType w:val="hybridMultilevel"/>
    <w:tmpl w:val="18EEDE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E3B3F64"/>
    <w:multiLevelType w:val="multilevel"/>
    <w:tmpl w:val="3C645B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62E93D87"/>
    <w:multiLevelType w:val="hybridMultilevel"/>
    <w:tmpl w:val="2A36CC4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635D3DCE"/>
    <w:multiLevelType w:val="hybridMultilevel"/>
    <w:tmpl w:val="F36C24D4"/>
    <w:lvl w:ilvl="0" w:tplc="776C02E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65C05400"/>
    <w:multiLevelType w:val="hybridMultilevel"/>
    <w:tmpl w:val="141E37B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8" w15:restartNumberingAfterBreak="0">
    <w:nsid w:val="72DC28E3"/>
    <w:multiLevelType w:val="hybridMultilevel"/>
    <w:tmpl w:val="6C649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8825521"/>
    <w:multiLevelType w:val="hybridMultilevel"/>
    <w:tmpl w:val="25AEDD7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79EB0F25"/>
    <w:multiLevelType w:val="hybridMultilevel"/>
    <w:tmpl w:val="EA427FB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C9F3BDE"/>
    <w:multiLevelType w:val="hybridMultilevel"/>
    <w:tmpl w:val="035E972A"/>
    <w:lvl w:ilvl="0" w:tplc="0405000F">
      <w:start w:val="1"/>
      <w:numFmt w:val="decimal"/>
      <w:pStyle w:val="NORMALodstavec"/>
      <w:lvlText w:val="%1."/>
      <w:lvlJc w:val="left"/>
      <w:pPr>
        <w:tabs>
          <w:tab w:val="num" w:pos="360"/>
        </w:tabs>
        <w:ind w:left="360" w:hanging="360"/>
      </w:pPr>
    </w:lvl>
    <w:lvl w:ilvl="1" w:tplc="43101EA6">
      <w:start w:val="7"/>
      <w:numFmt w:val="lowerLetter"/>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7DA273EC"/>
    <w:multiLevelType w:val="hybridMultilevel"/>
    <w:tmpl w:val="A5FE69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FA3612F"/>
    <w:multiLevelType w:val="hybridMultilevel"/>
    <w:tmpl w:val="425E6F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FA51E9C"/>
    <w:multiLevelType w:val="hybridMultilevel"/>
    <w:tmpl w:val="156083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88223071">
    <w:abstractNumId w:val="31"/>
  </w:num>
  <w:num w:numId="2" w16cid:durableId="455879252">
    <w:abstractNumId w:val="3"/>
  </w:num>
  <w:num w:numId="3" w16cid:durableId="1249848420">
    <w:abstractNumId w:val="10"/>
  </w:num>
  <w:num w:numId="4" w16cid:durableId="102041398">
    <w:abstractNumId w:val="33"/>
  </w:num>
  <w:num w:numId="5" w16cid:durableId="653528945">
    <w:abstractNumId w:val="1"/>
  </w:num>
  <w:num w:numId="6" w16cid:durableId="605846687">
    <w:abstractNumId w:val="34"/>
  </w:num>
  <w:num w:numId="7" w16cid:durableId="1652100039">
    <w:abstractNumId w:val="14"/>
  </w:num>
  <w:num w:numId="8" w16cid:durableId="6833301">
    <w:abstractNumId w:val="8"/>
  </w:num>
  <w:num w:numId="9" w16cid:durableId="1250771171">
    <w:abstractNumId w:val="16"/>
  </w:num>
  <w:num w:numId="10" w16cid:durableId="34895909">
    <w:abstractNumId w:val="32"/>
  </w:num>
  <w:num w:numId="11" w16cid:durableId="787701319">
    <w:abstractNumId w:val="26"/>
  </w:num>
  <w:num w:numId="12" w16cid:durableId="17113422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67007839">
    <w:abstractNumId w:val="7"/>
  </w:num>
  <w:num w:numId="14" w16cid:durableId="1673989358">
    <w:abstractNumId w:val="0"/>
  </w:num>
  <w:num w:numId="15" w16cid:durableId="300383617">
    <w:abstractNumId w:val="17"/>
  </w:num>
  <w:num w:numId="16" w16cid:durableId="157961576">
    <w:abstractNumId w:val="18"/>
  </w:num>
  <w:num w:numId="17" w16cid:durableId="351105365">
    <w:abstractNumId w:val="29"/>
  </w:num>
  <w:num w:numId="18" w16cid:durableId="1292975495">
    <w:abstractNumId w:val="23"/>
  </w:num>
  <w:num w:numId="19" w16cid:durableId="1562248377">
    <w:abstractNumId w:val="15"/>
  </w:num>
  <w:num w:numId="20" w16cid:durableId="1314529686">
    <w:abstractNumId w:val="13"/>
  </w:num>
  <w:num w:numId="21" w16cid:durableId="7618050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8347160">
    <w:abstractNumId w:val="19"/>
  </w:num>
  <w:num w:numId="23" w16cid:durableId="1956985926">
    <w:abstractNumId w:val="22"/>
  </w:num>
  <w:num w:numId="24" w16cid:durableId="873882899">
    <w:abstractNumId w:val="5"/>
  </w:num>
  <w:num w:numId="25" w16cid:durableId="1352952615">
    <w:abstractNumId w:val="30"/>
  </w:num>
  <w:num w:numId="26" w16cid:durableId="736317267">
    <w:abstractNumId w:val="9"/>
  </w:num>
  <w:num w:numId="27" w16cid:durableId="4549510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13916194">
    <w:abstractNumId w:val="12"/>
  </w:num>
  <w:num w:numId="29" w16cid:durableId="1927765765">
    <w:abstractNumId w:val="11"/>
  </w:num>
  <w:num w:numId="30" w16cid:durableId="818886711">
    <w:abstractNumId w:val="6"/>
  </w:num>
  <w:num w:numId="31" w16cid:durableId="697970473">
    <w:abstractNumId w:val="20"/>
  </w:num>
  <w:num w:numId="32" w16cid:durableId="1360660763">
    <w:abstractNumId w:val="21"/>
  </w:num>
  <w:num w:numId="33" w16cid:durableId="128591260">
    <w:abstractNumId w:val="28"/>
  </w:num>
  <w:num w:numId="34" w16cid:durableId="516427442">
    <w:abstractNumId w:val="27"/>
  </w:num>
  <w:num w:numId="35" w16cid:durableId="1915510436">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CJ" w:val="CJ-XXX-XXX-XXX"/>
  </w:docVars>
  <w:rsids>
    <w:rsidRoot w:val="00FF098B"/>
    <w:rsid w:val="00000453"/>
    <w:rsid w:val="00000ACC"/>
    <w:rsid w:val="000039D4"/>
    <w:rsid w:val="00003D5A"/>
    <w:rsid w:val="000045B0"/>
    <w:rsid w:val="00005430"/>
    <w:rsid w:val="00005756"/>
    <w:rsid w:val="0000629D"/>
    <w:rsid w:val="0001045E"/>
    <w:rsid w:val="00010B34"/>
    <w:rsid w:val="000111F9"/>
    <w:rsid w:val="0001271D"/>
    <w:rsid w:val="00012E7D"/>
    <w:rsid w:val="00014724"/>
    <w:rsid w:val="00014FC5"/>
    <w:rsid w:val="00015D4E"/>
    <w:rsid w:val="00016AC0"/>
    <w:rsid w:val="0002008A"/>
    <w:rsid w:val="0002147E"/>
    <w:rsid w:val="000215A8"/>
    <w:rsid w:val="00021F93"/>
    <w:rsid w:val="00023449"/>
    <w:rsid w:val="0002351B"/>
    <w:rsid w:val="00023B56"/>
    <w:rsid w:val="0002474A"/>
    <w:rsid w:val="00025740"/>
    <w:rsid w:val="00025D20"/>
    <w:rsid w:val="00025F7F"/>
    <w:rsid w:val="0002634D"/>
    <w:rsid w:val="00026C5B"/>
    <w:rsid w:val="000278AA"/>
    <w:rsid w:val="000301DE"/>
    <w:rsid w:val="000303E7"/>
    <w:rsid w:val="00030694"/>
    <w:rsid w:val="000322B6"/>
    <w:rsid w:val="0003295E"/>
    <w:rsid w:val="0003340B"/>
    <w:rsid w:val="00033EA3"/>
    <w:rsid w:val="0003421C"/>
    <w:rsid w:val="00034724"/>
    <w:rsid w:val="000349A8"/>
    <w:rsid w:val="000357D5"/>
    <w:rsid w:val="000363E9"/>
    <w:rsid w:val="0003718F"/>
    <w:rsid w:val="000374CF"/>
    <w:rsid w:val="000403F6"/>
    <w:rsid w:val="00040BE6"/>
    <w:rsid w:val="0004233B"/>
    <w:rsid w:val="00042FB6"/>
    <w:rsid w:val="000437EF"/>
    <w:rsid w:val="00044D7D"/>
    <w:rsid w:val="00045026"/>
    <w:rsid w:val="00046758"/>
    <w:rsid w:val="00046AA3"/>
    <w:rsid w:val="00052151"/>
    <w:rsid w:val="00053312"/>
    <w:rsid w:val="000541B7"/>
    <w:rsid w:val="0005517B"/>
    <w:rsid w:val="0005684F"/>
    <w:rsid w:val="00056CAC"/>
    <w:rsid w:val="00056FF7"/>
    <w:rsid w:val="000572F0"/>
    <w:rsid w:val="0005758C"/>
    <w:rsid w:val="000608FC"/>
    <w:rsid w:val="00060A55"/>
    <w:rsid w:val="00060CAE"/>
    <w:rsid w:val="00060EA0"/>
    <w:rsid w:val="000619F9"/>
    <w:rsid w:val="0006270B"/>
    <w:rsid w:val="0006292D"/>
    <w:rsid w:val="00062979"/>
    <w:rsid w:val="0006333D"/>
    <w:rsid w:val="00063B4B"/>
    <w:rsid w:val="0006429B"/>
    <w:rsid w:val="00064675"/>
    <w:rsid w:val="00065072"/>
    <w:rsid w:val="000662BF"/>
    <w:rsid w:val="0006774C"/>
    <w:rsid w:val="000700EA"/>
    <w:rsid w:val="000714A1"/>
    <w:rsid w:val="000717CD"/>
    <w:rsid w:val="000724A7"/>
    <w:rsid w:val="00072576"/>
    <w:rsid w:val="00073AF4"/>
    <w:rsid w:val="000744BF"/>
    <w:rsid w:val="000755E3"/>
    <w:rsid w:val="0007605F"/>
    <w:rsid w:val="000766B3"/>
    <w:rsid w:val="000806F8"/>
    <w:rsid w:val="00080D3B"/>
    <w:rsid w:val="00081588"/>
    <w:rsid w:val="00081736"/>
    <w:rsid w:val="00082DAD"/>
    <w:rsid w:val="00084706"/>
    <w:rsid w:val="00085558"/>
    <w:rsid w:val="00085B3C"/>
    <w:rsid w:val="0008617E"/>
    <w:rsid w:val="00086F7E"/>
    <w:rsid w:val="00087C75"/>
    <w:rsid w:val="000904DE"/>
    <w:rsid w:val="00090767"/>
    <w:rsid w:val="00091CB1"/>
    <w:rsid w:val="000929A8"/>
    <w:rsid w:val="000940E1"/>
    <w:rsid w:val="00094FB6"/>
    <w:rsid w:val="00095329"/>
    <w:rsid w:val="00095AAE"/>
    <w:rsid w:val="00096165"/>
    <w:rsid w:val="0009730D"/>
    <w:rsid w:val="0009766B"/>
    <w:rsid w:val="00097747"/>
    <w:rsid w:val="000A1A84"/>
    <w:rsid w:val="000A2212"/>
    <w:rsid w:val="000A2861"/>
    <w:rsid w:val="000A3538"/>
    <w:rsid w:val="000A38E7"/>
    <w:rsid w:val="000A39A2"/>
    <w:rsid w:val="000A4406"/>
    <w:rsid w:val="000A494B"/>
    <w:rsid w:val="000A5AC6"/>
    <w:rsid w:val="000B00E9"/>
    <w:rsid w:val="000B00FC"/>
    <w:rsid w:val="000B04AC"/>
    <w:rsid w:val="000B0FBE"/>
    <w:rsid w:val="000B33E1"/>
    <w:rsid w:val="000B3668"/>
    <w:rsid w:val="000B3953"/>
    <w:rsid w:val="000B3B51"/>
    <w:rsid w:val="000B3F7B"/>
    <w:rsid w:val="000B5372"/>
    <w:rsid w:val="000B5B86"/>
    <w:rsid w:val="000B61D1"/>
    <w:rsid w:val="000B6479"/>
    <w:rsid w:val="000C02A1"/>
    <w:rsid w:val="000C0388"/>
    <w:rsid w:val="000C072D"/>
    <w:rsid w:val="000C0FAD"/>
    <w:rsid w:val="000C11C6"/>
    <w:rsid w:val="000C1B07"/>
    <w:rsid w:val="000C4038"/>
    <w:rsid w:val="000C4768"/>
    <w:rsid w:val="000C65A7"/>
    <w:rsid w:val="000C693C"/>
    <w:rsid w:val="000C6E59"/>
    <w:rsid w:val="000C7F61"/>
    <w:rsid w:val="000D151F"/>
    <w:rsid w:val="000D17BC"/>
    <w:rsid w:val="000D1DC6"/>
    <w:rsid w:val="000D2014"/>
    <w:rsid w:val="000D25E5"/>
    <w:rsid w:val="000D328D"/>
    <w:rsid w:val="000D3F62"/>
    <w:rsid w:val="000D459B"/>
    <w:rsid w:val="000D55FD"/>
    <w:rsid w:val="000D561E"/>
    <w:rsid w:val="000D6013"/>
    <w:rsid w:val="000D7269"/>
    <w:rsid w:val="000D7E17"/>
    <w:rsid w:val="000E07CC"/>
    <w:rsid w:val="000E3F51"/>
    <w:rsid w:val="000E42FB"/>
    <w:rsid w:val="000E4341"/>
    <w:rsid w:val="000E55D5"/>
    <w:rsid w:val="000F041F"/>
    <w:rsid w:val="000F06E3"/>
    <w:rsid w:val="000F215D"/>
    <w:rsid w:val="000F220C"/>
    <w:rsid w:val="000F4490"/>
    <w:rsid w:val="000F48BB"/>
    <w:rsid w:val="000F4A9B"/>
    <w:rsid w:val="000F5823"/>
    <w:rsid w:val="000F594D"/>
    <w:rsid w:val="000F5C32"/>
    <w:rsid w:val="000F6C99"/>
    <w:rsid w:val="000F6D05"/>
    <w:rsid w:val="000F6D7F"/>
    <w:rsid w:val="000F73A8"/>
    <w:rsid w:val="00100C56"/>
    <w:rsid w:val="0010136A"/>
    <w:rsid w:val="00104FD5"/>
    <w:rsid w:val="0010578E"/>
    <w:rsid w:val="00106DA0"/>
    <w:rsid w:val="00107397"/>
    <w:rsid w:val="001104DE"/>
    <w:rsid w:val="00110884"/>
    <w:rsid w:val="00110A4F"/>
    <w:rsid w:val="00111815"/>
    <w:rsid w:val="00111E2E"/>
    <w:rsid w:val="00113956"/>
    <w:rsid w:val="0011446B"/>
    <w:rsid w:val="00115E8A"/>
    <w:rsid w:val="0011762C"/>
    <w:rsid w:val="001178A7"/>
    <w:rsid w:val="0012015E"/>
    <w:rsid w:val="00120CEB"/>
    <w:rsid w:val="00121201"/>
    <w:rsid w:val="00121E1E"/>
    <w:rsid w:val="0012403C"/>
    <w:rsid w:val="00125B23"/>
    <w:rsid w:val="001260A1"/>
    <w:rsid w:val="001300FC"/>
    <w:rsid w:val="001307AF"/>
    <w:rsid w:val="00131BF1"/>
    <w:rsid w:val="00132E65"/>
    <w:rsid w:val="001342CF"/>
    <w:rsid w:val="00135A0A"/>
    <w:rsid w:val="001360D1"/>
    <w:rsid w:val="00136E19"/>
    <w:rsid w:val="00137FD1"/>
    <w:rsid w:val="001404F3"/>
    <w:rsid w:val="001408A8"/>
    <w:rsid w:val="00140A11"/>
    <w:rsid w:val="001419AD"/>
    <w:rsid w:val="00144467"/>
    <w:rsid w:val="00144CB8"/>
    <w:rsid w:val="00145DF5"/>
    <w:rsid w:val="00145E4E"/>
    <w:rsid w:val="00145FD3"/>
    <w:rsid w:val="00147697"/>
    <w:rsid w:val="001477E3"/>
    <w:rsid w:val="0015126F"/>
    <w:rsid w:val="001518C0"/>
    <w:rsid w:val="00152195"/>
    <w:rsid w:val="00152628"/>
    <w:rsid w:val="00152651"/>
    <w:rsid w:val="00152899"/>
    <w:rsid w:val="00152BCA"/>
    <w:rsid w:val="0015332C"/>
    <w:rsid w:val="0015356C"/>
    <w:rsid w:val="00154379"/>
    <w:rsid w:val="00154DFC"/>
    <w:rsid w:val="001553F3"/>
    <w:rsid w:val="00157518"/>
    <w:rsid w:val="001621A4"/>
    <w:rsid w:val="001634C4"/>
    <w:rsid w:val="00164F75"/>
    <w:rsid w:val="0016551D"/>
    <w:rsid w:val="00165DF2"/>
    <w:rsid w:val="00167D39"/>
    <w:rsid w:val="00170A1E"/>
    <w:rsid w:val="0017145D"/>
    <w:rsid w:val="00171B9C"/>
    <w:rsid w:val="0017289D"/>
    <w:rsid w:val="00172C61"/>
    <w:rsid w:val="00172D1B"/>
    <w:rsid w:val="00173AF5"/>
    <w:rsid w:val="00174560"/>
    <w:rsid w:val="00177A8B"/>
    <w:rsid w:val="00177DAA"/>
    <w:rsid w:val="00180A3C"/>
    <w:rsid w:val="00180BB4"/>
    <w:rsid w:val="00181471"/>
    <w:rsid w:val="00183C20"/>
    <w:rsid w:val="0018450A"/>
    <w:rsid w:val="00184C16"/>
    <w:rsid w:val="00185F62"/>
    <w:rsid w:val="00187459"/>
    <w:rsid w:val="001878CD"/>
    <w:rsid w:val="001878CE"/>
    <w:rsid w:val="00187D21"/>
    <w:rsid w:val="00190584"/>
    <w:rsid w:val="0019245E"/>
    <w:rsid w:val="00194DC3"/>
    <w:rsid w:val="00194FB0"/>
    <w:rsid w:val="00195081"/>
    <w:rsid w:val="001953C5"/>
    <w:rsid w:val="00196689"/>
    <w:rsid w:val="00197E15"/>
    <w:rsid w:val="001A1906"/>
    <w:rsid w:val="001A1E4E"/>
    <w:rsid w:val="001A29F5"/>
    <w:rsid w:val="001A3377"/>
    <w:rsid w:val="001A35D6"/>
    <w:rsid w:val="001A5CA7"/>
    <w:rsid w:val="001A70C0"/>
    <w:rsid w:val="001A784D"/>
    <w:rsid w:val="001B1624"/>
    <w:rsid w:val="001B2276"/>
    <w:rsid w:val="001B2D33"/>
    <w:rsid w:val="001B42B1"/>
    <w:rsid w:val="001B4B1D"/>
    <w:rsid w:val="001B55C3"/>
    <w:rsid w:val="001B633B"/>
    <w:rsid w:val="001B662E"/>
    <w:rsid w:val="001B6686"/>
    <w:rsid w:val="001B7657"/>
    <w:rsid w:val="001C0AD6"/>
    <w:rsid w:val="001C199F"/>
    <w:rsid w:val="001C20E0"/>
    <w:rsid w:val="001C2735"/>
    <w:rsid w:val="001C41BF"/>
    <w:rsid w:val="001C4F99"/>
    <w:rsid w:val="001C6A5A"/>
    <w:rsid w:val="001C6DCD"/>
    <w:rsid w:val="001C73E9"/>
    <w:rsid w:val="001C797D"/>
    <w:rsid w:val="001C7BA5"/>
    <w:rsid w:val="001D0222"/>
    <w:rsid w:val="001D0746"/>
    <w:rsid w:val="001D3639"/>
    <w:rsid w:val="001D581B"/>
    <w:rsid w:val="001D585B"/>
    <w:rsid w:val="001E0BCD"/>
    <w:rsid w:val="001E1075"/>
    <w:rsid w:val="001E107A"/>
    <w:rsid w:val="001E16A9"/>
    <w:rsid w:val="001E1717"/>
    <w:rsid w:val="001E233E"/>
    <w:rsid w:val="001E3BE4"/>
    <w:rsid w:val="001E4508"/>
    <w:rsid w:val="001E46EF"/>
    <w:rsid w:val="001E483E"/>
    <w:rsid w:val="001E5A75"/>
    <w:rsid w:val="001E66DF"/>
    <w:rsid w:val="001E70C4"/>
    <w:rsid w:val="001E7C55"/>
    <w:rsid w:val="001F00EA"/>
    <w:rsid w:val="001F0687"/>
    <w:rsid w:val="001F18F1"/>
    <w:rsid w:val="001F194F"/>
    <w:rsid w:val="001F2336"/>
    <w:rsid w:val="001F313A"/>
    <w:rsid w:val="001F3A57"/>
    <w:rsid w:val="001F3E9E"/>
    <w:rsid w:val="001F435E"/>
    <w:rsid w:val="001F4878"/>
    <w:rsid w:val="001F5CEA"/>
    <w:rsid w:val="001F6240"/>
    <w:rsid w:val="00200637"/>
    <w:rsid w:val="002024DD"/>
    <w:rsid w:val="00202CFE"/>
    <w:rsid w:val="002035CA"/>
    <w:rsid w:val="00205305"/>
    <w:rsid w:val="00205617"/>
    <w:rsid w:val="002056CC"/>
    <w:rsid w:val="00205BBA"/>
    <w:rsid w:val="00210008"/>
    <w:rsid w:val="00210597"/>
    <w:rsid w:val="0021062B"/>
    <w:rsid w:val="00210D41"/>
    <w:rsid w:val="00211929"/>
    <w:rsid w:val="0021219C"/>
    <w:rsid w:val="0021371F"/>
    <w:rsid w:val="00214368"/>
    <w:rsid w:val="0021543C"/>
    <w:rsid w:val="0021666D"/>
    <w:rsid w:val="00216B38"/>
    <w:rsid w:val="002174C1"/>
    <w:rsid w:val="00217553"/>
    <w:rsid w:val="00220070"/>
    <w:rsid w:val="00221D5C"/>
    <w:rsid w:val="00222E36"/>
    <w:rsid w:val="00223A65"/>
    <w:rsid w:val="00225439"/>
    <w:rsid w:val="00226E71"/>
    <w:rsid w:val="00226FF0"/>
    <w:rsid w:val="0022750D"/>
    <w:rsid w:val="002279F1"/>
    <w:rsid w:val="002279F2"/>
    <w:rsid w:val="00227B98"/>
    <w:rsid w:val="00227C5A"/>
    <w:rsid w:val="0023026D"/>
    <w:rsid w:val="0023052A"/>
    <w:rsid w:val="002318B2"/>
    <w:rsid w:val="00232143"/>
    <w:rsid w:val="0023258E"/>
    <w:rsid w:val="00232FA8"/>
    <w:rsid w:val="00233434"/>
    <w:rsid w:val="00235971"/>
    <w:rsid w:val="00237216"/>
    <w:rsid w:val="00237284"/>
    <w:rsid w:val="00237409"/>
    <w:rsid w:val="00237A2F"/>
    <w:rsid w:val="00237AE3"/>
    <w:rsid w:val="00237DBE"/>
    <w:rsid w:val="00240912"/>
    <w:rsid w:val="0024191C"/>
    <w:rsid w:val="00241E7D"/>
    <w:rsid w:val="002431DE"/>
    <w:rsid w:val="00243AB0"/>
    <w:rsid w:val="00244291"/>
    <w:rsid w:val="00250BFD"/>
    <w:rsid w:val="00251103"/>
    <w:rsid w:val="00251DA9"/>
    <w:rsid w:val="00253DE6"/>
    <w:rsid w:val="00253E26"/>
    <w:rsid w:val="002541E1"/>
    <w:rsid w:val="002546B6"/>
    <w:rsid w:val="00254BDD"/>
    <w:rsid w:val="00254CBA"/>
    <w:rsid w:val="00254F7B"/>
    <w:rsid w:val="002551E3"/>
    <w:rsid w:val="00256565"/>
    <w:rsid w:val="00257765"/>
    <w:rsid w:val="00257E51"/>
    <w:rsid w:val="00260FCC"/>
    <w:rsid w:val="00261768"/>
    <w:rsid w:val="00261B9B"/>
    <w:rsid w:val="00262050"/>
    <w:rsid w:val="00264CA7"/>
    <w:rsid w:val="0026556A"/>
    <w:rsid w:val="0026589A"/>
    <w:rsid w:val="00265ADA"/>
    <w:rsid w:val="00271586"/>
    <w:rsid w:val="00271B31"/>
    <w:rsid w:val="0027254A"/>
    <w:rsid w:val="00272D37"/>
    <w:rsid w:val="00272FAF"/>
    <w:rsid w:val="00273E44"/>
    <w:rsid w:val="002740D4"/>
    <w:rsid w:val="00274661"/>
    <w:rsid w:val="00274A56"/>
    <w:rsid w:val="002755F9"/>
    <w:rsid w:val="00275694"/>
    <w:rsid w:val="00275F9E"/>
    <w:rsid w:val="00276805"/>
    <w:rsid w:val="00277932"/>
    <w:rsid w:val="002801F1"/>
    <w:rsid w:val="00280496"/>
    <w:rsid w:val="00280C7E"/>
    <w:rsid w:val="00281C66"/>
    <w:rsid w:val="00282946"/>
    <w:rsid w:val="00283D3C"/>
    <w:rsid w:val="002852E4"/>
    <w:rsid w:val="002861B1"/>
    <w:rsid w:val="002861B5"/>
    <w:rsid w:val="00287803"/>
    <w:rsid w:val="00287ADA"/>
    <w:rsid w:val="00290936"/>
    <w:rsid w:val="00290C19"/>
    <w:rsid w:val="00290F81"/>
    <w:rsid w:val="0029121A"/>
    <w:rsid w:val="00291CB8"/>
    <w:rsid w:val="0029236D"/>
    <w:rsid w:val="00292547"/>
    <w:rsid w:val="00292760"/>
    <w:rsid w:val="00292941"/>
    <w:rsid w:val="002931BC"/>
    <w:rsid w:val="0029369A"/>
    <w:rsid w:val="0029557A"/>
    <w:rsid w:val="002956E9"/>
    <w:rsid w:val="00295AE5"/>
    <w:rsid w:val="0029740F"/>
    <w:rsid w:val="00297A1B"/>
    <w:rsid w:val="00297EB3"/>
    <w:rsid w:val="002A1B97"/>
    <w:rsid w:val="002A21C0"/>
    <w:rsid w:val="002A2629"/>
    <w:rsid w:val="002A2960"/>
    <w:rsid w:val="002A29ED"/>
    <w:rsid w:val="002A3161"/>
    <w:rsid w:val="002A3739"/>
    <w:rsid w:val="002A3C74"/>
    <w:rsid w:val="002A4744"/>
    <w:rsid w:val="002A7358"/>
    <w:rsid w:val="002B34AE"/>
    <w:rsid w:val="002B3AAB"/>
    <w:rsid w:val="002B4799"/>
    <w:rsid w:val="002B6DE2"/>
    <w:rsid w:val="002B6F79"/>
    <w:rsid w:val="002C037B"/>
    <w:rsid w:val="002C10EB"/>
    <w:rsid w:val="002C13B3"/>
    <w:rsid w:val="002C2100"/>
    <w:rsid w:val="002C22D6"/>
    <w:rsid w:val="002C3CF7"/>
    <w:rsid w:val="002C6E59"/>
    <w:rsid w:val="002C6F45"/>
    <w:rsid w:val="002C75DC"/>
    <w:rsid w:val="002C7A91"/>
    <w:rsid w:val="002D0239"/>
    <w:rsid w:val="002D0E14"/>
    <w:rsid w:val="002D1106"/>
    <w:rsid w:val="002D1FC1"/>
    <w:rsid w:val="002D2051"/>
    <w:rsid w:val="002D216C"/>
    <w:rsid w:val="002D2B94"/>
    <w:rsid w:val="002D2D00"/>
    <w:rsid w:val="002D3CE1"/>
    <w:rsid w:val="002D45F3"/>
    <w:rsid w:val="002D4BCB"/>
    <w:rsid w:val="002D5461"/>
    <w:rsid w:val="002D55B5"/>
    <w:rsid w:val="002D5AC8"/>
    <w:rsid w:val="002D6641"/>
    <w:rsid w:val="002D7147"/>
    <w:rsid w:val="002D7ECF"/>
    <w:rsid w:val="002E06AE"/>
    <w:rsid w:val="002E0CA9"/>
    <w:rsid w:val="002E18DB"/>
    <w:rsid w:val="002E1A90"/>
    <w:rsid w:val="002E2E44"/>
    <w:rsid w:val="002E3222"/>
    <w:rsid w:val="002E775A"/>
    <w:rsid w:val="002E7978"/>
    <w:rsid w:val="002E7B34"/>
    <w:rsid w:val="002F08D7"/>
    <w:rsid w:val="002F0BBA"/>
    <w:rsid w:val="002F1356"/>
    <w:rsid w:val="002F143F"/>
    <w:rsid w:val="002F1621"/>
    <w:rsid w:val="002F16FD"/>
    <w:rsid w:val="002F22E0"/>
    <w:rsid w:val="002F34B2"/>
    <w:rsid w:val="002F5721"/>
    <w:rsid w:val="002F6365"/>
    <w:rsid w:val="002F6578"/>
    <w:rsid w:val="003004E1"/>
    <w:rsid w:val="00301671"/>
    <w:rsid w:val="00301EDA"/>
    <w:rsid w:val="00302267"/>
    <w:rsid w:val="00302B52"/>
    <w:rsid w:val="00303898"/>
    <w:rsid w:val="00303AAE"/>
    <w:rsid w:val="00303E19"/>
    <w:rsid w:val="003043DF"/>
    <w:rsid w:val="003049FE"/>
    <w:rsid w:val="00304A9E"/>
    <w:rsid w:val="0030625C"/>
    <w:rsid w:val="003068E7"/>
    <w:rsid w:val="00310D3C"/>
    <w:rsid w:val="00310FCD"/>
    <w:rsid w:val="00312610"/>
    <w:rsid w:val="003153BC"/>
    <w:rsid w:val="00315636"/>
    <w:rsid w:val="003156EA"/>
    <w:rsid w:val="00315DEF"/>
    <w:rsid w:val="00315E71"/>
    <w:rsid w:val="00322176"/>
    <w:rsid w:val="003222C6"/>
    <w:rsid w:val="003223F5"/>
    <w:rsid w:val="003224DB"/>
    <w:rsid w:val="003256F2"/>
    <w:rsid w:val="00325CB0"/>
    <w:rsid w:val="00330E76"/>
    <w:rsid w:val="00331044"/>
    <w:rsid w:val="003314B0"/>
    <w:rsid w:val="00331991"/>
    <w:rsid w:val="00331A51"/>
    <w:rsid w:val="00333D11"/>
    <w:rsid w:val="00333E9E"/>
    <w:rsid w:val="003354D0"/>
    <w:rsid w:val="003361E2"/>
    <w:rsid w:val="0033694D"/>
    <w:rsid w:val="00340964"/>
    <w:rsid w:val="00340B76"/>
    <w:rsid w:val="00341D37"/>
    <w:rsid w:val="00342DE7"/>
    <w:rsid w:val="0034466B"/>
    <w:rsid w:val="00346F2E"/>
    <w:rsid w:val="003470EB"/>
    <w:rsid w:val="00347623"/>
    <w:rsid w:val="00347905"/>
    <w:rsid w:val="0035052B"/>
    <w:rsid w:val="00350FD0"/>
    <w:rsid w:val="00351B75"/>
    <w:rsid w:val="00352E7C"/>
    <w:rsid w:val="0035423E"/>
    <w:rsid w:val="00355388"/>
    <w:rsid w:val="00357BA1"/>
    <w:rsid w:val="00357BAF"/>
    <w:rsid w:val="00357D3F"/>
    <w:rsid w:val="00357EA6"/>
    <w:rsid w:val="00360A9D"/>
    <w:rsid w:val="00361327"/>
    <w:rsid w:val="00363CD7"/>
    <w:rsid w:val="00364DB2"/>
    <w:rsid w:val="003708C1"/>
    <w:rsid w:val="003716E8"/>
    <w:rsid w:val="003717CE"/>
    <w:rsid w:val="00371987"/>
    <w:rsid w:val="00371CD1"/>
    <w:rsid w:val="0037259C"/>
    <w:rsid w:val="003742BE"/>
    <w:rsid w:val="00374985"/>
    <w:rsid w:val="00374E87"/>
    <w:rsid w:val="00375EC0"/>
    <w:rsid w:val="00376738"/>
    <w:rsid w:val="0038092E"/>
    <w:rsid w:val="0038131B"/>
    <w:rsid w:val="00381548"/>
    <w:rsid w:val="0038255A"/>
    <w:rsid w:val="00383430"/>
    <w:rsid w:val="00383CAB"/>
    <w:rsid w:val="00383F93"/>
    <w:rsid w:val="0038434C"/>
    <w:rsid w:val="00384B9A"/>
    <w:rsid w:val="0038520B"/>
    <w:rsid w:val="003859A0"/>
    <w:rsid w:val="00385E73"/>
    <w:rsid w:val="00385EF3"/>
    <w:rsid w:val="00385FE5"/>
    <w:rsid w:val="00386E4E"/>
    <w:rsid w:val="00387560"/>
    <w:rsid w:val="003879AC"/>
    <w:rsid w:val="00387FBB"/>
    <w:rsid w:val="003902A6"/>
    <w:rsid w:val="0039040C"/>
    <w:rsid w:val="003908E2"/>
    <w:rsid w:val="0039104B"/>
    <w:rsid w:val="0039152B"/>
    <w:rsid w:val="00391686"/>
    <w:rsid w:val="00391B1C"/>
    <w:rsid w:val="00391CB3"/>
    <w:rsid w:val="00391F2A"/>
    <w:rsid w:val="00392F77"/>
    <w:rsid w:val="0039528A"/>
    <w:rsid w:val="00395753"/>
    <w:rsid w:val="00395C15"/>
    <w:rsid w:val="00395FF4"/>
    <w:rsid w:val="00396643"/>
    <w:rsid w:val="00396AB9"/>
    <w:rsid w:val="00396F8B"/>
    <w:rsid w:val="003A072C"/>
    <w:rsid w:val="003A1114"/>
    <w:rsid w:val="003A2E5C"/>
    <w:rsid w:val="003A310B"/>
    <w:rsid w:val="003A3943"/>
    <w:rsid w:val="003A3A0F"/>
    <w:rsid w:val="003A42D3"/>
    <w:rsid w:val="003A628E"/>
    <w:rsid w:val="003A7D48"/>
    <w:rsid w:val="003B2369"/>
    <w:rsid w:val="003B35F0"/>
    <w:rsid w:val="003B4509"/>
    <w:rsid w:val="003B47A4"/>
    <w:rsid w:val="003B4A0A"/>
    <w:rsid w:val="003B4EB0"/>
    <w:rsid w:val="003B5465"/>
    <w:rsid w:val="003B58DB"/>
    <w:rsid w:val="003B6968"/>
    <w:rsid w:val="003B748B"/>
    <w:rsid w:val="003B7637"/>
    <w:rsid w:val="003C0482"/>
    <w:rsid w:val="003C1CF2"/>
    <w:rsid w:val="003C1F8E"/>
    <w:rsid w:val="003C279F"/>
    <w:rsid w:val="003C2840"/>
    <w:rsid w:val="003C386C"/>
    <w:rsid w:val="003C402B"/>
    <w:rsid w:val="003D05F3"/>
    <w:rsid w:val="003D19DA"/>
    <w:rsid w:val="003D1F4C"/>
    <w:rsid w:val="003D3956"/>
    <w:rsid w:val="003D4594"/>
    <w:rsid w:val="003D48FB"/>
    <w:rsid w:val="003D5F3F"/>
    <w:rsid w:val="003D5F9C"/>
    <w:rsid w:val="003D62F7"/>
    <w:rsid w:val="003D7A39"/>
    <w:rsid w:val="003E107A"/>
    <w:rsid w:val="003E2A58"/>
    <w:rsid w:val="003E321A"/>
    <w:rsid w:val="003E32DF"/>
    <w:rsid w:val="003E447E"/>
    <w:rsid w:val="003E495F"/>
    <w:rsid w:val="003E69E7"/>
    <w:rsid w:val="003E6BE5"/>
    <w:rsid w:val="003E6C78"/>
    <w:rsid w:val="003E7172"/>
    <w:rsid w:val="003E78FA"/>
    <w:rsid w:val="003E7B0A"/>
    <w:rsid w:val="003F03B8"/>
    <w:rsid w:val="003F0DB2"/>
    <w:rsid w:val="003F1010"/>
    <w:rsid w:val="003F2A5B"/>
    <w:rsid w:val="003F2AF5"/>
    <w:rsid w:val="003F3AC1"/>
    <w:rsid w:val="003F476C"/>
    <w:rsid w:val="003F4A17"/>
    <w:rsid w:val="003F4B99"/>
    <w:rsid w:val="003F5123"/>
    <w:rsid w:val="003F7E04"/>
    <w:rsid w:val="00400AA7"/>
    <w:rsid w:val="00401464"/>
    <w:rsid w:val="00402762"/>
    <w:rsid w:val="00402C4D"/>
    <w:rsid w:val="0040357B"/>
    <w:rsid w:val="004037E3"/>
    <w:rsid w:val="004040A9"/>
    <w:rsid w:val="004059C0"/>
    <w:rsid w:val="00405EF8"/>
    <w:rsid w:val="00406E5B"/>
    <w:rsid w:val="00407453"/>
    <w:rsid w:val="00411726"/>
    <w:rsid w:val="00412A74"/>
    <w:rsid w:val="00412FE6"/>
    <w:rsid w:val="00415019"/>
    <w:rsid w:val="00415879"/>
    <w:rsid w:val="00415DD0"/>
    <w:rsid w:val="00415F45"/>
    <w:rsid w:val="0041669F"/>
    <w:rsid w:val="00417A83"/>
    <w:rsid w:val="0042016E"/>
    <w:rsid w:val="00422436"/>
    <w:rsid w:val="00423628"/>
    <w:rsid w:val="004243DE"/>
    <w:rsid w:val="00426F85"/>
    <w:rsid w:val="004273C3"/>
    <w:rsid w:val="0042777A"/>
    <w:rsid w:val="00427AEA"/>
    <w:rsid w:val="00427BAB"/>
    <w:rsid w:val="00427F63"/>
    <w:rsid w:val="00430267"/>
    <w:rsid w:val="0043053D"/>
    <w:rsid w:val="004305A5"/>
    <w:rsid w:val="00432512"/>
    <w:rsid w:val="004330E7"/>
    <w:rsid w:val="00435AE7"/>
    <w:rsid w:val="00435D14"/>
    <w:rsid w:val="00437628"/>
    <w:rsid w:val="00442276"/>
    <w:rsid w:val="00442E9A"/>
    <w:rsid w:val="00443D44"/>
    <w:rsid w:val="0044465F"/>
    <w:rsid w:val="00444F03"/>
    <w:rsid w:val="00445A7C"/>
    <w:rsid w:val="00450147"/>
    <w:rsid w:val="004504BA"/>
    <w:rsid w:val="00451990"/>
    <w:rsid w:val="004525E0"/>
    <w:rsid w:val="0045267F"/>
    <w:rsid w:val="0045278E"/>
    <w:rsid w:val="00452F05"/>
    <w:rsid w:val="00453FBC"/>
    <w:rsid w:val="00455905"/>
    <w:rsid w:val="00455B86"/>
    <w:rsid w:val="00455EB5"/>
    <w:rsid w:val="004560DB"/>
    <w:rsid w:val="0045643D"/>
    <w:rsid w:val="00461F69"/>
    <w:rsid w:val="0046254C"/>
    <w:rsid w:val="0046266F"/>
    <w:rsid w:val="00462B14"/>
    <w:rsid w:val="00462F4C"/>
    <w:rsid w:val="00463264"/>
    <w:rsid w:val="00463C4F"/>
    <w:rsid w:val="00466352"/>
    <w:rsid w:val="00467176"/>
    <w:rsid w:val="004678F3"/>
    <w:rsid w:val="00467D18"/>
    <w:rsid w:val="00470D23"/>
    <w:rsid w:val="00470F6A"/>
    <w:rsid w:val="00471247"/>
    <w:rsid w:val="004722ED"/>
    <w:rsid w:val="004727FE"/>
    <w:rsid w:val="00472852"/>
    <w:rsid w:val="00473F1B"/>
    <w:rsid w:val="00474A13"/>
    <w:rsid w:val="00474DF6"/>
    <w:rsid w:val="004754ED"/>
    <w:rsid w:val="00475588"/>
    <w:rsid w:val="00475EA8"/>
    <w:rsid w:val="00476DC5"/>
    <w:rsid w:val="00480E3D"/>
    <w:rsid w:val="00481CB4"/>
    <w:rsid w:val="00482791"/>
    <w:rsid w:val="00482B9C"/>
    <w:rsid w:val="004837B7"/>
    <w:rsid w:val="004864AF"/>
    <w:rsid w:val="0049028C"/>
    <w:rsid w:val="00490C74"/>
    <w:rsid w:val="00490F88"/>
    <w:rsid w:val="00491A84"/>
    <w:rsid w:val="00491B7E"/>
    <w:rsid w:val="00492209"/>
    <w:rsid w:val="00492921"/>
    <w:rsid w:val="00492973"/>
    <w:rsid w:val="0049416E"/>
    <w:rsid w:val="00494B91"/>
    <w:rsid w:val="00495905"/>
    <w:rsid w:val="00497122"/>
    <w:rsid w:val="004973BA"/>
    <w:rsid w:val="00497692"/>
    <w:rsid w:val="004A10DB"/>
    <w:rsid w:val="004A1C0F"/>
    <w:rsid w:val="004A2268"/>
    <w:rsid w:val="004A2F33"/>
    <w:rsid w:val="004A433D"/>
    <w:rsid w:val="004A46F7"/>
    <w:rsid w:val="004A558E"/>
    <w:rsid w:val="004A57DA"/>
    <w:rsid w:val="004A6D75"/>
    <w:rsid w:val="004A6DC0"/>
    <w:rsid w:val="004A738A"/>
    <w:rsid w:val="004A75F0"/>
    <w:rsid w:val="004A793B"/>
    <w:rsid w:val="004B02B3"/>
    <w:rsid w:val="004B03BD"/>
    <w:rsid w:val="004B0A33"/>
    <w:rsid w:val="004B0CF8"/>
    <w:rsid w:val="004B25A4"/>
    <w:rsid w:val="004B26A6"/>
    <w:rsid w:val="004B4169"/>
    <w:rsid w:val="004B444B"/>
    <w:rsid w:val="004B4A8B"/>
    <w:rsid w:val="004B5632"/>
    <w:rsid w:val="004B6A46"/>
    <w:rsid w:val="004B7AE8"/>
    <w:rsid w:val="004C051E"/>
    <w:rsid w:val="004C05AF"/>
    <w:rsid w:val="004C0681"/>
    <w:rsid w:val="004C0C8D"/>
    <w:rsid w:val="004C2BB5"/>
    <w:rsid w:val="004C2E45"/>
    <w:rsid w:val="004C4F0F"/>
    <w:rsid w:val="004C574F"/>
    <w:rsid w:val="004C57AC"/>
    <w:rsid w:val="004C64A1"/>
    <w:rsid w:val="004C7147"/>
    <w:rsid w:val="004C7237"/>
    <w:rsid w:val="004C77B4"/>
    <w:rsid w:val="004C7A43"/>
    <w:rsid w:val="004D0D15"/>
    <w:rsid w:val="004D2B3D"/>
    <w:rsid w:val="004D2EE3"/>
    <w:rsid w:val="004D3284"/>
    <w:rsid w:val="004D37D8"/>
    <w:rsid w:val="004D72AE"/>
    <w:rsid w:val="004E1894"/>
    <w:rsid w:val="004E1994"/>
    <w:rsid w:val="004E1D36"/>
    <w:rsid w:val="004E1D43"/>
    <w:rsid w:val="004E2753"/>
    <w:rsid w:val="004E2B33"/>
    <w:rsid w:val="004E3759"/>
    <w:rsid w:val="004E5227"/>
    <w:rsid w:val="004E5257"/>
    <w:rsid w:val="004E57D7"/>
    <w:rsid w:val="004E5B7C"/>
    <w:rsid w:val="004E5E19"/>
    <w:rsid w:val="004E7AB6"/>
    <w:rsid w:val="004E7BDF"/>
    <w:rsid w:val="004F0050"/>
    <w:rsid w:val="004F041C"/>
    <w:rsid w:val="004F1F03"/>
    <w:rsid w:val="004F2E19"/>
    <w:rsid w:val="004F3F26"/>
    <w:rsid w:val="004F7DC8"/>
    <w:rsid w:val="004F7FB3"/>
    <w:rsid w:val="0050017B"/>
    <w:rsid w:val="00500582"/>
    <w:rsid w:val="00500C11"/>
    <w:rsid w:val="00500E23"/>
    <w:rsid w:val="00500FEB"/>
    <w:rsid w:val="0050171A"/>
    <w:rsid w:val="005026C0"/>
    <w:rsid w:val="00504247"/>
    <w:rsid w:val="00504CA5"/>
    <w:rsid w:val="00505302"/>
    <w:rsid w:val="00505371"/>
    <w:rsid w:val="00505790"/>
    <w:rsid w:val="00506542"/>
    <w:rsid w:val="00506F93"/>
    <w:rsid w:val="005076C8"/>
    <w:rsid w:val="00507FB0"/>
    <w:rsid w:val="005101A3"/>
    <w:rsid w:val="0051089C"/>
    <w:rsid w:val="00510A65"/>
    <w:rsid w:val="00510D0E"/>
    <w:rsid w:val="00511171"/>
    <w:rsid w:val="005112C8"/>
    <w:rsid w:val="00513358"/>
    <w:rsid w:val="00513D9C"/>
    <w:rsid w:val="00514249"/>
    <w:rsid w:val="00514509"/>
    <w:rsid w:val="00514AE2"/>
    <w:rsid w:val="00517465"/>
    <w:rsid w:val="005174BE"/>
    <w:rsid w:val="00520C3F"/>
    <w:rsid w:val="00520E7C"/>
    <w:rsid w:val="00521E86"/>
    <w:rsid w:val="00522B6C"/>
    <w:rsid w:val="005235C0"/>
    <w:rsid w:val="0052483A"/>
    <w:rsid w:val="00526126"/>
    <w:rsid w:val="0052630E"/>
    <w:rsid w:val="0052632F"/>
    <w:rsid w:val="005273AF"/>
    <w:rsid w:val="00527DAE"/>
    <w:rsid w:val="00527E93"/>
    <w:rsid w:val="005304DB"/>
    <w:rsid w:val="00530D9A"/>
    <w:rsid w:val="0053180A"/>
    <w:rsid w:val="00531878"/>
    <w:rsid w:val="00531BC5"/>
    <w:rsid w:val="0053234F"/>
    <w:rsid w:val="005328D5"/>
    <w:rsid w:val="00533B0B"/>
    <w:rsid w:val="00534893"/>
    <w:rsid w:val="00534A73"/>
    <w:rsid w:val="005356D5"/>
    <w:rsid w:val="00535ED3"/>
    <w:rsid w:val="00535FC6"/>
    <w:rsid w:val="00536503"/>
    <w:rsid w:val="00536AD6"/>
    <w:rsid w:val="005400FB"/>
    <w:rsid w:val="00541286"/>
    <w:rsid w:val="00541AD2"/>
    <w:rsid w:val="005429FE"/>
    <w:rsid w:val="00544527"/>
    <w:rsid w:val="00544724"/>
    <w:rsid w:val="005447CE"/>
    <w:rsid w:val="00546A93"/>
    <w:rsid w:val="0054703E"/>
    <w:rsid w:val="00547754"/>
    <w:rsid w:val="0054795B"/>
    <w:rsid w:val="005479DB"/>
    <w:rsid w:val="00552755"/>
    <w:rsid w:val="00552EDB"/>
    <w:rsid w:val="00553A9E"/>
    <w:rsid w:val="00553AD0"/>
    <w:rsid w:val="00554792"/>
    <w:rsid w:val="00554C27"/>
    <w:rsid w:val="00554C8C"/>
    <w:rsid w:val="005550EC"/>
    <w:rsid w:val="00555405"/>
    <w:rsid w:val="005559D6"/>
    <w:rsid w:val="005559DD"/>
    <w:rsid w:val="00556452"/>
    <w:rsid w:val="00556830"/>
    <w:rsid w:val="00556C6A"/>
    <w:rsid w:val="00557BBC"/>
    <w:rsid w:val="0056098A"/>
    <w:rsid w:val="005613AB"/>
    <w:rsid w:val="00561B24"/>
    <w:rsid w:val="00561C64"/>
    <w:rsid w:val="00562581"/>
    <w:rsid w:val="00562D54"/>
    <w:rsid w:val="00563B1B"/>
    <w:rsid w:val="0056457E"/>
    <w:rsid w:val="00564CBD"/>
    <w:rsid w:val="00564F87"/>
    <w:rsid w:val="0056587C"/>
    <w:rsid w:val="00565D91"/>
    <w:rsid w:val="00566210"/>
    <w:rsid w:val="00566F33"/>
    <w:rsid w:val="00566F9D"/>
    <w:rsid w:val="00567F1D"/>
    <w:rsid w:val="0057077D"/>
    <w:rsid w:val="00570BA9"/>
    <w:rsid w:val="00570E29"/>
    <w:rsid w:val="0057158F"/>
    <w:rsid w:val="005732A3"/>
    <w:rsid w:val="00573B1C"/>
    <w:rsid w:val="00574967"/>
    <w:rsid w:val="00574CE0"/>
    <w:rsid w:val="00574F2A"/>
    <w:rsid w:val="00576392"/>
    <w:rsid w:val="00576820"/>
    <w:rsid w:val="00577169"/>
    <w:rsid w:val="00577862"/>
    <w:rsid w:val="00577A4B"/>
    <w:rsid w:val="00577FC0"/>
    <w:rsid w:val="00580190"/>
    <w:rsid w:val="00581778"/>
    <w:rsid w:val="00581D93"/>
    <w:rsid w:val="00582D07"/>
    <w:rsid w:val="00584190"/>
    <w:rsid w:val="0058444C"/>
    <w:rsid w:val="00585185"/>
    <w:rsid w:val="00586709"/>
    <w:rsid w:val="00587295"/>
    <w:rsid w:val="00587299"/>
    <w:rsid w:val="00587B98"/>
    <w:rsid w:val="00590D1E"/>
    <w:rsid w:val="00591ABA"/>
    <w:rsid w:val="00592F42"/>
    <w:rsid w:val="005937C0"/>
    <w:rsid w:val="00593D8A"/>
    <w:rsid w:val="00594410"/>
    <w:rsid w:val="00594443"/>
    <w:rsid w:val="005946B2"/>
    <w:rsid w:val="00595469"/>
    <w:rsid w:val="00595EF7"/>
    <w:rsid w:val="00596AA4"/>
    <w:rsid w:val="00596E25"/>
    <w:rsid w:val="00596FAF"/>
    <w:rsid w:val="00597305"/>
    <w:rsid w:val="00597C9D"/>
    <w:rsid w:val="005A025E"/>
    <w:rsid w:val="005A0D7E"/>
    <w:rsid w:val="005A0DBD"/>
    <w:rsid w:val="005A1892"/>
    <w:rsid w:val="005A1AA7"/>
    <w:rsid w:val="005A28CF"/>
    <w:rsid w:val="005A3054"/>
    <w:rsid w:val="005A4E39"/>
    <w:rsid w:val="005A6AE1"/>
    <w:rsid w:val="005A6B79"/>
    <w:rsid w:val="005A7BC8"/>
    <w:rsid w:val="005B0061"/>
    <w:rsid w:val="005B07A1"/>
    <w:rsid w:val="005B0849"/>
    <w:rsid w:val="005B1441"/>
    <w:rsid w:val="005B310E"/>
    <w:rsid w:val="005B31C7"/>
    <w:rsid w:val="005B3241"/>
    <w:rsid w:val="005B41B1"/>
    <w:rsid w:val="005B4216"/>
    <w:rsid w:val="005B52BF"/>
    <w:rsid w:val="005B6AF8"/>
    <w:rsid w:val="005B78BF"/>
    <w:rsid w:val="005C0304"/>
    <w:rsid w:val="005C08DD"/>
    <w:rsid w:val="005C1D38"/>
    <w:rsid w:val="005C24D0"/>
    <w:rsid w:val="005C2A1B"/>
    <w:rsid w:val="005C2F6B"/>
    <w:rsid w:val="005C31AA"/>
    <w:rsid w:val="005C374B"/>
    <w:rsid w:val="005C3BE9"/>
    <w:rsid w:val="005D02A2"/>
    <w:rsid w:val="005D0773"/>
    <w:rsid w:val="005D15BF"/>
    <w:rsid w:val="005D1718"/>
    <w:rsid w:val="005D24A2"/>
    <w:rsid w:val="005D2596"/>
    <w:rsid w:val="005D3C03"/>
    <w:rsid w:val="005D42B2"/>
    <w:rsid w:val="005D6B16"/>
    <w:rsid w:val="005D7309"/>
    <w:rsid w:val="005D73A0"/>
    <w:rsid w:val="005E0FFD"/>
    <w:rsid w:val="005E10FB"/>
    <w:rsid w:val="005E10FD"/>
    <w:rsid w:val="005E1377"/>
    <w:rsid w:val="005E1DFA"/>
    <w:rsid w:val="005E1F5C"/>
    <w:rsid w:val="005E2313"/>
    <w:rsid w:val="005E2549"/>
    <w:rsid w:val="005E2C13"/>
    <w:rsid w:val="005E2CD4"/>
    <w:rsid w:val="005E48FA"/>
    <w:rsid w:val="005E4C1B"/>
    <w:rsid w:val="005E4C82"/>
    <w:rsid w:val="005E4D49"/>
    <w:rsid w:val="005E5D3D"/>
    <w:rsid w:val="005E5D9C"/>
    <w:rsid w:val="005E7257"/>
    <w:rsid w:val="005E7461"/>
    <w:rsid w:val="005E7AD6"/>
    <w:rsid w:val="005E7E5D"/>
    <w:rsid w:val="005F0044"/>
    <w:rsid w:val="005F06CA"/>
    <w:rsid w:val="005F0A12"/>
    <w:rsid w:val="005F0CE7"/>
    <w:rsid w:val="005F165D"/>
    <w:rsid w:val="005F17B5"/>
    <w:rsid w:val="005F1961"/>
    <w:rsid w:val="005F1DB0"/>
    <w:rsid w:val="005F25FA"/>
    <w:rsid w:val="005F4156"/>
    <w:rsid w:val="005F5311"/>
    <w:rsid w:val="005F57EA"/>
    <w:rsid w:val="005F582A"/>
    <w:rsid w:val="005F5B22"/>
    <w:rsid w:val="005F5EF3"/>
    <w:rsid w:val="005F7B73"/>
    <w:rsid w:val="00600A39"/>
    <w:rsid w:val="00601DB8"/>
    <w:rsid w:val="00603899"/>
    <w:rsid w:val="0060482D"/>
    <w:rsid w:val="0060491B"/>
    <w:rsid w:val="006049E5"/>
    <w:rsid w:val="00604AA0"/>
    <w:rsid w:val="00604E11"/>
    <w:rsid w:val="0060523F"/>
    <w:rsid w:val="00605D64"/>
    <w:rsid w:val="00606065"/>
    <w:rsid w:val="0060617E"/>
    <w:rsid w:val="00607404"/>
    <w:rsid w:val="006106B7"/>
    <w:rsid w:val="00612749"/>
    <w:rsid w:val="006127C0"/>
    <w:rsid w:val="006139DD"/>
    <w:rsid w:val="00613D7D"/>
    <w:rsid w:val="00614A45"/>
    <w:rsid w:val="00615211"/>
    <w:rsid w:val="00617F97"/>
    <w:rsid w:val="00620F72"/>
    <w:rsid w:val="006228CC"/>
    <w:rsid w:val="006237C9"/>
    <w:rsid w:val="006238FC"/>
    <w:rsid w:val="00625D24"/>
    <w:rsid w:val="0062769D"/>
    <w:rsid w:val="00630068"/>
    <w:rsid w:val="00630585"/>
    <w:rsid w:val="006307E5"/>
    <w:rsid w:val="00630A0B"/>
    <w:rsid w:val="006328ED"/>
    <w:rsid w:val="00633487"/>
    <w:rsid w:val="00633D58"/>
    <w:rsid w:val="00634BD2"/>
    <w:rsid w:val="00634D0A"/>
    <w:rsid w:val="00634F49"/>
    <w:rsid w:val="00635363"/>
    <w:rsid w:val="006370EB"/>
    <w:rsid w:val="00637413"/>
    <w:rsid w:val="00637A30"/>
    <w:rsid w:val="006422D3"/>
    <w:rsid w:val="00642398"/>
    <w:rsid w:val="0064274D"/>
    <w:rsid w:val="00642C91"/>
    <w:rsid w:val="006431E7"/>
    <w:rsid w:val="00643337"/>
    <w:rsid w:val="00643C8F"/>
    <w:rsid w:val="00644705"/>
    <w:rsid w:val="00645FAE"/>
    <w:rsid w:val="00646370"/>
    <w:rsid w:val="006467F6"/>
    <w:rsid w:val="00646AD7"/>
    <w:rsid w:val="00646DC3"/>
    <w:rsid w:val="00647BCE"/>
    <w:rsid w:val="00651BCC"/>
    <w:rsid w:val="006567DA"/>
    <w:rsid w:val="00656EB2"/>
    <w:rsid w:val="0065739B"/>
    <w:rsid w:val="00657916"/>
    <w:rsid w:val="006600FF"/>
    <w:rsid w:val="00661696"/>
    <w:rsid w:val="00663447"/>
    <w:rsid w:val="0066420C"/>
    <w:rsid w:val="00665BA6"/>
    <w:rsid w:val="00665D26"/>
    <w:rsid w:val="00667860"/>
    <w:rsid w:val="00670E2D"/>
    <w:rsid w:val="00671102"/>
    <w:rsid w:val="00671D53"/>
    <w:rsid w:val="00672116"/>
    <w:rsid w:val="00672455"/>
    <w:rsid w:val="006737C8"/>
    <w:rsid w:val="00674361"/>
    <w:rsid w:val="00674971"/>
    <w:rsid w:val="00674F71"/>
    <w:rsid w:val="006767E7"/>
    <w:rsid w:val="00676CE4"/>
    <w:rsid w:val="006775F8"/>
    <w:rsid w:val="00677C27"/>
    <w:rsid w:val="00677CBD"/>
    <w:rsid w:val="00680A9A"/>
    <w:rsid w:val="006826D5"/>
    <w:rsid w:val="006827C6"/>
    <w:rsid w:val="00683925"/>
    <w:rsid w:val="00683980"/>
    <w:rsid w:val="00684257"/>
    <w:rsid w:val="00684336"/>
    <w:rsid w:val="00684828"/>
    <w:rsid w:val="00686B7D"/>
    <w:rsid w:val="006878D3"/>
    <w:rsid w:val="00690030"/>
    <w:rsid w:val="00690177"/>
    <w:rsid w:val="0069025A"/>
    <w:rsid w:val="00690E2E"/>
    <w:rsid w:val="00691205"/>
    <w:rsid w:val="006930BF"/>
    <w:rsid w:val="00693AC4"/>
    <w:rsid w:val="006945C7"/>
    <w:rsid w:val="00694E58"/>
    <w:rsid w:val="0069596C"/>
    <w:rsid w:val="00695CB8"/>
    <w:rsid w:val="00697DED"/>
    <w:rsid w:val="00697E4E"/>
    <w:rsid w:val="006A1E73"/>
    <w:rsid w:val="006A1FEE"/>
    <w:rsid w:val="006A2007"/>
    <w:rsid w:val="006A2299"/>
    <w:rsid w:val="006A3362"/>
    <w:rsid w:val="006A3F9F"/>
    <w:rsid w:val="006A40F8"/>
    <w:rsid w:val="006A4849"/>
    <w:rsid w:val="006A4F85"/>
    <w:rsid w:val="006A56D9"/>
    <w:rsid w:val="006A68DD"/>
    <w:rsid w:val="006A73C0"/>
    <w:rsid w:val="006B0CA1"/>
    <w:rsid w:val="006B221C"/>
    <w:rsid w:val="006B26E9"/>
    <w:rsid w:val="006B2A4A"/>
    <w:rsid w:val="006B2CD3"/>
    <w:rsid w:val="006B30E5"/>
    <w:rsid w:val="006B3A1B"/>
    <w:rsid w:val="006B666A"/>
    <w:rsid w:val="006B6E54"/>
    <w:rsid w:val="006B7B07"/>
    <w:rsid w:val="006C2A7B"/>
    <w:rsid w:val="006C2AD2"/>
    <w:rsid w:val="006C2B74"/>
    <w:rsid w:val="006C3AB0"/>
    <w:rsid w:val="006C620A"/>
    <w:rsid w:val="006C6D7D"/>
    <w:rsid w:val="006D0A41"/>
    <w:rsid w:val="006D111F"/>
    <w:rsid w:val="006D1462"/>
    <w:rsid w:val="006D1E4E"/>
    <w:rsid w:val="006D25FB"/>
    <w:rsid w:val="006D2981"/>
    <w:rsid w:val="006D2A69"/>
    <w:rsid w:val="006D2EE4"/>
    <w:rsid w:val="006D363B"/>
    <w:rsid w:val="006D3BEF"/>
    <w:rsid w:val="006D4327"/>
    <w:rsid w:val="006D4B1B"/>
    <w:rsid w:val="006D5690"/>
    <w:rsid w:val="006D666F"/>
    <w:rsid w:val="006D69E0"/>
    <w:rsid w:val="006D6BAC"/>
    <w:rsid w:val="006D7E3F"/>
    <w:rsid w:val="006D7F92"/>
    <w:rsid w:val="006E0945"/>
    <w:rsid w:val="006E2886"/>
    <w:rsid w:val="006E323F"/>
    <w:rsid w:val="006E357B"/>
    <w:rsid w:val="006E4427"/>
    <w:rsid w:val="006E4864"/>
    <w:rsid w:val="006F039C"/>
    <w:rsid w:val="006F0496"/>
    <w:rsid w:val="006F0EFE"/>
    <w:rsid w:val="006F19BE"/>
    <w:rsid w:val="006F40EE"/>
    <w:rsid w:val="006F42B6"/>
    <w:rsid w:val="006F4B41"/>
    <w:rsid w:val="006F6F3B"/>
    <w:rsid w:val="00700A7B"/>
    <w:rsid w:val="00700DE1"/>
    <w:rsid w:val="00701FE6"/>
    <w:rsid w:val="00702553"/>
    <w:rsid w:val="00702EBE"/>
    <w:rsid w:val="00704A18"/>
    <w:rsid w:val="00705586"/>
    <w:rsid w:val="007067B1"/>
    <w:rsid w:val="00706B7E"/>
    <w:rsid w:val="0070758C"/>
    <w:rsid w:val="00707941"/>
    <w:rsid w:val="00707B99"/>
    <w:rsid w:val="00711015"/>
    <w:rsid w:val="0071267D"/>
    <w:rsid w:val="00713DEB"/>
    <w:rsid w:val="007143F1"/>
    <w:rsid w:val="00715AD8"/>
    <w:rsid w:val="00715DC3"/>
    <w:rsid w:val="00716ADE"/>
    <w:rsid w:val="00717A63"/>
    <w:rsid w:val="007200B0"/>
    <w:rsid w:val="0072233B"/>
    <w:rsid w:val="00722B4F"/>
    <w:rsid w:val="007232B0"/>
    <w:rsid w:val="0072370F"/>
    <w:rsid w:val="00723A57"/>
    <w:rsid w:val="00723CF2"/>
    <w:rsid w:val="007270AC"/>
    <w:rsid w:val="0072799C"/>
    <w:rsid w:val="007305A0"/>
    <w:rsid w:val="007319E6"/>
    <w:rsid w:val="00733005"/>
    <w:rsid w:val="00734752"/>
    <w:rsid w:val="007357AD"/>
    <w:rsid w:val="00735B07"/>
    <w:rsid w:val="00736A4A"/>
    <w:rsid w:val="00737028"/>
    <w:rsid w:val="00737556"/>
    <w:rsid w:val="007377EC"/>
    <w:rsid w:val="00741A1E"/>
    <w:rsid w:val="00743043"/>
    <w:rsid w:val="00744022"/>
    <w:rsid w:val="00744F97"/>
    <w:rsid w:val="0074554A"/>
    <w:rsid w:val="007458E4"/>
    <w:rsid w:val="00746184"/>
    <w:rsid w:val="00746678"/>
    <w:rsid w:val="0074731D"/>
    <w:rsid w:val="00747564"/>
    <w:rsid w:val="00750730"/>
    <w:rsid w:val="007507AA"/>
    <w:rsid w:val="0075181F"/>
    <w:rsid w:val="00751B6A"/>
    <w:rsid w:val="007537A5"/>
    <w:rsid w:val="00753D19"/>
    <w:rsid w:val="0075415B"/>
    <w:rsid w:val="0075561E"/>
    <w:rsid w:val="007569D1"/>
    <w:rsid w:val="00760402"/>
    <w:rsid w:val="00760C3D"/>
    <w:rsid w:val="0076116E"/>
    <w:rsid w:val="00761250"/>
    <w:rsid w:val="007614A8"/>
    <w:rsid w:val="007617E8"/>
    <w:rsid w:val="00761C61"/>
    <w:rsid w:val="0076214B"/>
    <w:rsid w:val="00762611"/>
    <w:rsid w:val="007637A3"/>
    <w:rsid w:val="00765048"/>
    <w:rsid w:val="00765BAD"/>
    <w:rsid w:val="00765CF3"/>
    <w:rsid w:val="00766E31"/>
    <w:rsid w:val="00766FCD"/>
    <w:rsid w:val="0077033F"/>
    <w:rsid w:val="007710D9"/>
    <w:rsid w:val="00771141"/>
    <w:rsid w:val="007719B6"/>
    <w:rsid w:val="00771C9F"/>
    <w:rsid w:val="00771D5E"/>
    <w:rsid w:val="007724C5"/>
    <w:rsid w:val="00775A2B"/>
    <w:rsid w:val="00775F16"/>
    <w:rsid w:val="00776F1B"/>
    <w:rsid w:val="007773D0"/>
    <w:rsid w:val="00777BBF"/>
    <w:rsid w:val="0078045A"/>
    <w:rsid w:val="00781804"/>
    <w:rsid w:val="00781810"/>
    <w:rsid w:val="00781956"/>
    <w:rsid w:val="00781CC1"/>
    <w:rsid w:val="007820E8"/>
    <w:rsid w:val="0078313A"/>
    <w:rsid w:val="007835DB"/>
    <w:rsid w:val="00783C53"/>
    <w:rsid w:val="007843C4"/>
    <w:rsid w:val="007845F8"/>
    <w:rsid w:val="007849AD"/>
    <w:rsid w:val="00784D6B"/>
    <w:rsid w:val="00784E7A"/>
    <w:rsid w:val="00784F75"/>
    <w:rsid w:val="007857D2"/>
    <w:rsid w:val="00786596"/>
    <w:rsid w:val="00786C08"/>
    <w:rsid w:val="0078746D"/>
    <w:rsid w:val="007876FF"/>
    <w:rsid w:val="00787F59"/>
    <w:rsid w:val="0079028D"/>
    <w:rsid w:val="00792104"/>
    <w:rsid w:val="00793D46"/>
    <w:rsid w:val="00793E71"/>
    <w:rsid w:val="00795B53"/>
    <w:rsid w:val="00797471"/>
    <w:rsid w:val="00797E44"/>
    <w:rsid w:val="007A2413"/>
    <w:rsid w:val="007A2737"/>
    <w:rsid w:val="007A31EE"/>
    <w:rsid w:val="007A4485"/>
    <w:rsid w:val="007A44C8"/>
    <w:rsid w:val="007A4751"/>
    <w:rsid w:val="007A4FF6"/>
    <w:rsid w:val="007A676C"/>
    <w:rsid w:val="007A6B44"/>
    <w:rsid w:val="007A700A"/>
    <w:rsid w:val="007B24A9"/>
    <w:rsid w:val="007B286E"/>
    <w:rsid w:val="007B30FF"/>
    <w:rsid w:val="007B324C"/>
    <w:rsid w:val="007B3827"/>
    <w:rsid w:val="007B693A"/>
    <w:rsid w:val="007B708B"/>
    <w:rsid w:val="007B7355"/>
    <w:rsid w:val="007B74B6"/>
    <w:rsid w:val="007B7E37"/>
    <w:rsid w:val="007C038E"/>
    <w:rsid w:val="007C03D6"/>
    <w:rsid w:val="007C072C"/>
    <w:rsid w:val="007C1435"/>
    <w:rsid w:val="007C3436"/>
    <w:rsid w:val="007C4FB1"/>
    <w:rsid w:val="007C52E9"/>
    <w:rsid w:val="007C5517"/>
    <w:rsid w:val="007C5B2E"/>
    <w:rsid w:val="007C5D72"/>
    <w:rsid w:val="007C69B6"/>
    <w:rsid w:val="007C7B2B"/>
    <w:rsid w:val="007D009C"/>
    <w:rsid w:val="007D00AE"/>
    <w:rsid w:val="007D0A68"/>
    <w:rsid w:val="007D1B7B"/>
    <w:rsid w:val="007D263F"/>
    <w:rsid w:val="007D2828"/>
    <w:rsid w:val="007D2C7F"/>
    <w:rsid w:val="007D31BF"/>
    <w:rsid w:val="007D3F9F"/>
    <w:rsid w:val="007D416A"/>
    <w:rsid w:val="007D4C93"/>
    <w:rsid w:val="007D5CB1"/>
    <w:rsid w:val="007D66BA"/>
    <w:rsid w:val="007D672D"/>
    <w:rsid w:val="007D7903"/>
    <w:rsid w:val="007D795F"/>
    <w:rsid w:val="007D7ED3"/>
    <w:rsid w:val="007E0A53"/>
    <w:rsid w:val="007E1E1F"/>
    <w:rsid w:val="007E2441"/>
    <w:rsid w:val="007E2829"/>
    <w:rsid w:val="007E2DC8"/>
    <w:rsid w:val="007E2E3F"/>
    <w:rsid w:val="007E3641"/>
    <w:rsid w:val="007E4456"/>
    <w:rsid w:val="007E5918"/>
    <w:rsid w:val="007E5ED7"/>
    <w:rsid w:val="007E5F9D"/>
    <w:rsid w:val="007E6065"/>
    <w:rsid w:val="007E7B45"/>
    <w:rsid w:val="007F0708"/>
    <w:rsid w:val="007F0D96"/>
    <w:rsid w:val="007F1483"/>
    <w:rsid w:val="007F2E64"/>
    <w:rsid w:val="007F413C"/>
    <w:rsid w:val="007F49F0"/>
    <w:rsid w:val="007F4A0A"/>
    <w:rsid w:val="0080142B"/>
    <w:rsid w:val="008015C6"/>
    <w:rsid w:val="008018C0"/>
    <w:rsid w:val="00803DA5"/>
    <w:rsid w:val="008042BD"/>
    <w:rsid w:val="00805327"/>
    <w:rsid w:val="00805677"/>
    <w:rsid w:val="008110C5"/>
    <w:rsid w:val="00813A7A"/>
    <w:rsid w:val="00814433"/>
    <w:rsid w:val="008151FE"/>
    <w:rsid w:val="00815B3E"/>
    <w:rsid w:val="00816B29"/>
    <w:rsid w:val="00816EB2"/>
    <w:rsid w:val="00817A10"/>
    <w:rsid w:val="00820476"/>
    <w:rsid w:val="008215C2"/>
    <w:rsid w:val="00821F59"/>
    <w:rsid w:val="00822580"/>
    <w:rsid w:val="00824249"/>
    <w:rsid w:val="00824B72"/>
    <w:rsid w:val="008317DB"/>
    <w:rsid w:val="00831F57"/>
    <w:rsid w:val="00833606"/>
    <w:rsid w:val="00834CFD"/>
    <w:rsid w:val="008352A5"/>
    <w:rsid w:val="008355ED"/>
    <w:rsid w:val="00835DA1"/>
    <w:rsid w:val="00837895"/>
    <w:rsid w:val="0084338B"/>
    <w:rsid w:val="00843555"/>
    <w:rsid w:val="00844B41"/>
    <w:rsid w:val="0084682D"/>
    <w:rsid w:val="00846D40"/>
    <w:rsid w:val="00846ED3"/>
    <w:rsid w:val="00850640"/>
    <w:rsid w:val="00852212"/>
    <w:rsid w:val="0085290F"/>
    <w:rsid w:val="00853657"/>
    <w:rsid w:val="00855142"/>
    <w:rsid w:val="00855241"/>
    <w:rsid w:val="008558FE"/>
    <w:rsid w:val="00855A98"/>
    <w:rsid w:val="00856067"/>
    <w:rsid w:val="008564D2"/>
    <w:rsid w:val="00856A8D"/>
    <w:rsid w:val="00860039"/>
    <w:rsid w:val="008632CF"/>
    <w:rsid w:val="008635E4"/>
    <w:rsid w:val="00863AAC"/>
    <w:rsid w:val="008648E7"/>
    <w:rsid w:val="00864C13"/>
    <w:rsid w:val="00866D4C"/>
    <w:rsid w:val="00867C12"/>
    <w:rsid w:val="00867F60"/>
    <w:rsid w:val="008705F7"/>
    <w:rsid w:val="0087091D"/>
    <w:rsid w:val="0087115D"/>
    <w:rsid w:val="0087165A"/>
    <w:rsid w:val="008716AD"/>
    <w:rsid w:val="00872069"/>
    <w:rsid w:val="00872FE0"/>
    <w:rsid w:val="008735C1"/>
    <w:rsid w:val="00874182"/>
    <w:rsid w:val="00874CA8"/>
    <w:rsid w:val="00875741"/>
    <w:rsid w:val="00876684"/>
    <w:rsid w:val="0087798D"/>
    <w:rsid w:val="00877F85"/>
    <w:rsid w:val="00881074"/>
    <w:rsid w:val="00881A04"/>
    <w:rsid w:val="00882898"/>
    <w:rsid w:val="0088386B"/>
    <w:rsid w:val="00884A06"/>
    <w:rsid w:val="00884A5F"/>
    <w:rsid w:val="00885236"/>
    <w:rsid w:val="00885F46"/>
    <w:rsid w:val="00886916"/>
    <w:rsid w:val="00886CA8"/>
    <w:rsid w:val="008903C9"/>
    <w:rsid w:val="00893B3E"/>
    <w:rsid w:val="00893CAD"/>
    <w:rsid w:val="00893CAF"/>
    <w:rsid w:val="00894390"/>
    <w:rsid w:val="008952AD"/>
    <w:rsid w:val="008957AF"/>
    <w:rsid w:val="00896312"/>
    <w:rsid w:val="0089633A"/>
    <w:rsid w:val="008970FC"/>
    <w:rsid w:val="008A0E5B"/>
    <w:rsid w:val="008A14D0"/>
    <w:rsid w:val="008A5231"/>
    <w:rsid w:val="008A5E4A"/>
    <w:rsid w:val="008A6683"/>
    <w:rsid w:val="008A7730"/>
    <w:rsid w:val="008A7931"/>
    <w:rsid w:val="008A7C6C"/>
    <w:rsid w:val="008A7F0F"/>
    <w:rsid w:val="008B02A0"/>
    <w:rsid w:val="008B13B4"/>
    <w:rsid w:val="008B21B2"/>
    <w:rsid w:val="008B326C"/>
    <w:rsid w:val="008B5167"/>
    <w:rsid w:val="008B5E55"/>
    <w:rsid w:val="008B61F6"/>
    <w:rsid w:val="008B6878"/>
    <w:rsid w:val="008B6D57"/>
    <w:rsid w:val="008C0B78"/>
    <w:rsid w:val="008C2D27"/>
    <w:rsid w:val="008C3646"/>
    <w:rsid w:val="008C3C73"/>
    <w:rsid w:val="008C3E2A"/>
    <w:rsid w:val="008C46B1"/>
    <w:rsid w:val="008C4D4C"/>
    <w:rsid w:val="008C555C"/>
    <w:rsid w:val="008C79A3"/>
    <w:rsid w:val="008D0080"/>
    <w:rsid w:val="008D1158"/>
    <w:rsid w:val="008D13D5"/>
    <w:rsid w:val="008D3222"/>
    <w:rsid w:val="008D348B"/>
    <w:rsid w:val="008D5245"/>
    <w:rsid w:val="008D5897"/>
    <w:rsid w:val="008D7951"/>
    <w:rsid w:val="008E02C0"/>
    <w:rsid w:val="008E031B"/>
    <w:rsid w:val="008E07FC"/>
    <w:rsid w:val="008E0EC2"/>
    <w:rsid w:val="008E27A7"/>
    <w:rsid w:val="008E2C4C"/>
    <w:rsid w:val="008E53FB"/>
    <w:rsid w:val="008E70C2"/>
    <w:rsid w:val="008E7913"/>
    <w:rsid w:val="008E7DFE"/>
    <w:rsid w:val="008F1D50"/>
    <w:rsid w:val="008F2234"/>
    <w:rsid w:val="008F3E3D"/>
    <w:rsid w:val="008F4369"/>
    <w:rsid w:val="008F4A8E"/>
    <w:rsid w:val="008F4E74"/>
    <w:rsid w:val="008F559B"/>
    <w:rsid w:val="008F57D9"/>
    <w:rsid w:val="008F66EA"/>
    <w:rsid w:val="0090097E"/>
    <w:rsid w:val="00900BC4"/>
    <w:rsid w:val="00900F8F"/>
    <w:rsid w:val="009012AD"/>
    <w:rsid w:val="00901E58"/>
    <w:rsid w:val="0090365F"/>
    <w:rsid w:val="00903851"/>
    <w:rsid w:val="0090405D"/>
    <w:rsid w:val="00904968"/>
    <w:rsid w:val="0090579F"/>
    <w:rsid w:val="00906123"/>
    <w:rsid w:val="00913B76"/>
    <w:rsid w:val="009150E8"/>
    <w:rsid w:val="00917BF6"/>
    <w:rsid w:val="009214BC"/>
    <w:rsid w:val="0092183D"/>
    <w:rsid w:val="0092229C"/>
    <w:rsid w:val="00922454"/>
    <w:rsid w:val="009225EB"/>
    <w:rsid w:val="00922ACB"/>
    <w:rsid w:val="009238B5"/>
    <w:rsid w:val="009238B8"/>
    <w:rsid w:val="00923B7E"/>
    <w:rsid w:val="00923BBD"/>
    <w:rsid w:val="0092489B"/>
    <w:rsid w:val="00924E86"/>
    <w:rsid w:val="00925919"/>
    <w:rsid w:val="00926B55"/>
    <w:rsid w:val="00927B71"/>
    <w:rsid w:val="009305AD"/>
    <w:rsid w:val="00930EDE"/>
    <w:rsid w:val="00932162"/>
    <w:rsid w:val="00932AA9"/>
    <w:rsid w:val="00932C10"/>
    <w:rsid w:val="0093462E"/>
    <w:rsid w:val="0093472D"/>
    <w:rsid w:val="009359F3"/>
    <w:rsid w:val="009377B2"/>
    <w:rsid w:val="0093783A"/>
    <w:rsid w:val="009402A6"/>
    <w:rsid w:val="009403C4"/>
    <w:rsid w:val="00941726"/>
    <w:rsid w:val="00942555"/>
    <w:rsid w:val="0094283F"/>
    <w:rsid w:val="0094295E"/>
    <w:rsid w:val="009430AB"/>
    <w:rsid w:val="009445AF"/>
    <w:rsid w:val="00945B85"/>
    <w:rsid w:val="00946F63"/>
    <w:rsid w:val="00947131"/>
    <w:rsid w:val="00947141"/>
    <w:rsid w:val="0094743C"/>
    <w:rsid w:val="009474E7"/>
    <w:rsid w:val="00947764"/>
    <w:rsid w:val="009479B0"/>
    <w:rsid w:val="00947DE4"/>
    <w:rsid w:val="00947E8D"/>
    <w:rsid w:val="0095131F"/>
    <w:rsid w:val="009531B9"/>
    <w:rsid w:val="009536D0"/>
    <w:rsid w:val="009539A5"/>
    <w:rsid w:val="00954955"/>
    <w:rsid w:val="00954E51"/>
    <w:rsid w:val="00956C83"/>
    <w:rsid w:val="00960D50"/>
    <w:rsid w:val="00960F9A"/>
    <w:rsid w:val="00961219"/>
    <w:rsid w:val="00961DA4"/>
    <w:rsid w:val="00961F6B"/>
    <w:rsid w:val="00962842"/>
    <w:rsid w:val="00962BEB"/>
    <w:rsid w:val="00962FFF"/>
    <w:rsid w:val="0096343D"/>
    <w:rsid w:val="00963810"/>
    <w:rsid w:val="00963CFF"/>
    <w:rsid w:val="00964B1D"/>
    <w:rsid w:val="00965479"/>
    <w:rsid w:val="00965BDA"/>
    <w:rsid w:val="00965C61"/>
    <w:rsid w:val="00966D2E"/>
    <w:rsid w:val="00967539"/>
    <w:rsid w:val="00970C42"/>
    <w:rsid w:val="00971408"/>
    <w:rsid w:val="00971C13"/>
    <w:rsid w:val="00972103"/>
    <w:rsid w:val="009726EF"/>
    <w:rsid w:val="009730EB"/>
    <w:rsid w:val="00974020"/>
    <w:rsid w:val="00974A5E"/>
    <w:rsid w:val="00974F1F"/>
    <w:rsid w:val="00975333"/>
    <w:rsid w:val="00975EFA"/>
    <w:rsid w:val="009762D8"/>
    <w:rsid w:val="00976500"/>
    <w:rsid w:val="0097715F"/>
    <w:rsid w:val="0097764D"/>
    <w:rsid w:val="00980C2D"/>
    <w:rsid w:val="00980C51"/>
    <w:rsid w:val="00980E72"/>
    <w:rsid w:val="00982A01"/>
    <w:rsid w:val="00983283"/>
    <w:rsid w:val="0098333B"/>
    <w:rsid w:val="009842F5"/>
    <w:rsid w:val="009846EC"/>
    <w:rsid w:val="00985368"/>
    <w:rsid w:val="009853C7"/>
    <w:rsid w:val="00985CBE"/>
    <w:rsid w:val="00986036"/>
    <w:rsid w:val="009868C3"/>
    <w:rsid w:val="00986DC5"/>
    <w:rsid w:val="0098789C"/>
    <w:rsid w:val="009878AB"/>
    <w:rsid w:val="0099015B"/>
    <w:rsid w:val="00990601"/>
    <w:rsid w:val="0099106F"/>
    <w:rsid w:val="00991099"/>
    <w:rsid w:val="00991131"/>
    <w:rsid w:val="009916A7"/>
    <w:rsid w:val="00991B91"/>
    <w:rsid w:val="00991EAE"/>
    <w:rsid w:val="009926D6"/>
    <w:rsid w:val="00992D1D"/>
    <w:rsid w:val="00992EDE"/>
    <w:rsid w:val="00993750"/>
    <w:rsid w:val="00994021"/>
    <w:rsid w:val="0099427C"/>
    <w:rsid w:val="00994C62"/>
    <w:rsid w:val="009958C2"/>
    <w:rsid w:val="0099673F"/>
    <w:rsid w:val="00996836"/>
    <w:rsid w:val="00996B80"/>
    <w:rsid w:val="00996EEA"/>
    <w:rsid w:val="00997F91"/>
    <w:rsid w:val="009A2509"/>
    <w:rsid w:val="009A26F5"/>
    <w:rsid w:val="009A3AFA"/>
    <w:rsid w:val="009A3C1E"/>
    <w:rsid w:val="009A55D3"/>
    <w:rsid w:val="009A59A3"/>
    <w:rsid w:val="009A6261"/>
    <w:rsid w:val="009A7994"/>
    <w:rsid w:val="009A7BE7"/>
    <w:rsid w:val="009B0658"/>
    <w:rsid w:val="009B28E3"/>
    <w:rsid w:val="009B2A4A"/>
    <w:rsid w:val="009B2D43"/>
    <w:rsid w:val="009B41D9"/>
    <w:rsid w:val="009B42DD"/>
    <w:rsid w:val="009B4786"/>
    <w:rsid w:val="009B49F4"/>
    <w:rsid w:val="009B4F58"/>
    <w:rsid w:val="009B5F32"/>
    <w:rsid w:val="009B5FAF"/>
    <w:rsid w:val="009B63F7"/>
    <w:rsid w:val="009B7A2F"/>
    <w:rsid w:val="009B7B71"/>
    <w:rsid w:val="009C1C3A"/>
    <w:rsid w:val="009C1E23"/>
    <w:rsid w:val="009C371E"/>
    <w:rsid w:val="009C43A9"/>
    <w:rsid w:val="009C5A7A"/>
    <w:rsid w:val="009C68BC"/>
    <w:rsid w:val="009D15F3"/>
    <w:rsid w:val="009D26A1"/>
    <w:rsid w:val="009D2D60"/>
    <w:rsid w:val="009D5499"/>
    <w:rsid w:val="009D5BFF"/>
    <w:rsid w:val="009D657C"/>
    <w:rsid w:val="009D6D2D"/>
    <w:rsid w:val="009D7634"/>
    <w:rsid w:val="009D7FC4"/>
    <w:rsid w:val="009E0183"/>
    <w:rsid w:val="009E020D"/>
    <w:rsid w:val="009E13B5"/>
    <w:rsid w:val="009E242B"/>
    <w:rsid w:val="009E2439"/>
    <w:rsid w:val="009E3027"/>
    <w:rsid w:val="009E3D31"/>
    <w:rsid w:val="009E482B"/>
    <w:rsid w:val="009E74D4"/>
    <w:rsid w:val="009E7962"/>
    <w:rsid w:val="009E7B82"/>
    <w:rsid w:val="009E7EBB"/>
    <w:rsid w:val="009F02DC"/>
    <w:rsid w:val="009F0B46"/>
    <w:rsid w:val="009F2A22"/>
    <w:rsid w:val="009F2B84"/>
    <w:rsid w:val="009F3672"/>
    <w:rsid w:val="009F3D44"/>
    <w:rsid w:val="009F48D0"/>
    <w:rsid w:val="009F57BC"/>
    <w:rsid w:val="009F6E38"/>
    <w:rsid w:val="00A0108D"/>
    <w:rsid w:val="00A018B4"/>
    <w:rsid w:val="00A01A97"/>
    <w:rsid w:val="00A01B4F"/>
    <w:rsid w:val="00A01D23"/>
    <w:rsid w:val="00A03BA9"/>
    <w:rsid w:val="00A04281"/>
    <w:rsid w:val="00A053A0"/>
    <w:rsid w:val="00A0579E"/>
    <w:rsid w:val="00A07451"/>
    <w:rsid w:val="00A11BBC"/>
    <w:rsid w:val="00A12BA3"/>
    <w:rsid w:val="00A12EA7"/>
    <w:rsid w:val="00A130D4"/>
    <w:rsid w:val="00A1351C"/>
    <w:rsid w:val="00A13921"/>
    <w:rsid w:val="00A142FB"/>
    <w:rsid w:val="00A15565"/>
    <w:rsid w:val="00A1696F"/>
    <w:rsid w:val="00A174DC"/>
    <w:rsid w:val="00A176B2"/>
    <w:rsid w:val="00A176BB"/>
    <w:rsid w:val="00A17AB4"/>
    <w:rsid w:val="00A17CA8"/>
    <w:rsid w:val="00A208FF"/>
    <w:rsid w:val="00A20A1C"/>
    <w:rsid w:val="00A21051"/>
    <w:rsid w:val="00A21957"/>
    <w:rsid w:val="00A2262F"/>
    <w:rsid w:val="00A2279B"/>
    <w:rsid w:val="00A2378F"/>
    <w:rsid w:val="00A24CE8"/>
    <w:rsid w:val="00A25C45"/>
    <w:rsid w:val="00A261B2"/>
    <w:rsid w:val="00A26436"/>
    <w:rsid w:val="00A26B5C"/>
    <w:rsid w:val="00A307C0"/>
    <w:rsid w:val="00A30BC4"/>
    <w:rsid w:val="00A32083"/>
    <w:rsid w:val="00A3264E"/>
    <w:rsid w:val="00A32B4A"/>
    <w:rsid w:val="00A32D90"/>
    <w:rsid w:val="00A351FF"/>
    <w:rsid w:val="00A356E5"/>
    <w:rsid w:val="00A35798"/>
    <w:rsid w:val="00A4148F"/>
    <w:rsid w:val="00A42343"/>
    <w:rsid w:val="00A42B62"/>
    <w:rsid w:val="00A43380"/>
    <w:rsid w:val="00A43C75"/>
    <w:rsid w:val="00A444CC"/>
    <w:rsid w:val="00A4482F"/>
    <w:rsid w:val="00A44B53"/>
    <w:rsid w:val="00A45E73"/>
    <w:rsid w:val="00A4703E"/>
    <w:rsid w:val="00A5069F"/>
    <w:rsid w:val="00A50A22"/>
    <w:rsid w:val="00A527D5"/>
    <w:rsid w:val="00A52AF7"/>
    <w:rsid w:val="00A54336"/>
    <w:rsid w:val="00A548BF"/>
    <w:rsid w:val="00A55353"/>
    <w:rsid w:val="00A56B43"/>
    <w:rsid w:val="00A6096B"/>
    <w:rsid w:val="00A616B1"/>
    <w:rsid w:val="00A61D14"/>
    <w:rsid w:val="00A62395"/>
    <w:rsid w:val="00A631A5"/>
    <w:rsid w:val="00A635A2"/>
    <w:rsid w:val="00A6689B"/>
    <w:rsid w:val="00A671C9"/>
    <w:rsid w:val="00A67ADB"/>
    <w:rsid w:val="00A67D1A"/>
    <w:rsid w:val="00A70AE5"/>
    <w:rsid w:val="00A70E69"/>
    <w:rsid w:val="00A71316"/>
    <w:rsid w:val="00A723F3"/>
    <w:rsid w:val="00A72597"/>
    <w:rsid w:val="00A73C98"/>
    <w:rsid w:val="00A748FC"/>
    <w:rsid w:val="00A75F95"/>
    <w:rsid w:val="00A76564"/>
    <w:rsid w:val="00A76963"/>
    <w:rsid w:val="00A76A06"/>
    <w:rsid w:val="00A76EC6"/>
    <w:rsid w:val="00A772C4"/>
    <w:rsid w:val="00A774C2"/>
    <w:rsid w:val="00A809B8"/>
    <w:rsid w:val="00A81101"/>
    <w:rsid w:val="00A81C29"/>
    <w:rsid w:val="00A81CC1"/>
    <w:rsid w:val="00A81CE8"/>
    <w:rsid w:val="00A82CCA"/>
    <w:rsid w:val="00A835E4"/>
    <w:rsid w:val="00A83B44"/>
    <w:rsid w:val="00A83CFF"/>
    <w:rsid w:val="00A85756"/>
    <w:rsid w:val="00A86292"/>
    <w:rsid w:val="00A87685"/>
    <w:rsid w:val="00A87688"/>
    <w:rsid w:val="00A90D43"/>
    <w:rsid w:val="00A90DE0"/>
    <w:rsid w:val="00A92046"/>
    <w:rsid w:val="00A9343C"/>
    <w:rsid w:val="00A9477F"/>
    <w:rsid w:val="00A9510D"/>
    <w:rsid w:val="00A954A9"/>
    <w:rsid w:val="00A96381"/>
    <w:rsid w:val="00AA26DD"/>
    <w:rsid w:val="00AA351E"/>
    <w:rsid w:val="00AA39C8"/>
    <w:rsid w:val="00AA4121"/>
    <w:rsid w:val="00AA5930"/>
    <w:rsid w:val="00AA5D29"/>
    <w:rsid w:val="00AB16E6"/>
    <w:rsid w:val="00AB1969"/>
    <w:rsid w:val="00AB1EEB"/>
    <w:rsid w:val="00AB20AD"/>
    <w:rsid w:val="00AB21FD"/>
    <w:rsid w:val="00AB27AE"/>
    <w:rsid w:val="00AB280B"/>
    <w:rsid w:val="00AB2EF6"/>
    <w:rsid w:val="00AB30DB"/>
    <w:rsid w:val="00AB3EF2"/>
    <w:rsid w:val="00AB4CC9"/>
    <w:rsid w:val="00AB665C"/>
    <w:rsid w:val="00AC06ED"/>
    <w:rsid w:val="00AC212E"/>
    <w:rsid w:val="00AC3750"/>
    <w:rsid w:val="00AC4274"/>
    <w:rsid w:val="00AC437B"/>
    <w:rsid w:val="00AC4BEC"/>
    <w:rsid w:val="00AC5A46"/>
    <w:rsid w:val="00AC6377"/>
    <w:rsid w:val="00AC677A"/>
    <w:rsid w:val="00AC7762"/>
    <w:rsid w:val="00AC7AEE"/>
    <w:rsid w:val="00AD0FA1"/>
    <w:rsid w:val="00AD1025"/>
    <w:rsid w:val="00AD112E"/>
    <w:rsid w:val="00AD183C"/>
    <w:rsid w:val="00AD1D79"/>
    <w:rsid w:val="00AD3901"/>
    <w:rsid w:val="00AD4EE0"/>
    <w:rsid w:val="00AD7A9B"/>
    <w:rsid w:val="00AE06A7"/>
    <w:rsid w:val="00AE074F"/>
    <w:rsid w:val="00AE09FE"/>
    <w:rsid w:val="00AE1BA2"/>
    <w:rsid w:val="00AE38EA"/>
    <w:rsid w:val="00AE3F1E"/>
    <w:rsid w:val="00AE419D"/>
    <w:rsid w:val="00AE44CB"/>
    <w:rsid w:val="00AE52BD"/>
    <w:rsid w:val="00AE60A3"/>
    <w:rsid w:val="00AE6D53"/>
    <w:rsid w:val="00AE7103"/>
    <w:rsid w:val="00AE7840"/>
    <w:rsid w:val="00AF032E"/>
    <w:rsid w:val="00AF0602"/>
    <w:rsid w:val="00AF0BB1"/>
    <w:rsid w:val="00AF0FD2"/>
    <w:rsid w:val="00AF17CE"/>
    <w:rsid w:val="00AF267D"/>
    <w:rsid w:val="00AF4277"/>
    <w:rsid w:val="00AF5740"/>
    <w:rsid w:val="00AF6FEE"/>
    <w:rsid w:val="00AF761B"/>
    <w:rsid w:val="00B00D6A"/>
    <w:rsid w:val="00B00E9D"/>
    <w:rsid w:val="00B00EF9"/>
    <w:rsid w:val="00B031EA"/>
    <w:rsid w:val="00B038EA"/>
    <w:rsid w:val="00B03D82"/>
    <w:rsid w:val="00B05041"/>
    <w:rsid w:val="00B0584E"/>
    <w:rsid w:val="00B07D08"/>
    <w:rsid w:val="00B10317"/>
    <w:rsid w:val="00B1033F"/>
    <w:rsid w:val="00B10905"/>
    <w:rsid w:val="00B11472"/>
    <w:rsid w:val="00B13206"/>
    <w:rsid w:val="00B133A6"/>
    <w:rsid w:val="00B13519"/>
    <w:rsid w:val="00B138CD"/>
    <w:rsid w:val="00B14222"/>
    <w:rsid w:val="00B145B8"/>
    <w:rsid w:val="00B15B2A"/>
    <w:rsid w:val="00B16336"/>
    <w:rsid w:val="00B1635D"/>
    <w:rsid w:val="00B16932"/>
    <w:rsid w:val="00B16E83"/>
    <w:rsid w:val="00B17616"/>
    <w:rsid w:val="00B17E30"/>
    <w:rsid w:val="00B17FF5"/>
    <w:rsid w:val="00B2001A"/>
    <w:rsid w:val="00B208DC"/>
    <w:rsid w:val="00B208E8"/>
    <w:rsid w:val="00B22012"/>
    <w:rsid w:val="00B22B0D"/>
    <w:rsid w:val="00B2316E"/>
    <w:rsid w:val="00B23F31"/>
    <w:rsid w:val="00B2555E"/>
    <w:rsid w:val="00B2568F"/>
    <w:rsid w:val="00B25B27"/>
    <w:rsid w:val="00B25CBD"/>
    <w:rsid w:val="00B27419"/>
    <w:rsid w:val="00B30143"/>
    <w:rsid w:val="00B307A1"/>
    <w:rsid w:val="00B309C6"/>
    <w:rsid w:val="00B30AFC"/>
    <w:rsid w:val="00B30C6D"/>
    <w:rsid w:val="00B315F2"/>
    <w:rsid w:val="00B330F1"/>
    <w:rsid w:val="00B333A9"/>
    <w:rsid w:val="00B335CC"/>
    <w:rsid w:val="00B3374B"/>
    <w:rsid w:val="00B342CC"/>
    <w:rsid w:val="00B34E68"/>
    <w:rsid w:val="00B3553F"/>
    <w:rsid w:val="00B35E72"/>
    <w:rsid w:val="00B36800"/>
    <w:rsid w:val="00B3699A"/>
    <w:rsid w:val="00B36F42"/>
    <w:rsid w:val="00B4037E"/>
    <w:rsid w:val="00B4155B"/>
    <w:rsid w:val="00B417F1"/>
    <w:rsid w:val="00B41CF5"/>
    <w:rsid w:val="00B427F7"/>
    <w:rsid w:val="00B44373"/>
    <w:rsid w:val="00B44C2C"/>
    <w:rsid w:val="00B45A93"/>
    <w:rsid w:val="00B46584"/>
    <w:rsid w:val="00B50559"/>
    <w:rsid w:val="00B50C57"/>
    <w:rsid w:val="00B51601"/>
    <w:rsid w:val="00B51B77"/>
    <w:rsid w:val="00B51EC8"/>
    <w:rsid w:val="00B52A9F"/>
    <w:rsid w:val="00B53E0D"/>
    <w:rsid w:val="00B54236"/>
    <w:rsid w:val="00B5490E"/>
    <w:rsid w:val="00B55E26"/>
    <w:rsid w:val="00B61FD7"/>
    <w:rsid w:val="00B62279"/>
    <w:rsid w:val="00B62AED"/>
    <w:rsid w:val="00B63070"/>
    <w:rsid w:val="00B63202"/>
    <w:rsid w:val="00B63A5F"/>
    <w:rsid w:val="00B63ACE"/>
    <w:rsid w:val="00B63D95"/>
    <w:rsid w:val="00B641C8"/>
    <w:rsid w:val="00B65F0A"/>
    <w:rsid w:val="00B663CB"/>
    <w:rsid w:val="00B70A22"/>
    <w:rsid w:val="00B70BD2"/>
    <w:rsid w:val="00B70C35"/>
    <w:rsid w:val="00B71258"/>
    <w:rsid w:val="00B73315"/>
    <w:rsid w:val="00B74AFF"/>
    <w:rsid w:val="00B76552"/>
    <w:rsid w:val="00B7659A"/>
    <w:rsid w:val="00B80CC6"/>
    <w:rsid w:val="00B8234F"/>
    <w:rsid w:val="00B831A0"/>
    <w:rsid w:val="00B835FF"/>
    <w:rsid w:val="00B83C80"/>
    <w:rsid w:val="00B83EEF"/>
    <w:rsid w:val="00B842D7"/>
    <w:rsid w:val="00B8505C"/>
    <w:rsid w:val="00B8568E"/>
    <w:rsid w:val="00B856D7"/>
    <w:rsid w:val="00B85E2B"/>
    <w:rsid w:val="00B86CCC"/>
    <w:rsid w:val="00B87076"/>
    <w:rsid w:val="00B87E5B"/>
    <w:rsid w:val="00B9123A"/>
    <w:rsid w:val="00B92126"/>
    <w:rsid w:val="00B926D4"/>
    <w:rsid w:val="00B9339B"/>
    <w:rsid w:val="00B94501"/>
    <w:rsid w:val="00B95544"/>
    <w:rsid w:val="00B9583F"/>
    <w:rsid w:val="00B963D4"/>
    <w:rsid w:val="00B96506"/>
    <w:rsid w:val="00B976D1"/>
    <w:rsid w:val="00B979D7"/>
    <w:rsid w:val="00B97D34"/>
    <w:rsid w:val="00BA03FE"/>
    <w:rsid w:val="00BA0494"/>
    <w:rsid w:val="00BA0808"/>
    <w:rsid w:val="00BA219C"/>
    <w:rsid w:val="00BA26FB"/>
    <w:rsid w:val="00BA4497"/>
    <w:rsid w:val="00BA5006"/>
    <w:rsid w:val="00BA5034"/>
    <w:rsid w:val="00BA6471"/>
    <w:rsid w:val="00BA6976"/>
    <w:rsid w:val="00BA7F3A"/>
    <w:rsid w:val="00BB06DC"/>
    <w:rsid w:val="00BB22FF"/>
    <w:rsid w:val="00BB3CB1"/>
    <w:rsid w:val="00BB4464"/>
    <w:rsid w:val="00BB4D39"/>
    <w:rsid w:val="00BB6055"/>
    <w:rsid w:val="00BB6B6F"/>
    <w:rsid w:val="00BB7492"/>
    <w:rsid w:val="00BB7916"/>
    <w:rsid w:val="00BC247B"/>
    <w:rsid w:val="00BC2883"/>
    <w:rsid w:val="00BC35F6"/>
    <w:rsid w:val="00BC39B9"/>
    <w:rsid w:val="00BC402D"/>
    <w:rsid w:val="00BC4238"/>
    <w:rsid w:val="00BC491A"/>
    <w:rsid w:val="00BC5786"/>
    <w:rsid w:val="00BC5ACF"/>
    <w:rsid w:val="00BC5E21"/>
    <w:rsid w:val="00BC5F8A"/>
    <w:rsid w:val="00BC7144"/>
    <w:rsid w:val="00BC7402"/>
    <w:rsid w:val="00BD03C3"/>
    <w:rsid w:val="00BD0DDE"/>
    <w:rsid w:val="00BD0E6C"/>
    <w:rsid w:val="00BD12E9"/>
    <w:rsid w:val="00BD358C"/>
    <w:rsid w:val="00BD370C"/>
    <w:rsid w:val="00BD3A67"/>
    <w:rsid w:val="00BD67E4"/>
    <w:rsid w:val="00BD725A"/>
    <w:rsid w:val="00BE0D2B"/>
    <w:rsid w:val="00BE215C"/>
    <w:rsid w:val="00BE3C5F"/>
    <w:rsid w:val="00BE3C68"/>
    <w:rsid w:val="00BE45D5"/>
    <w:rsid w:val="00BE48F2"/>
    <w:rsid w:val="00BE56EB"/>
    <w:rsid w:val="00BE5DB5"/>
    <w:rsid w:val="00BE6D49"/>
    <w:rsid w:val="00BE6ECB"/>
    <w:rsid w:val="00BE75EB"/>
    <w:rsid w:val="00BE76AE"/>
    <w:rsid w:val="00BF0D5A"/>
    <w:rsid w:val="00BF1750"/>
    <w:rsid w:val="00BF218D"/>
    <w:rsid w:val="00BF2765"/>
    <w:rsid w:val="00BF2BBB"/>
    <w:rsid w:val="00BF3191"/>
    <w:rsid w:val="00BF3FBF"/>
    <w:rsid w:val="00BF4191"/>
    <w:rsid w:val="00BF5A12"/>
    <w:rsid w:val="00BF5A17"/>
    <w:rsid w:val="00BF6678"/>
    <w:rsid w:val="00BF6A1B"/>
    <w:rsid w:val="00C00449"/>
    <w:rsid w:val="00C0128C"/>
    <w:rsid w:val="00C02EEF"/>
    <w:rsid w:val="00C032BD"/>
    <w:rsid w:val="00C041BD"/>
    <w:rsid w:val="00C0669F"/>
    <w:rsid w:val="00C076E4"/>
    <w:rsid w:val="00C07911"/>
    <w:rsid w:val="00C1017E"/>
    <w:rsid w:val="00C101A1"/>
    <w:rsid w:val="00C12227"/>
    <w:rsid w:val="00C123CA"/>
    <w:rsid w:val="00C133F6"/>
    <w:rsid w:val="00C14EA8"/>
    <w:rsid w:val="00C16DC9"/>
    <w:rsid w:val="00C16F1D"/>
    <w:rsid w:val="00C217D7"/>
    <w:rsid w:val="00C21A31"/>
    <w:rsid w:val="00C21B4A"/>
    <w:rsid w:val="00C22A1C"/>
    <w:rsid w:val="00C22F93"/>
    <w:rsid w:val="00C24190"/>
    <w:rsid w:val="00C249CA"/>
    <w:rsid w:val="00C24BB1"/>
    <w:rsid w:val="00C24D2C"/>
    <w:rsid w:val="00C27B36"/>
    <w:rsid w:val="00C3016A"/>
    <w:rsid w:val="00C30FFC"/>
    <w:rsid w:val="00C32606"/>
    <w:rsid w:val="00C329D6"/>
    <w:rsid w:val="00C3412D"/>
    <w:rsid w:val="00C34778"/>
    <w:rsid w:val="00C34E23"/>
    <w:rsid w:val="00C356BA"/>
    <w:rsid w:val="00C36F76"/>
    <w:rsid w:val="00C4016D"/>
    <w:rsid w:val="00C402D1"/>
    <w:rsid w:val="00C40762"/>
    <w:rsid w:val="00C41A1D"/>
    <w:rsid w:val="00C41F00"/>
    <w:rsid w:val="00C42D96"/>
    <w:rsid w:val="00C43531"/>
    <w:rsid w:val="00C43BA5"/>
    <w:rsid w:val="00C43CC0"/>
    <w:rsid w:val="00C45136"/>
    <w:rsid w:val="00C45702"/>
    <w:rsid w:val="00C45FB9"/>
    <w:rsid w:val="00C472C6"/>
    <w:rsid w:val="00C4747F"/>
    <w:rsid w:val="00C47FF1"/>
    <w:rsid w:val="00C50145"/>
    <w:rsid w:val="00C50320"/>
    <w:rsid w:val="00C503FD"/>
    <w:rsid w:val="00C505E2"/>
    <w:rsid w:val="00C5072F"/>
    <w:rsid w:val="00C507CF"/>
    <w:rsid w:val="00C50826"/>
    <w:rsid w:val="00C51993"/>
    <w:rsid w:val="00C51DF1"/>
    <w:rsid w:val="00C52380"/>
    <w:rsid w:val="00C531D7"/>
    <w:rsid w:val="00C54BEA"/>
    <w:rsid w:val="00C5566B"/>
    <w:rsid w:val="00C56504"/>
    <w:rsid w:val="00C601F9"/>
    <w:rsid w:val="00C60794"/>
    <w:rsid w:val="00C60933"/>
    <w:rsid w:val="00C62BCC"/>
    <w:rsid w:val="00C62F5A"/>
    <w:rsid w:val="00C630E7"/>
    <w:rsid w:val="00C64CB0"/>
    <w:rsid w:val="00C6502D"/>
    <w:rsid w:val="00C653EF"/>
    <w:rsid w:val="00C655B1"/>
    <w:rsid w:val="00C65D5A"/>
    <w:rsid w:val="00C66992"/>
    <w:rsid w:val="00C6724E"/>
    <w:rsid w:val="00C67BA0"/>
    <w:rsid w:val="00C70898"/>
    <w:rsid w:val="00C711CC"/>
    <w:rsid w:val="00C73D68"/>
    <w:rsid w:val="00C746A5"/>
    <w:rsid w:val="00C74CC8"/>
    <w:rsid w:val="00C74CDE"/>
    <w:rsid w:val="00C75D6E"/>
    <w:rsid w:val="00C762DB"/>
    <w:rsid w:val="00C762FF"/>
    <w:rsid w:val="00C76BB4"/>
    <w:rsid w:val="00C7720C"/>
    <w:rsid w:val="00C7756A"/>
    <w:rsid w:val="00C8254B"/>
    <w:rsid w:val="00C82A81"/>
    <w:rsid w:val="00C82DCD"/>
    <w:rsid w:val="00C83619"/>
    <w:rsid w:val="00C83762"/>
    <w:rsid w:val="00C85AFF"/>
    <w:rsid w:val="00C862C2"/>
    <w:rsid w:val="00C86386"/>
    <w:rsid w:val="00C8748B"/>
    <w:rsid w:val="00C904C1"/>
    <w:rsid w:val="00C9139F"/>
    <w:rsid w:val="00C91728"/>
    <w:rsid w:val="00C95655"/>
    <w:rsid w:val="00C96F50"/>
    <w:rsid w:val="00C97FD7"/>
    <w:rsid w:val="00CA06C7"/>
    <w:rsid w:val="00CA0A12"/>
    <w:rsid w:val="00CA1399"/>
    <w:rsid w:val="00CA1587"/>
    <w:rsid w:val="00CA2377"/>
    <w:rsid w:val="00CA2C6F"/>
    <w:rsid w:val="00CA314A"/>
    <w:rsid w:val="00CA3436"/>
    <w:rsid w:val="00CA4B6A"/>
    <w:rsid w:val="00CA51ED"/>
    <w:rsid w:val="00CA59EB"/>
    <w:rsid w:val="00CB14EF"/>
    <w:rsid w:val="00CB2673"/>
    <w:rsid w:val="00CB4B3D"/>
    <w:rsid w:val="00CB52ED"/>
    <w:rsid w:val="00CB5C49"/>
    <w:rsid w:val="00CB6156"/>
    <w:rsid w:val="00CB729B"/>
    <w:rsid w:val="00CB7EFB"/>
    <w:rsid w:val="00CC02B2"/>
    <w:rsid w:val="00CC2142"/>
    <w:rsid w:val="00CC2266"/>
    <w:rsid w:val="00CC498A"/>
    <w:rsid w:val="00CC5E20"/>
    <w:rsid w:val="00CC6798"/>
    <w:rsid w:val="00CC7CE5"/>
    <w:rsid w:val="00CC7D1C"/>
    <w:rsid w:val="00CD023A"/>
    <w:rsid w:val="00CD0CDC"/>
    <w:rsid w:val="00CD12F9"/>
    <w:rsid w:val="00CD12FE"/>
    <w:rsid w:val="00CD1EBF"/>
    <w:rsid w:val="00CD330A"/>
    <w:rsid w:val="00CD3375"/>
    <w:rsid w:val="00CD3915"/>
    <w:rsid w:val="00CD3969"/>
    <w:rsid w:val="00CD3AD7"/>
    <w:rsid w:val="00CD4B32"/>
    <w:rsid w:val="00CD4E52"/>
    <w:rsid w:val="00CD569A"/>
    <w:rsid w:val="00CD6228"/>
    <w:rsid w:val="00CD678B"/>
    <w:rsid w:val="00CE0283"/>
    <w:rsid w:val="00CE070E"/>
    <w:rsid w:val="00CE0F58"/>
    <w:rsid w:val="00CE28BA"/>
    <w:rsid w:val="00CE2C2E"/>
    <w:rsid w:val="00CE2D4D"/>
    <w:rsid w:val="00CE39F3"/>
    <w:rsid w:val="00CE4E11"/>
    <w:rsid w:val="00CE5147"/>
    <w:rsid w:val="00CE5364"/>
    <w:rsid w:val="00CE5E10"/>
    <w:rsid w:val="00CF01CF"/>
    <w:rsid w:val="00CF02CA"/>
    <w:rsid w:val="00CF1B4A"/>
    <w:rsid w:val="00CF1F2B"/>
    <w:rsid w:val="00CF2A0E"/>
    <w:rsid w:val="00CF4163"/>
    <w:rsid w:val="00CF432E"/>
    <w:rsid w:val="00CF44E5"/>
    <w:rsid w:val="00CF46D2"/>
    <w:rsid w:val="00CF71B4"/>
    <w:rsid w:val="00CF76B3"/>
    <w:rsid w:val="00CF7AC6"/>
    <w:rsid w:val="00CF7D6C"/>
    <w:rsid w:val="00D00055"/>
    <w:rsid w:val="00D009C1"/>
    <w:rsid w:val="00D00EC4"/>
    <w:rsid w:val="00D0255E"/>
    <w:rsid w:val="00D02627"/>
    <w:rsid w:val="00D03D45"/>
    <w:rsid w:val="00D050B0"/>
    <w:rsid w:val="00D059F0"/>
    <w:rsid w:val="00D05AAA"/>
    <w:rsid w:val="00D06357"/>
    <w:rsid w:val="00D076A3"/>
    <w:rsid w:val="00D10361"/>
    <w:rsid w:val="00D109A4"/>
    <w:rsid w:val="00D10F6F"/>
    <w:rsid w:val="00D11569"/>
    <w:rsid w:val="00D115A2"/>
    <w:rsid w:val="00D12F43"/>
    <w:rsid w:val="00D13959"/>
    <w:rsid w:val="00D14AA5"/>
    <w:rsid w:val="00D14F84"/>
    <w:rsid w:val="00D1639F"/>
    <w:rsid w:val="00D16612"/>
    <w:rsid w:val="00D16613"/>
    <w:rsid w:val="00D16DC4"/>
    <w:rsid w:val="00D1755D"/>
    <w:rsid w:val="00D17FC7"/>
    <w:rsid w:val="00D20E9E"/>
    <w:rsid w:val="00D214AE"/>
    <w:rsid w:val="00D2154A"/>
    <w:rsid w:val="00D21E3B"/>
    <w:rsid w:val="00D226E0"/>
    <w:rsid w:val="00D236FA"/>
    <w:rsid w:val="00D256BF"/>
    <w:rsid w:val="00D262D0"/>
    <w:rsid w:val="00D26FDF"/>
    <w:rsid w:val="00D27E34"/>
    <w:rsid w:val="00D30FDC"/>
    <w:rsid w:val="00D31078"/>
    <w:rsid w:val="00D3135E"/>
    <w:rsid w:val="00D313DD"/>
    <w:rsid w:val="00D3152F"/>
    <w:rsid w:val="00D31D35"/>
    <w:rsid w:val="00D31D7A"/>
    <w:rsid w:val="00D3217D"/>
    <w:rsid w:val="00D32486"/>
    <w:rsid w:val="00D32F25"/>
    <w:rsid w:val="00D33B2F"/>
    <w:rsid w:val="00D33DC8"/>
    <w:rsid w:val="00D34D3B"/>
    <w:rsid w:val="00D35694"/>
    <w:rsid w:val="00D3711B"/>
    <w:rsid w:val="00D40073"/>
    <w:rsid w:val="00D4076B"/>
    <w:rsid w:val="00D40BB0"/>
    <w:rsid w:val="00D41D79"/>
    <w:rsid w:val="00D43093"/>
    <w:rsid w:val="00D43BB5"/>
    <w:rsid w:val="00D43C4A"/>
    <w:rsid w:val="00D44987"/>
    <w:rsid w:val="00D44AF6"/>
    <w:rsid w:val="00D45B44"/>
    <w:rsid w:val="00D4625A"/>
    <w:rsid w:val="00D46A46"/>
    <w:rsid w:val="00D46FE0"/>
    <w:rsid w:val="00D478FE"/>
    <w:rsid w:val="00D47AD6"/>
    <w:rsid w:val="00D47BF2"/>
    <w:rsid w:val="00D5029A"/>
    <w:rsid w:val="00D5096C"/>
    <w:rsid w:val="00D50D2C"/>
    <w:rsid w:val="00D52040"/>
    <w:rsid w:val="00D52250"/>
    <w:rsid w:val="00D53D39"/>
    <w:rsid w:val="00D546E1"/>
    <w:rsid w:val="00D54A77"/>
    <w:rsid w:val="00D55C59"/>
    <w:rsid w:val="00D56BC0"/>
    <w:rsid w:val="00D56C8F"/>
    <w:rsid w:val="00D573FE"/>
    <w:rsid w:val="00D57A5F"/>
    <w:rsid w:val="00D60322"/>
    <w:rsid w:val="00D60716"/>
    <w:rsid w:val="00D614FB"/>
    <w:rsid w:val="00D627BA"/>
    <w:rsid w:val="00D62EB6"/>
    <w:rsid w:val="00D63AA9"/>
    <w:rsid w:val="00D6409E"/>
    <w:rsid w:val="00D6459D"/>
    <w:rsid w:val="00D649B2"/>
    <w:rsid w:val="00D6748E"/>
    <w:rsid w:val="00D703A7"/>
    <w:rsid w:val="00D70B75"/>
    <w:rsid w:val="00D71687"/>
    <w:rsid w:val="00D72742"/>
    <w:rsid w:val="00D72A14"/>
    <w:rsid w:val="00D72B02"/>
    <w:rsid w:val="00D74EF5"/>
    <w:rsid w:val="00D76281"/>
    <w:rsid w:val="00D803C2"/>
    <w:rsid w:val="00D82443"/>
    <w:rsid w:val="00D826E1"/>
    <w:rsid w:val="00D82BDC"/>
    <w:rsid w:val="00D82C96"/>
    <w:rsid w:val="00D83350"/>
    <w:rsid w:val="00D83C74"/>
    <w:rsid w:val="00D847C8"/>
    <w:rsid w:val="00D850F4"/>
    <w:rsid w:val="00D8576C"/>
    <w:rsid w:val="00D85B84"/>
    <w:rsid w:val="00D85D0A"/>
    <w:rsid w:val="00D867EF"/>
    <w:rsid w:val="00D87114"/>
    <w:rsid w:val="00D874B5"/>
    <w:rsid w:val="00D90669"/>
    <w:rsid w:val="00D90861"/>
    <w:rsid w:val="00D90D09"/>
    <w:rsid w:val="00D91085"/>
    <w:rsid w:val="00D9133F"/>
    <w:rsid w:val="00D91677"/>
    <w:rsid w:val="00D92EA2"/>
    <w:rsid w:val="00D9364A"/>
    <w:rsid w:val="00D940DA"/>
    <w:rsid w:val="00D946FA"/>
    <w:rsid w:val="00D9478B"/>
    <w:rsid w:val="00D95D83"/>
    <w:rsid w:val="00D9657D"/>
    <w:rsid w:val="00D9676F"/>
    <w:rsid w:val="00D971EE"/>
    <w:rsid w:val="00D97788"/>
    <w:rsid w:val="00D9781D"/>
    <w:rsid w:val="00DA0204"/>
    <w:rsid w:val="00DA0B2B"/>
    <w:rsid w:val="00DA0C29"/>
    <w:rsid w:val="00DA0C7C"/>
    <w:rsid w:val="00DA184B"/>
    <w:rsid w:val="00DA1B20"/>
    <w:rsid w:val="00DA1C8C"/>
    <w:rsid w:val="00DA1F78"/>
    <w:rsid w:val="00DA344C"/>
    <w:rsid w:val="00DA394C"/>
    <w:rsid w:val="00DA58CA"/>
    <w:rsid w:val="00DA5A14"/>
    <w:rsid w:val="00DA65D4"/>
    <w:rsid w:val="00DA75D3"/>
    <w:rsid w:val="00DB09F9"/>
    <w:rsid w:val="00DB21CF"/>
    <w:rsid w:val="00DB2EED"/>
    <w:rsid w:val="00DB3778"/>
    <w:rsid w:val="00DB4595"/>
    <w:rsid w:val="00DB4CE0"/>
    <w:rsid w:val="00DB4D66"/>
    <w:rsid w:val="00DB7890"/>
    <w:rsid w:val="00DC0372"/>
    <w:rsid w:val="00DC07DB"/>
    <w:rsid w:val="00DC175E"/>
    <w:rsid w:val="00DC1E31"/>
    <w:rsid w:val="00DC31EE"/>
    <w:rsid w:val="00DC345E"/>
    <w:rsid w:val="00DC398E"/>
    <w:rsid w:val="00DC3CB0"/>
    <w:rsid w:val="00DC42FE"/>
    <w:rsid w:val="00DC42FF"/>
    <w:rsid w:val="00DC5AF1"/>
    <w:rsid w:val="00DC6293"/>
    <w:rsid w:val="00DC632C"/>
    <w:rsid w:val="00DC6804"/>
    <w:rsid w:val="00DC6E62"/>
    <w:rsid w:val="00DC7B37"/>
    <w:rsid w:val="00DC7C9A"/>
    <w:rsid w:val="00DD324C"/>
    <w:rsid w:val="00DD3A85"/>
    <w:rsid w:val="00DD573E"/>
    <w:rsid w:val="00DD5893"/>
    <w:rsid w:val="00DD5CE0"/>
    <w:rsid w:val="00DD6745"/>
    <w:rsid w:val="00DD678B"/>
    <w:rsid w:val="00DD7107"/>
    <w:rsid w:val="00DD7DF4"/>
    <w:rsid w:val="00DD7FC4"/>
    <w:rsid w:val="00DE0B80"/>
    <w:rsid w:val="00DE1605"/>
    <w:rsid w:val="00DE2F00"/>
    <w:rsid w:val="00DE3074"/>
    <w:rsid w:val="00DE32E3"/>
    <w:rsid w:val="00DE3505"/>
    <w:rsid w:val="00DE3915"/>
    <w:rsid w:val="00DE473D"/>
    <w:rsid w:val="00DE47FD"/>
    <w:rsid w:val="00DE4C9D"/>
    <w:rsid w:val="00DE6136"/>
    <w:rsid w:val="00DE71C8"/>
    <w:rsid w:val="00DF274F"/>
    <w:rsid w:val="00DF2D45"/>
    <w:rsid w:val="00DF2DF1"/>
    <w:rsid w:val="00DF2EC7"/>
    <w:rsid w:val="00DF6402"/>
    <w:rsid w:val="00DF69D1"/>
    <w:rsid w:val="00DF6DA0"/>
    <w:rsid w:val="00DF73B0"/>
    <w:rsid w:val="00E03194"/>
    <w:rsid w:val="00E04030"/>
    <w:rsid w:val="00E04D36"/>
    <w:rsid w:val="00E05060"/>
    <w:rsid w:val="00E070D9"/>
    <w:rsid w:val="00E11277"/>
    <w:rsid w:val="00E11479"/>
    <w:rsid w:val="00E12283"/>
    <w:rsid w:val="00E1367F"/>
    <w:rsid w:val="00E14CCA"/>
    <w:rsid w:val="00E14D30"/>
    <w:rsid w:val="00E15383"/>
    <w:rsid w:val="00E15983"/>
    <w:rsid w:val="00E159D8"/>
    <w:rsid w:val="00E162EB"/>
    <w:rsid w:val="00E16886"/>
    <w:rsid w:val="00E1726F"/>
    <w:rsid w:val="00E17556"/>
    <w:rsid w:val="00E20013"/>
    <w:rsid w:val="00E2123E"/>
    <w:rsid w:val="00E21BCA"/>
    <w:rsid w:val="00E24111"/>
    <w:rsid w:val="00E2501B"/>
    <w:rsid w:val="00E26F3F"/>
    <w:rsid w:val="00E33E77"/>
    <w:rsid w:val="00E34C29"/>
    <w:rsid w:val="00E34F1C"/>
    <w:rsid w:val="00E36E43"/>
    <w:rsid w:val="00E40063"/>
    <w:rsid w:val="00E403C8"/>
    <w:rsid w:val="00E40C88"/>
    <w:rsid w:val="00E42D8A"/>
    <w:rsid w:val="00E42DB9"/>
    <w:rsid w:val="00E43007"/>
    <w:rsid w:val="00E44234"/>
    <w:rsid w:val="00E4479E"/>
    <w:rsid w:val="00E46034"/>
    <w:rsid w:val="00E46C9D"/>
    <w:rsid w:val="00E470E0"/>
    <w:rsid w:val="00E47294"/>
    <w:rsid w:val="00E4748A"/>
    <w:rsid w:val="00E47E1C"/>
    <w:rsid w:val="00E47E71"/>
    <w:rsid w:val="00E50663"/>
    <w:rsid w:val="00E51190"/>
    <w:rsid w:val="00E51218"/>
    <w:rsid w:val="00E512F2"/>
    <w:rsid w:val="00E5220B"/>
    <w:rsid w:val="00E528F2"/>
    <w:rsid w:val="00E53389"/>
    <w:rsid w:val="00E53AAD"/>
    <w:rsid w:val="00E54773"/>
    <w:rsid w:val="00E5566F"/>
    <w:rsid w:val="00E55F49"/>
    <w:rsid w:val="00E56011"/>
    <w:rsid w:val="00E569E2"/>
    <w:rsid w:val="00E5735E"/>
    <w:rsid w:val="00E5779D"/>
    <w:rsid w:val="00E60F31"/>
    <w:rsid w:val="00E60FCE"/>
    <w:rsid w:val="00E61CFD"/>
    <w:rsid w:val="00E65031"/>
    <w:rsid w:val="00E66159"/>
    <w:rsid w:val="00E7290F"/>
    <w:rsid w:val="00E73127"/>
    <w:rsid w:val="00E734A8"/>
    <w:rsid w:val="00E73E03"/>
    <w:rsid w:val="00E75561"/>
    <w:rsid w:val="00E760E5"/>
    <w:rsid w:val="00E76E9E"/>
    <w:rsid w:val="00E77107"/>
    <w:rsid w:val="00E77374"/>
    <w:rsid w:val="00E80B4D"/>
    <w:rsid w:val="00E8126D"/>
    <w:rsid w:val="00E83279"/>
    <w:rsid w:val="00E85446"/>
    <w:rsid w:val="00E85B52"/>
    <w:rsid w:val="00E90267"/>
    <w:rsid w:val="00E90647"/>
    <w:rsid w:val="00E90B4C"/>
    <w:rsid w:val="00E91E7C"/>
    <w:rsid w:val="00E926DB"/>
    <w:rsid w:val="00E933B0"/>
    <w:rsid w:val="00E9346C"/>
    <w:rsid w:val="00E93793"/>
    <w:rsid w:val="00E93845"/>
    <w:rsid w:val="00E938EA"/>
    <w:rsid w:val="00E948A6"/>
    <w:rsid w:val="00E9496C"/>
    <w:rsid w:val="00E94EC6"/>
    <w:rsid w:val="00E95C0C"/>
    <w:rsid w:val="00E96C0D"/>
    <w:rsid w:val="00E96E5B"/>
    <w:rsid w:val="00E9766C"/>
    <w:rsid w:val="00EA212F"/>
    <w:rsid w:val="00EA2F90"/>
    <w:rsid w:val="00EA2FC5"/>
    <w:rsid w:val="00EA3ECE"/>
    <w:rsid w:val="00EA45A3"/>
    <w:rsid w:val="00EA5BBF"/>
    <w:rsid w:val="00EA5FE0"/>
    <w:rsid w:val="00EA6509"/>
    <w:rsid w:val="00EA68F9"/>
    <w:rsid w:val="00EA74AB"/>
    <w:rsid w:val="00EB0C09"/>
    <w:rsid w:val="00EB13E0"/>
    <w:rsid w:val="00EB186B"/>
    <w:rsid w:val="00EB2EC6"/>
    <w:rsid w:val="00EB449F"/>
    <w:rsid w:val="00EB44CF"/>
    <w:rsid w:val="00EB4942"/>
    <w:rsid w:val="00EB4E79"/>
    <w:rsid w:val="00EB52E4"/>
    <w:rsid w:val="00EB608C"/>
    <w:rsid w:val="00EB6A65"/>
    <w:rsid w:val="00EB75D7"/>
    <w:rsid w:val="00EC02B6"/>
    <w:rsid w:val="00EC05AA"/>
    <w:rsid w:val="00EC0AD9"/>
    <w:rsid w:val="00EC240F"/>
    <w:rsid w:val="00EC32A0"/>
    <w:rsid w:val="00EC337B"/>
    <w:rsid w:val="00EC6966"/>
    <w:rsid w:val="00EC6E4F"/>
    <w:rsid w:val="00EC7A93"/>
    <w:rsid w:val="00ED030E"/>
    <w:rsid w:val="00ED082B"/>
    <w:rsid w:val="00ED1CE2"/>
    <w:rsid w:val="00ED1D08"/>
    <w:rsid w:val="00ED2BA7"/>
    <w:rsid w:val="00ED2E9E"/>
    <w:rsid w:val="00ED3B42"/>
    <w:rsid w:val="00ED5DDC"/>
    <w:rsid w:val="00ED5E03"/>
    <w:rsid w:val="00ED7613"/>
    <w:rsid w:val="00ED7A0A"/>
    <w:rsid w:val="00ED7B2F"/>
    <w:rsid w:val="00EE037B"/>
    <w:rsid w:val="00EE043C"/>
    <w:rsid w:val="00EE0FAC"/>
    <w:rsid w:val="00EE13A5"/>
    <w:rsid w:val="00EE1B2E"/>
    <w:rsid w:val="00EE1F2E"/>
    <w:rsid w:val="00EE299C"/>
    <w:rsid w:val="00EE3D4E"/>
    <w:rsid w:val="00EE5E73"/>
    <w:rsid w:val="00EE78FA"/>
    <w:rsid w:val="00EE7ABE"/>
    <w:rsid w:val="00EF18E1"/>
    <w:rsid w:val="00EF1922"/>
    <w:rsid w:val="00EF2EAD"/>
    <w:rsid w:val="00EF3236"/>
    <w:rsid w:val="00EF5247"/>
    <w:rsid w:val="00EF62DA"/>
    <w:rsid w:val="00EF723C"/>
    <w:rsid w:val="00EF7F37"/>
    <w:rsid w:val="00F00122"/>
    <w:rsid w:val="00F009C4"/>
    <w:rsid w:val="00F01B32"/>
    <w:rsid w:val="00F027A4"/>
    <w:rsid w:val="00F04DEA"/>
    <w:rsid w:val="00F05764"/>
    <w:rsid w:val="00F07178"/>
    <w:rsid w:val="00F1074F"/>
    <w:rsid w:val="00F12C1D"/>
    <w:rsid w:val="00F12E7B"/>
    <w:rsid w:val="00F13B58"/>
    <w:rsid w:val="00F143FE"/>
    <w:rsid w:val="00F16105"/>
    <w:rsid w:val="00F16AEF"/>
    <w:rsid w:val="00F16E3C"/>
    <w:rsid w:val="00F17475"/>
    <w:rsid w:val="00F17D84"/>
    <w:rsid w:val="00F20D62"/>
    <w:rsid w:val="00F22AC8"/>
    <w:rsid w:val="00F22E2F"/>
    <w:rsid w:val="00F2329A"/>
    <w:rsid w:val="00F242EA"/>
    <w:rsid w:val="00F24637"/>
    <w:rsid w:val="00F247C0"/>
    <w:rsid w:val="00F256D8"/>
    <w:rsid w:val="00F256F4"/>
    <w:rsid w:val="00F261DA"/>
    <w:rsid w:val="00F267DA"/>
    <w:rsid w:val="00F26988"/>
    <w:rsid w:val="00F26DD0"/>
    <w:rsid w:val="00F26EB1"/>
    <w:rsid w:val="00F27881"/>
    <w:rsid w:val="00F27BA5"/>
    <w:rsid w:val="00F31865"/>
    <w:rsid w:val="00F33C1F"/>
    <w:rsid w:val="00F33F77"/>
    <w:rsid w:val="00F34622"/>
    <w:rsid w:val="00F353E9"/>
    <w:rsid w:val="00F35E9A"/>
    <w:rsid w:val="00F367A8"/>
    <w:rsid w:val="00F37203"/>
    <w:rsid w:val="00F40A4B"/>
    <w:rsid w:val="00F41713"/>
    <w:rsid w:val="00F418DE"/>
    <w:rsid w:val="00F42D6D"/>
    <w:rsid w:val="00F4384F"/>
    <w:rsid w:val="00F43C09"/>
    <w:rsid w:val="00F44E12"/>
    <w:rsid w:val="00F45019"/>
    <w:rsid w:val="00F4605B"/>
    <w:rsid w:val="00F460A3"/>
    <w:rsid w:val="00F47F0F"/>
    <w:rsid w:val="00F5034D"/>
    <w:rsid w:val="00F50C31"/>
    <w:rsid w:val="00F50CEE"/>
    <w:rsid w:val="00F525CE"/>
    <w:rsid w:val="00F52AC2"/>
    <w:rsid w:val="00F52DA7"/>
    <w:rsid w:val="00F52F96"/>
    <w:rsid w:val="00F53406"/>
    <w:rsid w:val="00F54298"/>
    <w:rsid w:val="00F54B5E"/>
    <w:rsid w:val="00F55C04"/>
    <w:rsid w:val="00F57C68"/>
    <w:rsid w:val="00F601D6"/>
    <w:rsid w:val="00F61916"/>
    <w:rsid w:val="00F61C41"/>
    <w:rsid w:val="00F62D31"/>
    <w:rsid w:val="00F64B11"/>
    <w:rsid w:val="00F656DB"/>
    <w:rsid w:val="00F66EF1"/>
    <w:rsid w:val="00F70869"/>
    <w:rsid w:val="00F72FB2"/>
    <w:rsid w:val="00F73DFA"/>
    <w:rsid w:val="00F74375"/>
    <w:rsid w:val="00F74F3E"/>
    <w:rsid w:val="00F75D53"/>
    <w:rsid w:val="00F762F2"/>
    <w:rsid w:val="00F76C08"/>
    <w:rsid w:val="00F76C63"/>
    <w:rsid w:val="00F774D8"/>
    <w:rsid w:val="00F77F93"/>
    <w:rsid w:val="00F80A25"/>
    <w:rsid w:val="00F8214A"/>
    <w:rsid w:val="00F82695"/>
    <w:rsid w:val="00F82A0F"/>
    <w:rsid w:val="00F82F09"/>
    <w:rsid w:val="00F84BD6"/>
    <w:rsid w:val="00F85EC2"/>
    <w:rsid w:val="00F90B08"/>
    <w:rsid w:val="00F90F34"/>
    <w:rsid w:val="00F911B8"/>
    <w:rsid w:val="00F91D09"/>
    <w:rsid w:val="00F9247F"/>
    <w:rsid w:val="00F92636"/>
    <w:rsid w:val="00F92FC2"/>
    <w:rsid w:val="00F934B5"/>
    <w:rsid w:val="00F938D2"/>
    <w:rsid w:val="00F93FE5"/>
    <w:rsid w:val="00F951CD"/>
    <w:rsid w:val="00F96019"/>
    <w:rsid w:val="00F974B2"/>
    <w:rsid w:val="00FA09CD"/>
    <w:rsid w:val="00FA0D52"/>
    <w:rsid w:val="00FA1EBC"/>
    <w:rsid w:val="00FA309F"/>
    <w:rsid w:val="00FA451F"/>
    <w:rsid w:val="00FA48B0"/>
    <w:rsid w:val="00FA4BFD"/>
    <w:rsid w:val="00FA4EBA"/>
    <w:rsid w:val="00FA69E7"/>
    <w:rsid w:val="00FB0849"/>
    <w:rsid w:val="00FB1B24"/>
    <w:rsid w:val="00FB1B7F"/>
    <w:rsid w:val="00FB369D"/>
    <w:rsid w:val="00FB4EB3"/>
    <w:rsid w:val="00FB586E"/>
    <w:rsid w:val="00FB6684"/>
    <w:rsid w:val="00FB7A9B"/>
    <w:rsid w:val="00FB7E6C"/>
    <w:rsid w:val="00FB7EA0"/>
    <w:rsid w:val="00FC0278"/>
    <w:rsid w:val="00FC0416"/>
    <w:rsid w:val="00FC0EC2"/>
    <w:rsid w:val="00FC1FC6"/>
    <w:rsid w:val="00FC448F"/>
    <w:rsid w:val="00FC49B2"/>
    <w:rsid w:val="00FC5FBE"/>
    <w:rsid w:val="00FC659F"/>
    <w:rsid w:val="00FC7867"/>
    <w:rsid w:val="00FD0330"/>
    <w:rsid w:val="00FD0841"/>
    <w:rsid w:val="00FD0E58"/>
    <w:rsid w:val="00FD1BDB"/>
    <w:rsid w:val="00FD27BD"/>
    <w:rsid w:val="00FD304C"/>
    <w:rsid w:val="00FD3ED7"/>
    <w:rsid w:val="00FD5142"/>
    <w:rsid w:val="00FD52EF"/>
    <w:rsid w:val="00FD5DE3"/>
    <w:rsid w:val="00FD6019"/>
    <w:rsid w:val="00FD6145"/>
    <w:rsid w:val="00FD6313"/>
    <w:rsid w:val="00FD69C7"/>
    <w:rsid w:val="00FE0143"/>
    <w:rsid w:val="00FE0275"/>
    <w:rsid w:val="00FE1F17"/>
    <w:rsid w:val="00FE1FE5"/>
    <w:rsid w:val="00FE34CF"/>
    <w:rsid w:val="00FE3A0A"/>
    <w:rsid w:val="00FE3FFC"/>
    <w:rsid w:val="00FE409A"/>
    <w:rsid w:val="00FE4DFD"/>
    <w:rsid w:val="00FE5ADD"/>
    <w:rsid w:val="00FE660B"/>
    <w:rsid w:val="00FF098B"/>
    <w:rsid w:val="00FF1574"/>
    <w:rsid w:val="00FF256D"/>
    <w:rsid w:val="00FF3E08"/>
    <w:rsid w:val="00FF3F7A"/>
    <w:rsid w:val="00FF4C9A"/>
    <w:rsid w:val="00FF55BF"/>
    <w:rsid w:val="00FF55EC"/>
    <w:rsid w:val="00FF5F6F"/>
    <w:rsid w:val="00FF6EB3"/>
    <w:rsid w:val="00FF79FC"/>
    <w:rsid w:val="00FF7E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7"/>
    <o:shapelayout v:ext="edit">
      <o:idmap v:ext="edit" data="1"/>
    </o:shapelayout>
  </w:shapeDefaults>
  <w:decimalSymbol w:val=","/>
  <w:listSeparator w:val=";"/>
  <w14:docId w14:val="2728B62F"/>
  <w15:chartTrackingRefBased/>
  <w15:docId w15:val="{1A8E3A7D-ED51-4021-9918-504FFB579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widowControl w:val="0"/>
      <w:adjustRightInd w:val="0"/>
      <w:spacing w:line="360" w:lineRule="atLeast"/>
      <w:jc w:val="both"/>
      <w:textAlignment w:val="baseline"/>
    </w:pPr>
    <w:rPr>
      <w:sz w:val="24"/>
      <w:szCs w:val="24"/>
    </w:rPr>
  </w:style>
  <w:style w:type="paragraph" w:styleId="Nadpis2">
    <w:name w:val="heading 2"/>
    <w:basedOn w:val="Normln"/>
    <w:next w:val="Normln"/>
    <w:qFormat/>
    <w:rsid w:val="00A748FC"/>
    <w:pPr>
      <w:keepNext/>
      <w:spacing w:before="240" w:after="60"/>
      <w:outlineLvl w:val="1"/>
    </w:pPr>
    <w:rPr>
      <w:rFonts w:ascii="Arial" w:hAnsi="Arial" w:cs="Arial"/>
      <w:b/>
      <w:bCs/>
      <w:i/>
      <w:iCs/>
      <w:sz w:val="28"/>
      <w:szCs w:val="28"/>
    </w:rPr>
  </w:style>
  <w:style w:type="paragraph" w:styleId="Nadpis3">
    <w:name w:val="heading 3"/>
    <w:basedOn w:val="Normln"/>
    <w:qFormat/>
    <w:rsid w:val="00F82695"/>
    <w:pPr>
      <w:pBdr>
        <w:bottom w:val="single" w:sz="6" w:space="0" w:color="C0C0C0"/>
      </w:pBdr>
      <w:spacing w:before="100" w:beforeAutospacing="1" w:after="100" w:afterAutospacing="1"/>
      <w:outlineLvl w:val="2"/>
    </w:pPr>
    <w:rPr>
      <w:b/>
      <w:bCs/>
      <w:sz w:val="27"/>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0B5B86"/>
    <w:rPr>
      <w:rFonts w:ascii="Tahoma" w:hAnsi="Tahoma" w:cs="Tahoma"/>
      <w:sz w:val="16"/>
      <w:szCs w:val="16"/>
    </w:rPr>
  </w:style>
  <w:style w:type="paragraph" w:styleId="Rozloendokumentu">
    <w:name w:val="Document Map"/>
    <w:basedOn w:val="Normln"/>
    <w:semiHidden/>
    <w:rsid w:val="002861B5"/>
    <w:pPr>
      <w:shd w:val="clear" w:color="auto" w:fill="000080"/>
    </w:pPr>
    <w:rPr>
      <w:rFonts w:ascii="Tahoma" w:hAnsi="Tahoma" w:cs="Tahoma"/>
      <w:sz w:val="20"/>
      <w:szCs w:val="20"/>
    </w:rPr>
  </w:style>
  <w:style w:type="paragraph" w:styleId="Zkladntextodsazen">
    <w:name w:val="Body Text Indent"/>
    <w:basedOn w:val="Normln"/>
    <w:rsid w:val="00D91677"/>
    <w:pPr>
      <w:spacing w:after="120"/>
      <w:ind w:left="283"/>
    </w:pPr>
  </w:style>
  <w:style w:type="paragraph" w:styleId="Zkladntext3">
    <w:name w:val="Body Text 3"/>
    <w:basedOn w:val="Normln"/>
    <w:rsid w:val="00D91677"/>
    <w:pPr>
      <w:autoSpaceDE w:val="0"/>
      <w:autoSpaceDN w:val="0"/>
      <w:spacing w:line="292" w:lineRule="exact"/>
      <w:ind w:right="72"/>
    </w:pPr>
    <w:rPr>
      <w:i/>
      <w:iCs/>
      <w:sz w:val="20"/>
    </w:rPr>
  </w:style>
  <w:style w:type="paragraph" w:styleId="Zpat">
    <w:name w:val="footer"/>
    <w:basedOn w:val="Normln"/>
    <w:rsid w:val="00D91677"/>
    <w:pPr>
      <w:tabs>
        <w:tab w:val="center" w:pos="4536"/>
        <w:tab w:val="right" w:pos="9072"/>
      </w:tabs>
    </w:pPr>
    <w:rPr>
      <w:rFonts w:eastAsia="Arial Unicode MS"/>
      <w:color w:val="000080"/>
      <w14:shadow w14:blurRad="50800" w14:dist="38100" w14:dir="2700000" w14:sx="100000" w14:sy="100000" w14:kx="0" w14:ky="0" w14:algn="tl">
        <w14:srgbClr w14:val="000000">
          <w14:alpha w14:val="60000"/>
        </w14:srgbClr>
      </w14:shadow>
    </w:rPr>
  </w:style>
  <w:style w:type="character" w:styleId="slostrnky">
    <w:name w:val="page number"/>
    <w:basedOn w:val="Standardnpsmoodstavce"/>
    <w:rsid w:val="00D91677"/>
  </w:style>
  <w:style w:type="paragraph" w:styleId="Zhlav">
    <w:name w:val="header"/>
    <w:basedOn w:val="Normln"/>
    <w:rsid w:val="00DA1C8C"/>
    <w:pPr>
      <w:tabs>
        <w:tab w:val="center" w:pos="4536"/>
        <w:tab w:val="right" w:pos="9072"/>
      </w:tabs>
    </w:pPr>
  </w:style>
  <w:style w:type="paragraph" w:customStyle="1" w:styleId="CharChar">
    <w:name w:val="Char Char"/>
    <w:basedOn w:val="Normln"/>
    <w:rsid w:val="00B35E72"/>
    <w:pPr>
      <w:spacing w:after="160" w:line="240" w:lineRule="exact"/>
    </w:pPr>
    <w:rPr>
      <w:rFonts w:ascii="Verdana" w:hAnsi="Verdana"/>
      <w:sz w:val="20"/>
      <w:szCs w:val="20"/>
      <w:lang w:val="en-US" w:eastAsia="en-US"/>
    </w:rPr>
  </w:style>
  <w:style w:type="paragraph" w:styleId="Textpoznpodarou">
    <w:name w:val="footnote text"/>
    <w:basedOn w:val="Normln"/>
    <w:semiHidden/>
    <w:rsid w:val="00C601F9"/>
    <w:rPr>
      <w:sz w:val="20"/>
      <w:szCs w:val="20"/>
    </w:rPr>
  </w:style>
  <w:style w:type="character" w:styleId="Znakapoznpodarou">
    <w:name w:val="footnote reference"/>
    <w:semiHidden/>
    <w:rsid w:val="00C601F9"/>
    <w:rPr>
      <w:vertAlign w:val="superscript"/>
    </w:rPr>
  </w:style>
  <w:style w:type="paragraph" w:customStyle="1" w:styleId="NORMALodstavec">
    <w:name w:val="NORMAL odstavec"/>
    <w:basedOn w:val="Normln"/>
    <w:autoRedefine/>
    <w:rsid w:val="00B22B0D"/>
    <w:pPr>
      <w:numPr>
        <w:numId w:val="1"/>
      </w:numPr>
      <w:spacing w:after="120" w:line="240" w:lineRule="auto"/>
    </w:pPr>
  </w:style>
  <w:style w:type="paragraph" w:customStyle="1" w:styleId="StylTunZa6bdkovnjednoduch">
    <w:name w:val="Styl Tučné Za:  6 b. Řádkování:  jednoduché"/>
    <w:basedOn w:val="Normln"/>
    <w:autoRedefine/>
    <w:rsid w:val="00F367A8"/>
    <w:pPr>
      <w:spacing w:after="120" w:line="240" w:lineRule="auto"/>
      <w:ind w:left="284"/>
      <w:outlineLvl w:val="2"/>
    </w:pPr>
    <w:rPr>
      <w:b/>
      <w:bCs/>
    </w:rPr>
  </w:style>
  <w:style w:type="paragraph" w:customStyle="1" w:styleId="lnekOsted">
    <w:name w:val="Článek OŘ střed"/>
    <w:basedOn w:val="Normln"/>
    <w:autoRedefine/>
    <w:rsid w:val="00202CFE"/>
    <w:pPr>
      <w:keepNext/>
      <w:widowControl/>
      <w:adjustRightInd/>
      <w:spacing w:before="240" w:after="120" w:line="240" w:lineRule="auto"/>
      <w:jc w:val="center"/>
      <w:textAlignment w:val="auto"/>
      <w:outlineLvl w:val="1"/>
    </w:pPr>
    <w:rPr>
      <w:b/>
      <w:bCs/>
    </w:rPr>
  </w:style>
  <w:style w:type="paragraph" w:customStyle="1" w:styleId="lnekO">
    <w:name w:val="Článek OŘ"/>
    <w:basedOn w:val="Nadpis2"/>
    <w:autoRedefine/>
    <w:rsid w:val="00A748FC"/>
    <w:pPr>
      <w:widowControl/>
      <w:numPr>
        <w:numId w:val="2"/>
      </w:numPr>
      <w:tabs>
        <w:tab w:val="num" w:pos="0"/>
      </w:tabs>
      <w:adjustRightInd/>
      <w:spacing w:after="120" w:line="240" w:lineRule="auto"/>
      <w:ind w:left="0" w:firstLine="720"/>
      <w:jc w:val="center"/>
      <w:textAlignment w:val="auto"/>
    </w:pPr>
    <w:rPr>
      <w:rFonts w:ascii="Times New Roman" w:hAnsi="Times New Roman" w:cs="Times New Roman"/>
      <w:szCs w:val="24"/>
    </w:rPr>
  </w:style>
  <w:style w:type="paragraph" w:styleId="Odstavecseseznamem">
    <w:name w:val="List Paragraph"/>
    <w:basedOn w:val="Normln"/>
    <w:uiPriority w:val="34"/>
    <w:qFormat/>
    <w:rsid w:val="003B748B"/>
    <w:pPr>
      <w:ind w:left="708"/>
    </w:pPr>
  </w:style>
  <w:style w:type="character" w:styleId="Hypertextovodkaz">
    <w:name w:val="Hyperlink"/>
    <w:uiPriority w:val="99"/>
    <w:unhideWhenUsed/>
    <w:rsid w:val="005E7E5D"/>
    <w:rPr>
      <w:color w:val="0000FF"/>
      <w:u w:val="single"/>
    </w:rPr>
  </w:style>
  <w:style w:type="character" w:styleId="Sledovanodkaz">
    <w:name w:val="FollowedHyperlink"/>
    <w:uiPriority w:val="99"/>
    <w:semiHidden/>
    <w:unhideWhenUsed/>
    <w:rsid w:val="00F42D6D"/>
    <w:rPr>
      <w:color w:val="800080"/>
      <w:u w:val="single"/>
    </w:rPr>
  </w:style>
  <w:style w:type="character" w:styleId="Odkaznakoment">
    <w:name w:val="annotation reference"/>
    <w:semiHidden/>
    <w:rsid w:val="0099427C"/>
    <w:rPr>
      <w:sz w:val="16"/>
      <w:szCs w:val="16"/>
    </w:rPr>
  </w:style>
  <w:style w:type="paragraph" w:styleId="Textkomente">
    <w:name w:val="annotation text"/>
    <w:basedOn w:val="Normln"/>
    <w:link w:val="TextkomenteChar"/>
    <w:semiHidden/>
    <w:rsid w:val="0099427C"/>
    <w:rPr>
      <w:sz w:val="20"/>
      <w:szCs w:val="20"/>
    </w:rPr>
  </w:style>
  <w:style w:type="character" w:customStyle="1" w:styleId="TextkomenteChar">
    <w:name w:val="Text komentáře Char"/>
    <w:basedOn w:val="Standardnpsmoodstavce"/>
    <w:link w:val="Textkomente"/>
    <w:semiHidden/>
    <w:rsid w:val="0099427C"/>
  </w:style>
  <w:style w:type="paragraph" w:customStyle="1" w:styleId="CharCharChar1CharChar">
    <w:name w:val="Char Char Char1 Char Char"/>
    <w:basedOn w:val="Normln"/>
    <w:rsid w:val="00926B55"/>
    <w:pPr>
      <w:widowControl/>
      <w:adjustRightInd/>
      <w:spacing w:after="160" w:line="240" w:lineRule="exact"/>
      <w:jc w:val="left"/>
      <w:textAlignment w:val="auto"/>
    </w:pPr>
    <w:rPr>
      <w:rFonts w:ascii="Verdana" w:hAnsi="Verdana"/>
      <w:sz w:val="20"/>
      <w:szCs w:val="20"/>
      <w:lang w:val="en-US" w:eastAsia="en-US"/>
    </w:rPr>
  </w:style>
  <w:style w:type="table" w:styleId="Mkatabulky">
    <w:name w:val="Table Grid"/>
    <w:basedOn w:val="Normlntabulka"/>
    <w:uiPriority w:val="59"/>
    <w:rsid w:val="00617F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C27B36"/>
    <w:pPr>
      <w:spacing w:line="240" w:lineRule="auto"/>
    </w:pPr>
    <w:rPr>
      <w:b/>
      <w:bCs/>
    </w:rPr>
  </w:style>
  <w:style w:type="character" w:customStyle="1" w:styleId="PedmtkomenteChar">
    <w:name w:val="Předmět komentáře Char"/>
    <w:basedOn w:val="TextkomenteChar"/>
    <w:link w:val="Pedmtkomente"/>
    <w:uiPriority w:val="99"/>
    <w:semiHidden/>
    <w:rsid w:val="00C27B36"/>
    <w:rPr>
      <w:b/>
      <w:bCs/>
    </w:rPr>
  </w:style>
  <w:style w:type="paragraph" w:customStyle="1" w:styleId="Odstavecseseznamem1">
    <w:name w:val="Odstavec se seznamem1"/>
    <w:basedOn w:val="Normln"/>
    <w:uiPriority w:val="99"/>
    <w:rsid w:val="002D6641"/>
    <w:pPr>
      <w:widowControl/>
      <w:adjustRightInd/>
      <w:spacing w:line="240" w:lineRule="auto"/>
      <w:ind w:left="720"/>
      <w:jc w:val="left"/>
      <w:textAlignment w:val="auto"/>
    </w:pPr>
    <w:rPr>
      <w:rFonts w:eastAsiaTheme="minorHAnsi"/>
    </w:rPr>
  </w:style>
  <w:style w:type="paragraph" w:customStyle="1" w:styleId="Default">
    <w:name w:val="Default"/>
    <w:rsid w:val="00BE3C68"/>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161827">
      <w:bodyDiv w:val="1"/>
      <w:marLeft w:val="0"/>
      <w:marRight w:val="0"/>
      <w:marTop w:val="0"/>
      <w:marBottom w:val="0"/>
      <w:divBdr>
        <w:top w:val="none" w:sz="0" w:space="0" w:color="auto"/>
        <w:left w:val="none" w:sz="0" w:space="0" w:color="auto"/>
        <w:bottom w:val="none" w:sz="0" w:space="0" w:color="auto"/>
        <w:right w:val="none" w:sz="0" w:space="0" w:color="auto"/>
      </w:divBdr>
      <w:divsChild>
        <w:div w:id="1069230313">
          <w:marLeft w:val="0"/>
          <w:marRight w:val="0"/>
          <w:marTop w:val="0"/>
          <w:marBottom w:val="0"/>
          <w:divBdr>
            <w:top w:val="none" w:sz="0" w:space="0" w:color="auto"/>
            <w:left w:val="none" w:sz="0" w:space="0" w:color="auto"/>
            <w:bottom w:val="none" w:sz="0" w:space="0" w:color="auto"/>
            <w:right w:val="none" w:sz="0" w:space="0" w:color="auto"/>
          </w:divBdr>
        </w:div>
      </w:divsChild>
    </w:div>
    <w:div w:id="251159150">
      <w:bodyDiv w:val="1"/>
      <w:marLeft w:val="0"/>
      <w:marRight w:val="0"/>
      <w:marTop w:val="0"/>
      <w:marBottom w:val="0"/>
      <w:divBdr>
        <w:top w:val="none" w:sz="0" w:space="0" w:color="auto"/>
        <w:left w:val="none" w:sz="0" w:space="0" w:color="auto"/>
        <w:bottom w:val="none" w:sz="0" w:space="0" w:color="auto"/>
        <w:right w:val="none" w:sz="0" w:space="0" w:color="auto"/>
      </w:divBdr>
    </w:div>
    <w:div w:id="275137028">
      <w:bodyDiv w:val="1"/>
      <w:marLeft w:val="0"/>
      <w:marRight w:val="0"/>
      <w:marTop w:val="0"/>
      <w:marBottom w:val="0"/>
      <w:divBdr>
        <w:top w:val="none" w:sz="0" w:space="0" w:color="auto"/>
        <w:left w:val="none" w:sz="0" w:space="0" w:color="auto"/>
        <w:bottom w:val="none" w:sz="0" w:space="0" w:color="auto"/>
        <w:right w:val="none" w:sz="0" w:space="0" w:color="auto"/>
      </w:divBdr>
      <w:divsChild>
        <w:div w:id="1527061233">
          <w:marLeft w:val="0"/>
          <w:marRight w:val="0"/>
          <w:marTop w:val="0"/>
          <w:marBottom w:val="0"/>
          <w:divBdr>
            <w:top w:val="none" w:sz="0" w:space="0" w:color="auto"/>
            <w:left w:val="none" w:sz="0" w:space="0" w:color="auto"/>
            <w:bottom w:val="none" w:sz="0" w:space="0" w:color="auto"/>
            <w:right w:val="none" w:sz="0" w:space="0" w:color="auto"/>
          </w:divBdr>
          <w:divsChild>
            <w:div w:id="162399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331119">
      <w:bodyDiv w:val="1"/>
      <w:marLeft w:val="0"/>
      <w:marRight w:val="0"/>
      <w:marTop w:val="0"/>
      <w:marBottom w:val="0"/>
      <w:divBdr>
        <w:top w:val="none" w:sz="0" w:space="0" w:color="auto"/>
        <w:left w:val="none" w:sz="0" w:space="0" w:color="auto"/>
        <w:bottom w:val="none" w:sz="0" w:space="0" w:color="auto"/>
        <w:right w:val="none" w:sz="0" w:space="0" w:color="auto"/>
      </w:divBdr>
      <w:divsChild>
        <w:div w:id="1797675178">
          <w:marLeft w:val="0"/>
          <w:marRight w:val="0"/>
          <w:marTop w:val="0"/>
          <w:marBottom w:val="0"/>
          <w:divBdr>
            <w:top w:val="none" w:sz="0" w:space="0" w:color="auto"/>
            <w:left w:val="none" w:sz="0" w:space="0" w:color="auto"/>
            <w:bottom w:val="none" w:sz="0" w:space="0" w:color="auto"/>
            <w:right w:val="none" w:sz="0" w:space="0" w:color="auto"/>
          </w:divBdr>
        </w:div>
      </w:divsChild>
    </w:div>
    <w:div w:id="645285966">
      <w:bodyDiv w:val="1"/>
      <w:marLeft w:val="0"/>
      <w:marRight w:val="0"/>
      <w:marTop w:val="0"/>
      <w:marBottom w:val="0"/>
      <w:divBdr>
        <w:top w:val="none" w:sz="0" w:space="0" w:color="auto"/>
        <w:left w:val="none" w:sz="0" w:space="0" w:color="auto"/>
        <w:bottom w:val="none" w:sz="0" w:space="0" w:color="auto"/>
        <w:right w:val="none" w:sz="0" w:space="0" w:color="auto"/>
      </w:divBdr>
    </w:div>
    <w:div w:id="967710734">
      <w:bodyDiv w:val="1"/>
      <w:marLeft w:val="0"/>
      <w:marRight w:val="0"/>
      <w:marTop w:val="0"/>
      <w:marBottom w:val="0"/>
      <w:divBdr>
        <w:top w:val="none" w:sz="0" w:space="0" w:color="auto"/>
        <w:left w:val="none" w:sz="0" w:space="0" w:color="auto"/>
        <w:bottom w:val="none" w:sz="0" w:space="0" w:color="auto"/>
        <w:right w:val="none" w:sz="0" w:space="0" w:color="auto"/>
      </w:divBdr>
    </w:div>
    <w:div w:id="997416399">
      <w:bodyDiv w:val="1"/>
      <w:marLeft w:val="0"/>
      <w:marRight w:val="0"/>
      <w:marTop w:val="0"/>
      <w:marBottom w:val="0"/>
      <w:divBdr>
        <w:top w:val="none" w:sz="0" w:space="0" w:color="auto"/>
        <w:left w:val="none" w:sz="0" w:space="0" w:color="auto"/>
        <w:bottom w:val="none" w:sz="0" w:space="0" w:color="auto"/>
        <w:right w:val="none" w:sz="0" w:space="0" w:color="auto"/>
      </w:divBdr>
      <w:divsChild>
        <w:div w:id="937983483">
          <w:marLeft w:val="0"/>
          <w:marRight w:val="0"/>
          <w:marTop w:val="0"/>
          <w:marBottom w:val="0"/>
          <w:divBdr>
            <w:top w:val="none" w:sz="0" w:space="0" w:color="auto"/>
            <w:left w:val="none" w:sz="0" w:space="0" w:color="auto"/>
            <w:bottom w:val="none" w:sz="0" w:space="0" w:color="auto"/>
            <w:right w:val="none" w:sz="0" w:space="0" w:color="auto"/>
          </w:divBdr>
        </w:div>
      </w:divsChild>
    </w:div>
    <w:div w:id="1326394285">
      <w:bodyDiv w:val="1"/>
      <w:marLeft w:val="0"/>
      <w:marRight w:val="0"/>
      <w:marTop w:val="0"/>
      <w:marBottom w:val="0"/>
      <w:divBdr>
        <w:top w:val="none" w:sz="0" w:space="0" w:color="auto"/>
        <w:left w:val="none" w:sz="0" w:space="0" w:color="auto"/>
        <w:bottom w:val="none" w:sz="0" w:space="0" w:color="auto"/>
        <w:right w:val="none" w:sz="0" w:space="0" w:color="auto"/>
      </w:divBdr>
      <w:divsChild>
        <w:div w:id="1555651989">
          <w:marLeft w:val="0"/>
          <w:marRight w:val="0"/>
          <w:marTop w:val="0"/>
          <w:marBottom w:val="0"/>
          <w:divBdr>
            <w:top w:val="none" w:sz="0" w:space="0" w:color="auto"/>
            <w:left w:val="none" w:sz="0" w:space="0" w:color="auto"/>
            <w:bottom w:val="none" w:sz="0" w:space="0" w:color="auto"/>
            <w:right w:val="none" w:sz="0" w:space="0" w:color="auto"/>
          </w:divBdr>
        </w:div>
      </w:divsChild>
    </w:div>
    <w:div w:id="1672021739">
      <w:bodyDiv w:val="1"/>
      <w:marLeft w:val="0"/>
      <w:marRight w:val="0"/>
      <w:marTop w:val="0"/>
      <w:marBottom w:val="0"/>
      <w:divBdr>
        <w:top w:val="none" w:sz="0" w:space="0" w:color="auto"/>
        <w:left w:val="none" w:sz="0" w:space="0" w:color="auto"/>
        <w:bottom w:val="none" w:sz="0" w:space="0" w:color="auto"/>
        <w:right w:val="none" w:sz="0" w:space="0" w:color="auto"/>
      </w:divBdr>
    </w:div>
    <w:div w:id="2013213674">
      <w:bodyDiv w:val="1"/>
      <w:marLeft w:val="0"/>
      <w:marRight w:val="0"/>
      <w:marTop w:val="0"/>
      <w:marBottom w:val="0"/>
      <w:divBdr>
        <w:top w:val="none" w:sz="0" w:space="0" w:color="auto"/>
        <w:left w:val="none" w:sz="0" w:space="0" w:color="auto"/>
        <w:bottom w:val="none" w:sz="0" w:space="0" w:color="auto"/>
        <w:right w:val="none" w:sz="0" w:space="0" w:color="auto"/>
      </w:divBdr>
    </w:div>
    <w:div w:id="2027902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kr-stredocesky.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ok xmlns="3c947fb3-52e7-4dfb-8e75-72506bcca83e">2020</Rok>
    <Platnost_x003a_ xmlns="3279b7c4-c634-4ae1-9cd8-2f1eb670ab66">Platná opatření</Platnost_x003a_>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C2F00855C3BEB47A822DB9ED7A606D3" ma:contentTypeVersion="3" ma:contentTypeDescription="Vytvořit nový dokument" ma:contentTypeScope="" ma:versionID="261b8d804c750e2dfdb05ada4f860d00">
  <xsd:schema xmlns:xsd="http://www.w3.org/2001/XMLSchema" xmlns:p="http://schemas.microsoft.com/office/2006/metadata/properties" xmlns:ns2="3c947fb3-52e7-4dfb-8e75-72506bcca83e" xmlns:ns3="3279b7c4-c634-4ae1-9cd8-2f1eb670ab66" targetNamespace="http://schemas.microsoft.com/office/2006/metadata/properties" ma:root="true" ma:fieldsID="7965a5dd03dbff5edf94beb8b1d9e6d7" ns2:_="" ns3:_="">
    <xsd:import namespace="3c947fb3-52e7-4dfb-8e75-72506bcca83e"/>
    <xsd:import namespace="3279b7c4-c634-4ae1-9cd8-2f1eb670ab66"/>
    <xsd:element name="properties">
      <xsd:complexType>
        <xsd:sequence>
          <xsd:element name="documentManagement">
            <xsd:complexType>
              <xsd:all>
                <xsd:element ref="ns2:Rok"/>
                <xsd:element ref="ns3:Platnost_x003a_"/>
              </xsd:all>
            </xsd:complexType>
          </xsd:element>
        </xsd:sequence>
      </xsd:complexType>
    </xsd:element>
  </xsd:schema>
  <xsd:schema xmlns:xsd="http://www.w3.org/2001/XMLSchema" xmlns:dms="http://schemas.microsoft.com/office/2006/documentManagement/types" targetNamespace="3c947fb3-52e7-4dfb-8e75-72506bcca83e" elementFormDefault="qualified">
    <xsd:import namespace="http://schemas.microsoft.com/office/2006/documentManagement/types"/>
    <xsd:element name="Rok" ma:index="8" ma:displayName="Rok" ma:default="2020" ma:format="Dropdown" ma:internalName="Rok">
      <xsd:simpleType>
        <xsd:restriction base="dms:Choice">
          <xsd:enumeration value="2021"/>
          <xsd:enumeration value="2020"/>
          <xsd:enumeration value="2019"/>
          <xsd:enumeration value="2018"/>
          <xsd:enumeration value="2017"/>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restriction>
      </xsd:simpleType>
    </xsd:element>
  </xsd:schema>
  <xsd:schema xmlns:xsd="http://www.w3.org/2001/XMLSchema" xmlns:dms="http://schemas.microsoft.com/office/2006/documentManagement/types" targetNamespace="3279b7c4-c634-4ae1-9cd8-2f1eb670ab66" elementFormDefault="qualified">
    <xsd:import namespace="http://schemas.microsoft.com/office/2006/documentManagement/types"/>
    <xsd:element name="Platnost_x003a_" ma:index="9" ma:displayName="Platnost" ma:default="Platná opatření" ma:format="Dropdown" ma:internalName="Platnost_x003a_">
      <xsd:simpleType>
        <xsd:restriction base="dms:Choice">
          <xsd:enumeration value="Platná opatření"/>
          <xsd:enumeration value="Zrušená a neplatná opatření"/>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EA309-145C-41F9-BF9E-2E5BB11C9214}">
  <ds:schemaRefs>
    <ds:schemaRef ds:uri="http://schemas.microsoft.com/office/2006/metadata/longProperties"/>
  </ds:schemaRefs>
</ds:datastoreItem>
</file>

<file path=customXml/itemProps2.xml><?xml version="1.0" encoding="utf-8"?>
<ds:datastoreItem xmlns:ds="http://schemas.openxmlformats.org/officeDocument/2006/customXml" ds:itemID="{FA759CFE-44F2-42EC-A5C5-23B7CC4B0BBE}">
  <ds:schemaRefs>
    <ds:schemaRef ds:uri="http://schemas.microsoft.com/sharepoint/v3/contenttype/forms"/>
  </ds:schemaRefs>
</ds:datastoreItem>
</file>

<file path=customXml/itemProps3.xml><?xml version="1.0" encoding="utf-8"?>
<ds:datastoreItem xmlns:ds="http://schemas.openxmlformats.org/officeDocument/2006/customXml" ds:itemID="{6D0F18B3-2F65-4306-BFF1-C519A8CB55D8}">
  <ds:schemaRefs>
    <ds:schemaRef ds:uri="http://schemas.microsoft.com/office/2006/metadata/properties"/>
    <ds:schemaRef ds:uri="http://schemas.microsoft.com/office/infopath/2007/PartnerControls"/>
    <ds:schemaRef ds:uri="3c947fb3-52e7-4dfb-8e75-72506bcca83e"/>
    <ds:schemaRef ds:uri="3279b7c4-c634-4ae1-9cd8-2f1eb670ab66"/>
  </ds:schemaRefs>
</ds:datastoreItem>
</file>

<file path=customXml/itemProps4.xml><?xml version="1.0" encoding="utf-8"?>
<ds:datastoreItem xmlns:ds="http://schemas.openxmlformats.org/officeDocument/2006/customXml" ds:itemID="{016A297F-09E2-4E57-9AFB-3C9DD9316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947fb3-52e7-4dfb-8e75-72506bcca83e"/>
    <ds:schemaRef ds:uri="3279b7c4-c634-4ae1-9cd8-2f1eb670ab6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68B4D55D-2B16-4412-9B8F-C6EC0462F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3014</Words>
  <Characters>18973</Characters>
  <Application>Microsoft Office Word</Application>
  <DocSecurity>0</DocSecurity>
  <Lines>158</Lines>
  <Paragraphs>43</Paragraphs>
  <ScaleCrop>false</ScaleCrop>
  <HeadingPairs>
    <vt:vector size="2" baseType="variant">
      <vt:variant>
        <vt:lpstr>Název</vt:lpstr>
      </vt:variant>
      <vt:variant>
        <vt:i4>1</vt:i4>
      </vt:variant>
    </vt:vector>
  </HeadingPairs>
  <TitlesOfParts>
    <vt:vector size="1" baseType="lpstr">
      <vt:lpstr>Opatření č. 07-2020, kterým se mění Organizační řád, ve znění pozdějších opatření</vt:lpstr>
    </vt:vector>
  </TitlesOfParts>
  <Company>Krajský úřad</Company>
  <LinksUpToDate>false</LinksUpToDate>
  <CharactersWithSpaces>21944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Opatření č. 07-2020, kterým se mění Organizační řád, ve znění pozdějších opatření</dc:title>
  <dc:subject/>
  <dc:creator>olsovska</dc:creator>
  <cp:keywords/>
  <dc:description/>
  <cp:lastModifiedBy>Puls Jan</cp:lastModifiedBy>
  <cp:revision>2</cp:revision>
  <cp:lastPrinted>2021-02-25T12:00:00Z</cp:lastPrinted>
  <dcterms:created xsi:type="dcterms:W3CDTF">2024-06-26T11:31:00Z</dcterms:created>
  <dcterms:modified xsi:type="dcterms:W3CDTF">2024-06-26T11:31:00Z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v">
    <vt:lpwstr>Aktivní</vt:lpwstr>
  </property>
  <property fmtid="{D5CDD505-2E9C-101B-9397-08002B2CF9AE}" pid="4" name="xd_Signature">
    <vt:lpwstr/>
  </property>
  <property fmtid="{D5CDD505-2E9C-101B-9397-08002B2CF9AE}" pid="5" name="TemplateUrl">
    <vt:lpwstr/>
  </property>
  <property fmtid="{D5CDD505-2E9C-101B-9397-08002B2CF9AE}" pid="6" name="xd_ProgID">
    <vt:lpwstr/>
  </property>
  <property fmtid="{D5CDD505-2E9C-101B-9397-08002B2CF9AE}" pid="7" name="Subject">
    <vt:lpwstr/>
  </property>
  <property fmtid="{D5CDD505-2E9C-101B-9397-08002B2CF9AE}" pid="8" name="Keywords">
    <vt:lpwstr/>
  </property>
  <property fmtid="{D5CDD505-2E9C-101B-9397-08002B2CF9AE}" pid="9" name="_Author">
    <vt:lpwstr>olsovska</vt:lpwstr>
  </property>
  <property fmtid="{D5CDD505-2E9C-101B-9397-08002B2CF9AE}" pid="10" name="_Category">
    <vt:lpwstr/>
  </property>
  <property fmtid="{D5CDD505-2E9C-101B-9397-08002B2CF9AE}" pid="11" name="Categories">
    <vt:lpwstr/>
  </property>
  <property fmtid="{D5CDD505-2E9C-101B-9397-08002B2CF9AE}" pid="12" name="Approval Level">
    <vt:lpwstr/>
  </property>
  <property fmtid="{D5CDD505-2E9C-101B-9397-08002B2CF9AE}" pid="13" name="_Comments">
    <vt:lpwstr/>
  </property>
  <property fmtid="{D5CDD505-2E9C-101B-9397-08002B2CF9AE}" pid="14" name="Assigned To">
    <vt:lpwstr/>
  </property>
  <property fmtid="{D5CDD505-2E9C-101B-9397-08002B2CF9AE}" pid="15" name="ContentTypeId">
    <vt:lpwstr>0x0101003C2F00855C3BEB47A822DB9ED7A606D3</vt:lpwstr>
  </property>
</Properties>
</file>