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3D" w:rsidRPr="00B47FC5" w:rsidRDefault="00FC6EE9" w:rsidP="0088218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7FC5">
        <w:rPr>
          <w:rFonts w:ascii="Times New Roman" w:hAnsi="Times New Roman" w:cs="Times New Roman"/>
          <w:b/>
          <w:sz w:val="28"/>
          <w:szCs w:val="28"/>
        </w:rPr>
        <w:t>Zápis z metodického setkání sociálních pracovníků PO dne 1</w:t>
      </w:r>
      <w:r w:rsidR="000450DF">
        <w:rPr>
          <w:rFonts w:ascii="Times New Roman" w:hAnsi="Times New Roman" w:cs="Times New Roman"/>
          <w:b/>
          <w:sz w:val="28"/>
          <w:szCs w:val="28"/>
        </w:rPr>
        <w:t>3</w:t>
      </w:r>
      <w:r w:rsidRPr="00B47FC5">
        <w:rPr>
          <w:rFonts w:ascii="Times New Roman" w:hAnsi="Times New Roman" w:cs="Times New Roman"/>
          <w:b/>
          <w:sz w:val="28"/>
          <w:szCs w:val="28"/>
        </w:rPr>
        <w:t xml:space="preserve">. a </w:t>
      </w:r>
      <w:r w:rsidR="000450DF">
        <w:rPr>
          <w:rFonts w:ascii="Times New Roman" w:hAnsi="Times New Roman" w:cs="Times New Roman"/>
          <w:b/>
          <w:sz w:val="28"/>
          <w:szCs w:val="28"/>
        </w:rPr>
        <w:t>20</w:t>
      </w:r>
      <w:r w:rsidRPr="00B47F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50DF">
        <w:rPr>
          <w:rFonts w:ascii="Times New Roman" w:hAnsi="Times New Roman" w:cs="Times New Roman"/>
          <w:b/>
          <w:sz w:val="28"/>
          <w:szCs w:val="28"/>
        </w:rPr>
        <w:t>5</w:t>
      </w:r>
      <w:r w:rsidRPr="00B47FC5">
        <w:rPr>
          <w:rFonts w:ascii="Times New Roman" w:hAnsi="Times New Roman" w:cs="Times New Roman"/>
          <w:b/>
          <w:sz w:val="28"/>
          <w:szCs w:val="28"/>
        </w:rPr>
        <w:t>. 201</w:t>
      </w:r>
      <w:r w:rsidR="000450DF">
        <w:rPr>
          <w:rFonts w:ascii="Times New Roman" w:hAnsi="Times New Roman" w:cs="Times New Roman"/>
          <w:b/>
          <w:sz w:val="28"/>
          <w:szCs w:val="28"/>
        </w:rPr>
        <w:t>9</w:t>
      </w:r>
      <w:r w:rsidRPr="00B47F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308C" w:rsidRDefault="005B308C" w:rsidP="008821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FC5">
        <w:rPr>
          <w:rFonts w:ascii="Times New Roman" w:hAnsi="Times New Roman" w:cs="Times New Roman"/>
          <w:b/>
          <w:sz w:val="24"/>
          <w:szCs w:val="24"/>
        </w:rPr>
        <w:t>Diskutovaná problematika:</w:t>
      </w:r>
    </w:p>
    <w:p w:rsidR="000450DF" w:rsidRPr="006358D3" w:rsidRDefault="000450DF" w:rsidP="00882181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8D3">
        <w:rPr>
          <w:rFonts w:ascii="Times New Roman" w:hAnsi="Times New Roman" w:cs="Times New Roman"/>
          <w:b/>
          <w:sz w:val="24"/>
          <w:szCs w:val="24"/>
        </w:rPr>
        <w:t>Klient s chronickým infekčním onemocněním v sociální službě</w:t>
      </w:r>
    </w:p>
    <w:p w:rsidR="000450DF" w:rsidRPr="006358D3" w:rsidRDefault="000450DF" w:rsidP="00882181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8D3">
        <w:rPr>
          <w:rFonts w:ascii="Times New Roman" w:hAnsi="Times New Roman" w:cs="Times New Roman"/>
          <w:b/>
          <w:sz w:val="24"/>
          <w:szCs w:val="24"/>
        </w:rPr>
        <w:t>Doporučený postup jednání se zájemcem o sociální službu</w:t>
      </w:r>
      <w:r w:rsidR="00EF2CA1">
        <w:rPr>
          <w:rFonts w:ascii="Times New Roman" w:hAnsi="Times New Roman" w:cs="Times New Roman"/>
          <w:b/>
          <w:sz w:val="24"/>
          <w:szCs w:val="24"/>
        </w:rPr>
        <w:t>, aktuality z MPSV</w:t>
      </w:r>
    </w:p>
    <w:p w:rsidR="000450DF" w:rsidRPr="006358D3" w:rsidRDefault="000450DF" w:rsidP="00882181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8D3">
        <w:rPr>
          <w:rFonts w:ascii="Times New Roman" w:hAnsi="Times New Roman" w:cs="Times New Roman"/>
          <w:b/>
          <w:sz w:val="24"/>
          <w:szCs w:val="24"/>
        </w:rPr>
        <w:t>Vymezení cílové skupiny služby</w:t>
      </w:r>
    </w:p>
    <w:p w:rsidR="000450DF" w:rsidRPr="006358D3" w:rsidRDefault="000450DF" w:rsidP="00882181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8D3">
        <w:rPr>
          <w:rFonts w:ascii="Times New Roman" w:hAnsi="Times New Roman" w:cs="Times New Roman"/>
          <w:b/>
          <w:sz w:val="24"/>
          <w:szCs w:val="24"/>
        </w:rPr>
        <w:t>Reforma psychiatrické péče</w:t>
      </w:r>
    </w:p>
    <w:p w:rsidR="000450DF" w:rsidRPr="006358D3" w:rsidRDefault="000450DF" w:rsidP="0088218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0DF" w:rsidRDefault="0099002E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Krajská hygienická stanice </w:t>
      </w:r>
    </w:p>
    <w:p w:rsidR="00F07836" w:rsidRPr="00F07836" w:rsidRDefault="00F07836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07836">
        <w:rPr>
          <w:rFonts w:ascii="Times New Roman" w:hAnsi="Times New Roman" w:cs="Times New Roman"/>
          <w:sz w:val="24"/>
          <w:szCs w:val="24"/>
          <w:lang w:eastAsia="cs-CZ"/>
        </w:rPr>
        <w:t>Oddělení protiepidemické pro okresy Praha východ a západ</w:t>
      </w:r>
    </w:p>
    <w:p w:rsidR="00F07836" w:rsidRPr="00F07836" w:rsidRDefault="00F07836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07836">
        <w:rPr>
          <w:rFonts w:ascii="Times New Roman" w:hAnsi="Times New Roman" w:cs="Times New Roman"/>
          <w:sz w:val="24"/>
          <w:szCs w:val="24"/>
          <w:lang w:eastAsia="cs-CZ"/>
        </w:rPr>
        <w:t xml:space="preserve">Vedoucí oddělení: MUDr. Dana </w:t>
      </w:r>
      <w:proofErr w:type="spellStart"/>
      <w:r w:rsidRPr="00F07836">
        <w:rPr>
          <w:rFonts w:ascii="Times New Roman" w:hAnsi="Times New Roman" w:cs="Times New Roman"/>
          <w:sz w:val="24"/>
          <w:szCs w:val="24"/>
          <w:lang w:eastAsia="cs-CZ"/>
        </w:rPr>
        <w:t>Taclová</w:t>
      </w:r>
      <w:proofErr w:type="spellEnd"/>
    </w:p>
    <w:p w:rsidR="00F07836" w:rsidRPr="00F07836" w:rsidRDefault="00F07836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07836">
        <w:rPr>
          <w:rFonts w:ascii="Times New Roman" w:hAnsi="Times New Roman" w:cs="Times New Roman"/>
          <w:sz w:val="24"/>
          <w:szCs w:val="24"/>
          <w:lang w:eastAsia="cs-CZ"/>
        </w:rPr>
        <w:t>Telefon: + 420 234 118 254</w:t>
      </w:r>
    </w:p>
    <w:p w:rsidR="00F07836" w:rsidRDefault="00F07836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07836">
        <w:rPr>
          <w:rFonts w:ascii="Times New Roman" w:hAnsi="Times New Roman" w:cs="Times New Roman"/>
          <w:sz w:val="24"/>
          <w:szCs w:val="24"/>
          <w:lang w:eastAsia="cs-CZ"/>
        </w:rPr>
        <w:t xml:space="preserve">E-mail: </w:t>
      </w:r>
      <w:hyperlink r:id="rId7" w:history="1">
        <w:r w:rsidRPr="004906E3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dana.taclova@khsstc.cz</w:t>
        </w:r>
      </w:hyperlink>
    </w:p>
    <w:p w:rsidR="00F07836" w:rsidRDefault="00F07836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07836" w:rsidRPr="00F07836" w:rsidRDefault="00F07836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07836">
        <w:rPr>
          <w:rFonts w:ascii="Times New Roman" w:hAnsi="Times New Roman" w:cs="Times New Roman"/>
          <w:sz w:val="24"/>
          <w:szCs w:val="24"/>
          <w:lang w:eastAsia="cs-CZ"/>
        </w:rPr>
        <w:t>Oddělení protiepidemické pro okres Kolín</w:t>
      </w:r>
    </w:p>
    <w:p w:rsidR="00F07836" w:rsidRPr="00F07836" w:rsidRDefault="00F07836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07836">
        <w:rPr>
          <w:rFonts w:ascii="Times New Roman" w:hAnsi="Times New Roman" w:cs="Times New Roman"/>
          <w:sz w:val="24"/>
          <w:szCs w:val="24"/>
          <w:lang w:eastAsia="cs-CZ"/>
        </w:rPr>
        <w:t>Vedoucí oddělení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Pr="00F07836">
        <w:rPr>
          <w:rFonts w:ascii="Times New Roman" w:hAnsi="Times New Roman" w:cs="Times New Roman"/>
          <w:sz w:val="24"/>
          <w:szCs w:val="24"/>
          <w:lang w:eastAsia="cs-CZ"/>
        </w:rPr>
        <w:t>MUDr. Jana Jehličková </w:t>
      </w:r>
    </w:p>
    <w:p w:rsidR="00F07836" w:rsidRPr="00F07836" w:rsidRDefault="00F07836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07836">
        <w:rPr>
          <w:rFonts w:ascii="Times New Roman" w:hAnsi="Times New Roman" w:cs="Times New Roman"/>
          <w:sz w:val="24"/>
          <w:szCs w:val="24"/>
          <w:lang w:eastAsia="cs-CZ"/>
        </w:rPr>
        <w:t>Telefon: + 420 321 724 855</w:t>
      </w:r>
    </w:p>
    <w:p w:rsidR="00F07836" w:rsidRPr="00F07836" w:rsidRDefault="00F07836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07836">
        <w:rPr>
          <w:rFonts w:ascii="Times New Roman" w:hAnsi="Times New Roman" w:cs="Times New Roman"/>
          <w:sz w:val="24"/>
          <w:szCs w:val="24"/>
          <w:lang w:eastAsia="cs-CZ"/>
        </w:rPr>
        <w:t>E-mail: jana.jehlickova</w:t>
      </w:r>
      <w:r>
        <w:rPr>
          <w:rFonts w:ascii="Times New Roman" w:hAnsi="Times New Roman" w:cs="Times New Roman"/>
          <w:sz w:val="24"/>
          <w:szCs w:val="24"/>
          <w:lang w:eastAsia="cs-CZ"/>
        </w:rPr>
        <w:t>@</w:t>
      </w:r>
      <w:r w:rsidRPr="00F07836">
        <w:rPr>
          <w:rFonts w:ascii="Times New Roman" w:hAnsi="Times New Roman" w:cs="Times New Roman"/>
          <w:sz w:val="24"/>
          <w:szCs w:val="24"/>
          <w:lang w:eastAsia="cs-CZ"/>
        </w:rPr>
        <w:t>khsstc.cz</w:t>
      </w:r>
    </w:p>
    <w:p w:rsidR="00AF40B0" w:rsidRPr="00AF40B0" w:rsidRDefault="00AF40B0" w:rsidP="00882181">
      <w:pPr>
        <w:pStyle w:val="Nadpis2"/>
      </w:pPr>
      <w:r w:rsidRPr="00AF40B0">
        <w:t>Klient s chronickým infekčním onemocněním v sociální službě</w:t>
      </w:r>
    </w:p>
    <w:p w:rsidR="0099002E" w:rsidRPr="006358D3" w:rsidRDefault="0099002E" w:rsidP="00882181">
      <w:pPr>
        <w:pStyle w:val="Nadpis3"/>
        <w:jc w:val="both"/>
      </w:pPr>
      <w:r w:rsidRPr="006358D3">
        <w:t>Informace o hepatitidě typu B,</w:t>
      </w:r>
      <w:r w:rsidR="00EF2CA1">
        <w:t xml:space="preserve"> </w:t>
      </w:r>
      <w:r w:rsidRPr="006358D3">
        <w:t>C</w:t>
      </w:r>
    </w:p>
    <w:p w:rsidR="0048649F" w:rsidRDefault="0048649F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Žloutenka typu B nevyléčitelná, stačí malá infekční dávka, tendence k přechodu do chronicity, zahrnuto do očkovacího schématu dětí, méně koluje v populaci</w:t>
      </w:r>
    </w:p>
    <w:p w:rsidR="0099002E" w:rsidRDefault="00C3653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Paměťové protilátky </w:t>
      </w:r>
      <w:r w:rsidR="0088218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99002E">
        <w:rPr>
          <w:rFonts w:ascii="Times New Roman" w:hAnsi="Times New Roman" w:cs="Times New Roman"/>
          <w:sz w:val="24"/>
          <w:szCs w:val="24"/>
        </w:rPr>
        <w:t xml:space="preserve">ři změně zaměstnavatele může zaměstnavatel požadovat kontroly hladiny protilátek, zapsat do zdravotnické dokumentace, pokud se po I. dávce výrazně zvýší </w:t>
      </w:r>
      <w:r>
        <w:rPr>
          <w:rFonts w:ascii="Times New Roman" w:hAnsi="Times New Roman" w:cs="Times New Roman"/>
          <w:sz w:val="24"/>
          <w:szCs w:val="24"/>
        </w:rPr>
        <w:t>protilátky, není potřeba další dávky</w:t>
      </w:r>
    </w:p>
    <w:p w:rsidR="0048649F" w:rsidRDefault="0048649F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Přijetí do pracovního poměru alespoň po absolvování 2. dávky očkování</w:t>
      </w:r>
    </w:p>
    <w:p w:rsidR="000450DF" w:rsidRDefault="00800888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Žloutenka typu C – není vakcína, potřeba větší infekční dávka (častěji přenos krví), vyléčitelná i v rozvinutém chronickém stádiu (cirhóza jater)</w:t>
      </w:r>
    </w:p>
    <w:p w:rsidR="00264469" w:rsidRDefault="00800888" w:rsidP="00882181">
      <w:pPr>
        <w:pStyle w:val="Nadpis3"/>
        <w:jc w:val="both"/>
      </w:pPr>
      <w:r w:rsidRPr="006358D3">
        <w:t>Problematika HIV</w:t>
      </w:r>
    </w:p>
    <w:p w:rsidR="00264469" w:rsidRDefault="0026446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64469">
        <w:rPr>
          <w:rFonts w:ascii="Times New Roman" w:hAnsi="Times New Roman" w:cs="Times New Roman"/>
          <w:sz w:val="24"/>
          <w:szCs w:val="24"/>
        </w:rPr>
        <w:t>Možnosti snížení množství viru na minimální úroveň – infekce se minimalizuje</w:t>
      </w:r>
    </w:p>
    <w:p w:rsidR="00264469" w:rsidRDefault="0026446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Konzultace HIV poradna nebo hygiena</w:t>
      </w:r>
    </w:p>
    <w:p w:rsidR="00264469" w:rsidRDefault="0026446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82181">
        <w:rPr>
          <w:rFonts w:ascii="Times New Roman" w:hAnsi="Times New Roman" w:cs="Times New Roman"/>
          <w:bCs/>
          <w:sz w:val="24"/>
          <w:szCs w:val="24"/>
        </w:rPr>
        <w:t xml:space="preserve">Komunita MSM (muži mající sex s muži) – </w:t>
      </w:r>
      <w:r w:rsidRPr="00264469">
        <w:rPr>
          <w:rFonts w:ascii="Times New Roman" w:hAnsi="Times New Roman" w:cs="Times New Roman"/>
          <w:sz w:val="24"/>
          <w:szCs w:val="24"/>
        </w:rPr>
        <w:t xml:space="preserve">preventivní </w:t>
      </w:r>
      <w:proofErr w:type="spellStart"/>
      <w:r w:rsidRPr="00264469">
        <w:rPr>
          <w:rFonts w:ascii="Times New Roman" w:hAnsi="Times New Roman" w:cs="Times New Roman"/>
          <w:sz w:val="24"/>
          <w:szCs w:val="24"/>
        </w:rPr>
        <w:t>antivirotická</w:t>
      </w:r>
      <w:proofErr w:type="spellEnd"/>
      <w:r w:rsidRPr="00264469">
        <w:rPr>
          <w:rFonts w:ascii="Times New Roman" w:hAnsi="Times New Roman" w:cs="Times New Roman"/>
          <w:sz w:val="24"/>
          <w:szCs w:val="24"/>
        </w:rPr>
        <w:t xml:space="preserve"> léčba</w:t>
      </w:r>
    </w:p>
    <w:p w:rsidR="00800888" w:rsidRPr="006358D3" w:rsidRDefault="00800888" w:rsidP="00882181">
      <w:pPr>
        <w:pStyle w:val="Nadpis3"/>
        <w:jc w:val="both"/>
      </w:pPr>
      <w:r w:rsidRPr="006358D3">
        <w:t>Bariérové ošetřovací metody</w:t>
      </w:r>
    </w:p>
    <w:p w:rsidR="00E4049F" w:rsidRDefault="00805BA2" w:rsidP="0088218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Předcházení a šíření infekčních onemocnění</w:t>
      </w:r>
    </w:p>
    <w:p w:rsidR="00805BA2" w:rsidRDefault="00805BA2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5BA2">
        <w:rPr>
          <w:rFonts w:ascii="Times New Roman" w:hAnsi="Times New Roman" w:cs="Times New Roman"/>
          <w:sz w:val="24"/>
          <w:szCs w:val="24"/>
        </w:rPr>
        <w:t>Provozní řád – povinnost seznámit zaměstnance</w:t>
      </w:r>
      <w:r>
        <w:rPr>
          <w:rFonts w:ascii="Times New Roman" w:hAnsi="Times New Roman" w:cs="Times New Roman"/>
          <w:sz w:val="24"/>
          <w:szCs w:val="24"/>
        </w:rPr>
        <w:t>, ne všichni poskytovatelé soc. služeb mají povinnost předkládat PŘ na epidemiologii (DS, DZR, DOZP, TS), ale je možná v ostatních případech spolupráce</w:t>
      </w:r>
    </w:p>
    <w:p w:rsidR="00805BA2" w:rsidRDefault="00805BA2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Očkování proti pneumokokům – povinnost DS</w:t>
      </w:r>
    </w:p>
    <w:p w:rsidR="00805BA2" w:rsidRDefault="00805BA2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 - východ, Praha - západ – slušná proočkovanost</w:t>
      </w:r>
    </w:p>
    <w:p w:rsidR="00805BA2" w:rsidRDefault="00805BA2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Často jsou proti rodinní příslušníci, např. Královéhradecký kraj požaduje očkování pro přijetí do DS</w:t>
      </w:r>
    </w:p>
    <w:p w:rsidR="00805BA2" w:rsidRDefault="00805BA2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 8 % proočkovanost proti chřipce ve SK, 280 úmrtí</w:t>
      </w:r>
    </w:p>
    <w:p w:rsidR="00605096" w:rsidRDefault="00605096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MRSA – není důvodem k nepřijetí klienta, kolonizace</w:t>
      </w:r>
      <w:r w:rsidR="0048649F">
        <w:rPr>
          <w:rFonts w:ascii="Times New Roman" w:hAnsi="Times New Roman" w:cs="Times New Roman"/>
          <w:sz w:val="24"/>
          <w:szCs w:val="24"/>
        </w:rPr>
        <w:t xml:space="preserve"> se po nějaké době vrací – doživotní zátěž</w:t>
      </w:r>
      <w:r>
        <w:rPr>
          <w:rFonts w:ascii="Times New Roman" w:hAnsi="Times New Roman" w:cs="Times New Roman"/>
          <w:sz w:val="24"/>
          <w:szCs w:val="24"/>
        </w:rPr>
        <w:t>, problém bezpříznakové nosičství</w:t>
      </w:r>
      <w:r w:rsidR="0048649F">
        <w:rPr>
          <w:rFonts w:ascii="Times New Roman" w:hAnsi="Times New Roman" w:cs="Times New Roman"/>
          <w:sz w:val="24"/>
          <w:szCs w:val="24"/>
        </w:rPr>
        <w:t>, nepřijímá se v akutní fázi nemoci</w:t>
      </w:r>
    </w:p>
    <w:p w:rsidR="001A6951" w:rsidRDefault="001A6951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7 odst. 7 vyhlášky č. 306/2012 Sb., o podmínkách předcházení vzniku a šíření infekčních onemocnění</w:t>
      </w:r>
    </w:p>
    <w:p w:rsidR="00264469" w:rsidRDefault="0026446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Dotaz Hostomice-Zátor – kdy už nestačí bariérové techniky u onemocnění MRSA – rozhodne lékař podle klinických příznaků (kolonizace nemá příznaky) </w:t>
      </w:r>
    </w:p>
    <w:p w:rsidR="0027783F" w:rsidRDefault="0027783F" w:rsidP="00882181">
      <w:pPr>
        <w:pStyle w:val="Nadpis2"/>
      </w:pPr>
      <w:r w:rsidRPr="00EF2CA1">
        <w:t xml:space="preserve">MPSV </w:t>
      </w:r>
      <w:r w:rsidR="00AF40B0">
        <w:t xml:space="preserve">Aktuální informace </w:t>
      </w:r>
      <w:r w:rsidRPr="00EF2CA1">
        <w:t>– Mgr. Jan Vrbický</w:t>
      </w:r>
    </w:p>
    <w:p w:rsidR="00882181" w:rsidRDefault="00882181" w:rsidP="00882181">
      <w:pPr>
        <w:pStyle w:val="Nadpis3"/>
      </w:pPr>
      <w:r>
        <w:t>Financování</w:t>
      </w:r>
    </w:p>
    <w:p w:rsidR="0027783F" w:rsidRDefault="0027783F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Asociace krajů požádala o 1,9 miliardy Kč</w:t>
      </w:r>
    </w:p>
    <w:p w:rsidR="0027783F" w:rsidRDefault="0027783F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Probíhají jednání ohledně dofinancování soc. služeb a zároveň již vyjednávání státního rozpočtu na příští rok, červen – oficiální požadavky, priorita ministryně</w:t>
      </w:r>
    </w:p>
    <w:p w:rsidR="0027783F" w:rsidRDefault="0027783F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na sociální práci – chybí 200 mil. Kč</w:t>
      </w:r>
      <w:r w:rsidR="00EF2CA1">
        <w:rPr>
          <w:rFonts w:ascii="Times New Roman" w:hAnsi="Times New Roman" w:cs="Times New Roman"/>
          <w:sz w:val="24"/>
          <w:szCs w:val="24"/>
        </w:rPr>
        <w:t xml:space="preserve"> (bude dofinancováno), na příští rok nejsou finance jisté </w:t>
      </w:r>
    </w:p>
    <w:p w:rsidR="00AF40B0" w:rsidRPr="00AF40B0" w:rsidRDefault="00FD7374" w:rsidP="00882181">
      <w:pPr>
        <w:pStyle w:val="Nadpis3"/>
        <w:jc w:val="both"/>
      </w:pPr>
      <w:r w:rsidRPr="00AF40B0">
        <w:t>Dotační titul investiční</w:t>
      </w:r>
      <w:r w:rsidR="00264469" w:rsidRPr="00AF40B0">
        <w:t xml:space="preserve"> ISPROFIN</w:t>
      </w:r>
    </w:p>
    <w:p w:rsidR="00FD7374" w:rsidRDefault="00AF40B0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D7374">
        <w:rPr>
          <w:rFonts w:ascii="Times New Roman" w:hAnsi="Times New Roman" w:cs="Times New Roman"/>
          <w:sz w:val="24"/>
          <w:szCs w:val="24"/>
        </w:rPr>
        <w:t>ýstavba, rekonstrukce, 500 mil. Kč, 3 výzvy (mobilita, rekonstrukce, výstavba nových kapacit)</w:t>
      </w:r>
    </w:p>
    <w:p w:rsidR="00FD7374" w:rsidRDefault="00FD7374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Návazné </w:t>
      </w:r>
      <w:r w:rsidR="00B12747">
        <w:rPr>
          <w:rFonts w:ascii="Times New Roman" w:hAnsi="Times New Roman" w:cs="Times New Roman"/>
          <w:sz w:val="24"/>
          <w:szCs w:val="24"/>
        </w:rPr>
        <w:t>materiálně technické standardy</w:t>
      </w:r>
      <w:r w:rsidR="00264469">
        <w:rPr>
          <w:rFonts w:ascii="Times New Roman" w:hAnsi="Times New Roman" w:cs="Times New Roman"/>
          <w:sz w:val="24"/>
          <w:szCs w:val="24"/>
        </w:rPr>
        <w:t xml:space="preserve"> (nebudou tak přísné)</w:t>
      </w:r>
      <w:r w:rsidR="00B12747">
        <w:rPr>
          <w:rFonts w:ascii="Times New Roman" w:hAnsi="Times New Roman" w:cs="Times New Roman"/>
          <w:sz w:val="24"/>
          <w:szCs w:val="24"/>
        </w:rPr>
        <w:t>, personální standardy</w:t>
      </w:r>
      <w:r w:rsidR="00264469">
        <w:rPr>
          <w:rFonts w:ascii="Times New Roman" w:hAnsi="Times New Roman" w:cs="Times New Roman"/>
          <w:sz w:val="24"/>
          <w:szCs w:val="24"/>
        </w:rPr>
        <w:t xml:space="preserve"> – DS kapacita nebude omezena, ale max. 2 lůžka na pokoj</w:t>
      </w:r>
      <w:r w:rsidR="00844ED8">
        <w:rPr>
          <w:rFonts w:ascii="Times New Roman" w:hAnsi="Times New Roman" w:cs="Times New Roman"/>
          <w:sz w:val="24"/>
          <w:szCs w:val="24"/>
        </w:rPr>
        <w:t xml:space="preserve"> (platí jen na rekonstruovanou část)</w:t>
      </w:r>
    </w:p>
    <w:p w:rsidR="00B12747" w:rsidRDefault="00B12747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podmínky nového programovacího období 2021+</w:t>
      </w:r>
      <w:r w:rsidR="00604EB9">
        <w:rPr>
          <w:rFonts w:ascii="Times New Roman" w:hAnsi="Times New Roman" w:cs="Times New Roman"/>
          <w:sz w:val="24"/>
          <w:szCs w:val="24"/>
        </w:rPr>
        <w:t xml:space="preserve"> - novou cílovou skupinou senioři</w:t>
      </w:r>
    </w:p>
    <w:p w:rsidR="00604EB9" w:rsidRDefault="00604EB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Půjde za službami komunitní péče, jakákoliv ústavní zařízení nelze z evropských peněz stavět</w:t>
      </w:r>
    </w:p>
    <w:p w:rsidR="00B12747" w:rsidRDefault="004E1CD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Červen, červenec – parametry jednotlivých operačních programů</w:t>
      </w:r>
    </w:p>
    <w:p w:rsidR="004E1CD9" w:rsidRPr="00AF40B0" w:rsidRDefault="004E1CD9" w:rsidP="00882181">
      <w:pPr>
        <w:pStyle w:val="Nadpis3"/>
        <w:jc w:val="both"/>
      </w:pPr>
      <w:r w:rsidRPr="00AF40B0">
        <w:t>Strategie sociálního začleňování do roku 2030</w:t>
      </w:r>
    </w:p>
    <w:p w:rsidR="004E1CD9" w:rsidRDefault="004E1CD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Priority, cíle, opatření – 3 území ČR  - střed, jih, sever (nejvíce peněz)</w:t>
      </w:r>
    </w:p>
    <w:p w:rsidR="004E1CD9" w:rsidRDefault="004E1CD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podnikání</w:t>
      </w:r>
    </w:p>
    <w:p w:rsidR="00AF40B0" w:rsidRPr="00AF40B0" w:rsidRDefault="004E1CD9" w:rsidP="00882181">
      <w:pPr>
        <w:pStyle w:val="Nadpis3"/>
        <w:jc w:val="both"/>
      </w:pPr>
      <w:r w:rsidRPr="00AF40B0">
        <w:t>Akční plán pro deinstitucionalizaci pro Č</w:t>
      </w:r>
      <w:r w:rsidR="00AF40B0" w:rsidRPr="00AF40B0">
        <w:t>R</w:t>
      </w:r>
    </w:p>
    <w:p w:rsidR="004E1CD9" w:rsidRDefault="00AF40B0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 platit </w:t>
      </w:r>
      <w:r w:rsidR="004E1CD9">
        <w:rPr>
          <w:rFonts w:ascii="Times New Roman" w:hAnsi="Times New Roman" w:cs="Times New Roman"/>
          <w:sz w:val="24"/>
          <w:szCs w:val="24"/>
        </w:rPr>
        <w:t>také pro seniory</w:t>
      </w:r>
      <w:r w:rsidR="00604EB9">
        <w:rPr>
          <w:rFonts w:ascii="Times New Roman" w:hAnsi="Times New Roman" w:cs="Times New Roman"/>
          <w:sz w:val="24"/>
          <w:szCs w:val="24"/>
        </w:rPr>
        <w:t xml:space="preserve"> (požadavek evropské komise) – o kolik se sníží počet lůžek ústavního charakteru</w:t>
      </w:r>
      <w:r w:rsidR="00CF0602">
        <w:rPr>
          <w:rFonts w:ascii="Times New Roman" w:hAnsi="Times New Roman" w:cs="Times New Roman"/>
          <w:sz w:val="24"/>
          <w:szCs w:val="24"/>
        </w:rPr>
        <w:t xml:space="preserve"> (nyní 95-98%)</w:t>
      </w:r>
    </w:p>
    <w:p w:rsidR="004E1CD9" w:rsidRDefault="004E1CD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Rozvoj komunitních služeb s ohledem na státní rozpočet</w:t>
      </w:r>
    </w:p>
    <w:p w:rsidR="00CF0602" w:rsidRDefault="00CF0602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Doporučený postup - definice lůžek komunitního typu (max. 2 lůžkový pokoj do 18 lůžek) – koncensus v rámci evropských zemí</w:t>
      </w:r>
    </w:p>
    <w:p w:rsidR="00CF0602" w:rsidRDefault="00CF0602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Snaha minimalizovat nárůst ústavní péče</w:t>
      </w:r>
    </w:p>
    <w:p w:rsidR="004E1CD9" w:rsidRPr="00AF40B0" w:rsidRDefault="004E1CD9" w:rsidP="00882181">
      <w:pPr>
        <w:pStyle w:val="Nadpis3"/>
        <w:jc w:val="both"/>
      </w:pPr>
      <w:r w:rsidRPr="00AF40B0">
        <w:t>Nové programovací období pro rozjeté projekty</w:t>
      </w:r>
    </w:p>
    <w:p w:rsidR="00002CB4" w:rsidRDefault="00002CB4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IROP výzvy 81,82 – vznik nových kapacit</w:t>
      </w:r>
    </w:p>
    <w:p w:rsidR="00AF40B0" w:rsidRPr="00AF40B0" w:rsidRDefault="00CF0602" w:rsidP="00882181">
      <w:pPr>
        <w:pStyle w:val="Nadpis3"/>
        <w:jc w:val="both"/>
      </w:pPr>
      <w:r w:rsidRPr="00AF40B0">
        <w:t xml:space="preserve">Koncepce dostupného bydlení s MMR </w:t>
      </w:r>
    </w:p>
    <w:p w:rsidR="00CF0602" w:rsidRDefault="00AF40B0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F0602">
        <w:rPr>
          <w:rFonts w:ascii="Times New Roman" w:hAnsi="Times New Roman" w:cs="Times New Roman"/>
          <w:sz w:val="24"/>
          <w:szCs w:val="24"/>
        </w:rPr>
        <w:t>ákon o dostupném bydlení</w:t>
      </w:r>
    </w:p>
    <w:p w:rsidR="004E1CD9" w:rsidRPr="00AF40B0" w:rsidRDefault="004E1CD9" w:rsidP="00882181">
      <w:pPr>
        <w:pStyle w:val="Nadpis3"/>
        <w:jc w:val="both"/>
      </w:pPr>
      <w:r w:rsidRPr="00AF40B0">
        <w:t xml:space="preserve">Probíhá interní diskuse nad přípravou novely zákona o soc. službách </w:t>
      </w:r>
    </w:p>
    <w:p w:rsidR="004E1CD9" w:rsidRDefault="004E1CD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konce června komunikace s</w:t>
      </w:r>
      <w:r w:rsidR="001A71C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veřejností</w:t>
      </w:r>
      <w:r w:rsidR="001A71C7">
        <w:rPr>
          <w:rFonts w:ascii="Times New Roman" w:hAnsi="Times New Roman" w:cs="Times New Roman"/>
          <w:sz w:val="24"/>
          <w:szCs w:val="24"/>
        </w:rPr>
        <w:t>, kulaté stoly</w:t>
      </w:r>
    </w:p>
    <w:p w:rsidR="001A71C7" w:rsidRDefault="001A71C7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Asociace </w:t>
      </w:r>
      <w:r w:rsidR="00604EB9">
        <w:rPr>
          <w:rFonts w:ascii="Times New Roman" w:hAnsi="Times New Roman" w:cs="Times New Roman"/>
          <w:sz w:val="24"/>
          <w:szCs w:val="24"/>
        </w:rPr>
        <w:t>poskytovatelů bude přizvána</w:t>
      </w:r>
    </w:p>
    <w:p w:rsidR="00002CB4" w:rsidRDefault="00002CB4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Sjednocení DS, DZR, reálně by stačilo 8 služeb a více činností – legislativa nenasedá na dobrou praxi</w:t>
      </w:r>
    </w:p>
    <w:p w:rsidR="004E1CD9" w:rsidRDefault="004E1CD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Změnový zákon o soc. sl., zdravotních sl., veřejném zdrav. pojištění – jak hradit služby z veřejného ZP</w:t>
      </w:r>
      <w:r w:rsidR="001A71C7">
        <w:rPr>
          <w:rFonts w:ascii="Times New Roman" w:hAnsi="Times New Roman" w:cs="Times New Roman"/>
          <w:sz w:val="24"/>
          <w:szCs w:val="24"/>
        </w:rPr>
        <w:t xml:space="preserve"> – omezení platby přes ošetřovací den, paušální platba, </w:t>
      </w:r>
      <w:r w:rsidR="00604EB9">
        <w:rPr>
          <w:rFonts w:ascii="Times New Roman" w:hAnsi="Times New Roman" w:cs="Times New Roman"/>
          <w:sz w:val="24"/>
          <w:szCs w:val="24"/>
        </w:rPr>
        <w:t xml:space="preserve">odpadá čárkování zdravotních úkonů, </w:t>
      </w:r>
      <w:r w:rsidR="001A71C7">
        <w:rPr>
          <w:rFonts w:ascii="Times New Roman" w:hAnsi="Times New Roman" w:cs="Times New Roman"/>
          <w:sz w:val="24"/>
          <w:szCs w:val="24"/>
        </w:rPr>
        <w:t xml:space="preserve">účinnost </w:t>
      </w:r>
      <w:r w:rsidR="00604EB9">
        <w:rPr>
          <w:rFonts w:ascii="Times New Roman" w:hAnsi="Times New Roman" w:cs="Times New Roman"/>
          <w:sz w:val="24"/>
          <w:szCs w:val="24"/>
        </w:rPr>
        <w:t xml:space="preserve">1. 1. </w:t>
      </w:r>
      <w:r w:rsidR="001A71C7">
        <w:rPr>
          <w:rFonts w:ascii="Times New Roman" w:hAnsi="Times New Roman" w:cs="Times New Roman"/>
          <w:sz w:val="24"/>
          <w:szCs w:val="24"/>
        </w:rPr>
        <w:t>2021</w:t>
      </w:r>
    </w:p>
    <w:p w:rsidR="001A71C7" w:rsidRDefault="001A71C7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jednání navýšení finančního ohodnocení pro pracovníky</w:t>
      </w:r>
    </w:p>
    <w:p w:rsidR="003D485D" w:rsidRDefault="003D485D" w:rsidP="00882181">
      <w:pPr>
        <w:pStyle w:val="Nadpis3"/>
        <w:jc w:val="both"/>
      </w:pPr>
      <w:r w:rsidRPr="00D1157D">
        <w:lastRenderedPageBreak/>
        <w:t>Doporučené postupy MPSV</w:t>
      </w:r>
    </w:p>
    <w:p w:rsidR="00D1157D" w:rsidRPr="00D1157D" w:rsidRDefault="00D1157D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Práce s osobami s autismem, agresivitou </w:t>
      </w:r>
    </w:p>
    <w:p w:rsidR="003D485D" w:rsidRDefault="003D485D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Detence – novelizace postupu</w:t>
      </w:r>
      <w:r w:rsidR="00691DC2">
        <w:rPr>
          <w:rFonts w:ascii="Times New Roman" w:hAnsi="Times New Roman" w:cs="Times New Roman"/>
          <w:sz w:val="24"/>
          <w:szCs w:val="24"/>
        </w:rPr>
        <w:t xml:space="preserve"> již zveřejněna</w:t>
      </w:r>
    </w:p>
    <w:p w:rsidR="00111FDC" w:rsidRDefault="003D485D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Revize doporučeného postupu </w:t>
      </w:r>
      <w:r w:rsidR="00691DC2">
        <w:rPr>
          <w:rFonts w:ascii="Times New Roman" w:hAnsi="Times New Roman" w:cs="Times New Roman"/>
          <w:sz w:val="24"/>
          <w:szCs w:val="24"/>
        </w:rPr>
        <w:t>pro vertikální služby v zákoně - o</w:t>
      </w:r>
      <w:r w:rsidR="00111FDC">
        <w:rPr>
          <w:rFonts w:ascii="Times New Roman" w:hAnsi="Times New Roman" w:cs="Times New Roman"/>
          <w:sz w:val="24"/>
          <w:szCs w:val="24"/>
        </w:rPr>
        <w:t>bsahem upřesnění rozsahu, obsahu, a kvality úkonů</w:t>
      </w:r>
    </w:p>
    <w:p w:rsidR="004C17CD" w:rsidRDefault="00111FDC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Horizontální základní činnosti soc. služeb – jednání se zájemcem, smlouva, plánování – zveřejnění během příštího roku</w:t>
      </w:r>
      <w:r w:rsidR="004C17CD">
        <w:rPr>
          <w:rFonts w:ascii="Times New Roman" w:hAnsi="Times New Roman" w:cs="Times New Roman"/>
          <w:sz w:val="24"/>
          <w:szCs w:val="24"/>
        </w:rPr>
        <w:t xml:space="preserve"> – nutné sjednotit, ale ne rezignovat na specifika soc. služeb, stanovit jasný postup s poukázáním na to, co bylo opomenuto</w:t>
      </w:r>
      <w:r w:rsidR="00D1157D">
        <w:rPr>
          <w:rFonts w:ascii="Times New Roman" w:hAnsi="Times New Roman" w:cs="Times New Roman"/>
          <w:sz w:val="24"/>
          <w:szCs w:val="24"/>
        </w:rPr>
        <w:t>, upozornit na některé „nešvary“ z praxe (ohrožení zdraví, života klienta)</w:t>
      </w:r>
    </w:p>
    <w:p w:rsidR="00480ECE" w:rsidRDefault="004C17CD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 jednání se zájemcem – schválený legislativou, prošel připomínkovým řízením</w:t>
      </w:r>
      <w:r w:rsidR="00AF3259">
        <w:rPr>
          <w:rFonts w:ascii="Times New Roman" w:hAnsi="Times New Roman" w:cs="Times New Roman"/>
          <w:sz w:val="24"/>
          <w:szCs w:val="24"/>
        </w:rPr>
        <w:t>, předpoklad zveřejnění červen</w:t>
      </w:r>
    </w:p>
    <w:p w:rsidR="00A002ED" w:rsidRDefault="005210CF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Vypořádání se s definicí z</w:t>
      </w:r>
      <w:r w:rsidR="00480ECE">
        <w:rPr>
          <w:rFonts w:ascii="Times New Roman" w:hAnsi="Times New Roman" w:cs="Times New Roman"/>
          <w:sz w:val="24"/>
          <w:szCs w:val="24"/>
        </w:rPr>
        <w:t>ákladní</w:t>
      </w:r>
      <w:r>
        <w:rPr>
          <w:rFonts w:ascii="Times New Roman" w:hAnsi="Times New Roman" w:cs="Times New Roman"/>
          <w:sz w:val="24"/>
          <w:szCs w:val="24"/>
        </w:rPr>
        <w:t>ho</w:t>
      </w:r>
      <w:r w:rsidR="00480ECE">
        <w:rPr>
          <w:rFonts w:ascii="Times New Roman" w:hAnsi="Times New Roman" w:cs="Times New Roman"/>
          <w:sz w:val="24"/>
          <w:szCs w:val="24"/>
        </w:rPr>
        <w:t xml:space="preserve"> sociální</w:t>
      </w:r>
      <w:r>
        <w:rPr>
          <w:rFonts w:ascii="Times New Roman" w:hAnsi="Times New Roman" w:cs="Times New Roman"/>
          <w:sz w:val="24"/>
          <w:szCs w:val="24"/>
        </w:rPr>
        <w:t>ho</w:t>
      </w:r>
      <w:r w:rsidR="00480ECE">
        <w:rPr>
          <w:rFonts w:ascii="Times New Roman" w:hAnsi="Times New Roman" w:cs="Times New Roman"/>
          <w:sz w:val="24"/>
          <w:szCs w:val="24"/>
        </w:rPr>
        <w:t xml:space="preserve"> poradenství – základní činnost při poskytování soc. sl., zprostředkování informací před jednáním se zájemcem</w:t>
      </w:r>
      <w:r w:rsidR="00A002ED">
        <w:rPr>
          <w:rFonts w:ascii="Times New Roman" w:hAnsi="Times New Roman" w:cs="Times New Roman"/>
          <w:sz w:val="24"/>
          <w:szCs w:val="24"/>
        </w:rPr>
        <w:t>, prvotní informace o službě a v případě ukončení smlouvy</w:t>
      </w:r>
    </w:p>
    <w:p w:rsidR="003B37AD" w:rsidRDefault="00691DC2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se bude doporučený postup věnovat o</w:t>
      </w:r>
      <w:r w:rsidR="00A002ED">
        <w:rPr>
          <w:rFonts w:ascii="Times New Roman" w:hAnsi="Times New Roman" w:cs="Times New Roman"/>
          <w:sz w:val="24"/>
          <w:szCs w:val="24"/>
        </w:rPr>
        <w:t>sobní</w:t>
      </w:r>
      <w:r>
        <w:rPr>
          <w:rFonts w:ascii="Times New Roman" w:hAnsi="Times New Roman" w:cs="Times New Roman"/>
          <w:sz w:val="24"/>
          <w:szCs w:val="24"/>
        </w:rPr>
        <w:t>mu</w:t>
      </w:r>
      <w:r w:rsidR="00A002ED">
        <w:rPr>
          <w:rFonts w:ascii="Times New Roman" w:hAnsi="Times New Roman" w:cs="Times New Roman"/>
          <w:sz w:val="24"/>
          <w:szCs w:val="24"/>
        </w:rPr>
        <w:t xml:space="preserve"> jednání, cíl</w:t>
      </w:r>
      <w:r>
        <w:rPr>
          <w:rFonts w:ascii="Times New Roman" w:hAnsi="Times New Roman" w:cs="Times New Roman"/>
          <w:sz w:val="24"/>
          <w:szCs w:val="24"/>
        </w:rPr>
        <w:t>ům</w:t>
      </w:r>
      <w:r w:rsidR="00A002ED">
        <w:rPr>
          <w:rFonts w:ascii="Times New Roman" w:hAnsi="Times New Roman" w:cs="Times New Roman"/>
          <w:sz w:val="24"/>
          <w:szCs w:val="24"/>
        </w:rPr>
        <w:t xml:space="preserve"> spolupráce, jednání s rodinou, rozhodnutí o poskytnutí služby, odmítnutí </w:t>
      </w:r>
      <w:r>
        <w:rPr>
          <w:rFonts w:ascii="Times New Roman" w:hAnsi="Times New Roman" w:cs="Times New Roman"/>
          <w:sz w:val="24"/>
          <w:szCs w:val="24"/>
        </w:rPr>
        <w:t>zájemce</w:t>
      </w:r>
    </w:p>
    <w:p w:rsidR="00AF40B0" w:rsidRPr="00AF40B0" w:rsidRDefault="005210CF" w:rsidP="00882181">
      <w:pPr>
        <w:pStyle w:val="Nadpis3"/>
        <w:jc w:val="both"/>
      </w:pPr>
      <w:r w:rsidRPr="00AF40B0">
        <w:t>Strategie d</w:t>
      </w:r>
      <w:r w:rsidR="003B37AD" w:rsidRPr="00AF40B0">
        <w:t>igitalizace služeb</w:t>
      </w:r>
      <w:r w:rsidRPr="00AF40B0">
        <w:t xml:space="preserve"> do roku 2022</w:t>
      </w:r>
    </w:p>
    <w:p w:rsidR="00A90EF1" w:rsidRDefault="00AF40B0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90EF1">
        <w:rPr>
          <w:rFonts w:ascii="Times New Roman" w:hAnsi="Times New Roman" w:cs="Times New Roman"/>
          <w:sz w:val="24"/>
          <w:szCs w:val="24"/>
        </w:rPr>
        <w:t>sistované technologie (podepsáno ČR v roce 2017)</w:t>
      </w:r>
      <w:r w:rsidR="00111FDC">
        <w:rPr>
          <w:rFonts w:ascii="Times New Roman" w:hAnsi="Times New Roman" w:cs="Times New Roman"/>
          <w:sz w:val="24"/>
          <w:szCs w:val="24"/>
        </w:rPr>
        <w:t xml:space="preserve"> </w:t>
      </w:r>
      <w:r w:rsidR="00A90EF1">
        <w:rPr>
          <w:rFonts w:ascii="Times New Roman" w:hAnsi="Times New Roman" w:cs="Times New Roman"/>
          <w:sz w:val="24"/>
          <w:szCs w:val="24"/>
        </w:rPr>
        <w:t>– finančně náročné</w:t>
      </w:r>
      <w:r w:rsidR="005210CF">
        <w:rPr>
          <w:rFonts w:ascii="Times New Roman" w:hAnsi="Times New Roman" w:cs="Times New Roman"/>
          <w:sz w:val="24"/>
          <w:szCs w:val="24"/>
        </w:rPr>
        <w:t xml:space="preserve"> na investiční náklady – nabídka služby přes QR kód</w:t>
      </w:r>
    </w:p>
    <w:p w:rsidR="00A90EF1" w:rsidRDefault="00A90EF1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Září 2019 – konference k digitalizaci a as. </w:t>
      </w:r>
      <w:r w:rsidR="00E2119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echnologiím</w:t>
      </w:r>
    </w:p>
    <w:p w:rsidR="00A90EF1" w:rsidRDefault="00A90EF1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Vykazování – základní soc. poradenství a odborné soc. poradenství – hranice nebyla definována</w:t>
      </w:r>
      <w:r w:rsidR="00AF3259">
        <w:rPr>
          <w:rFonts w:ascii="Times New Roman" w:hAnsi="Times New Roman" w:cs="Times New Roman"/>
          <w:sz w:val="24"/>
          <w:szCs w:val="24"/>
        </w:rPr>
        <w:t>, subjektivní vnímání poskytovatele</w:t>
      </w:r>
    </w:p>
    <w:p w:rsidR="00A90EF1" w:rsidRDefault="00A90EF1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 subsidiarity a antidiskriminační zákon</w:t>
      </w:r>
    </w:p>
    <w:p w:rsidR="00A90EF1" w:rsidRDefault="00A90EF1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Potřeba realizovat sociální šetření do 3 měsíců, rozhodnutí, že žadatel nespadá do cílové skupiny</w:t>
      </w:r>
      <w:r w:rsidR="005210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 nemělo stát na lékaři – vyhodnocení v rámci týmu (sociální a zdravotnický personál)</w:t>
      </w:r>
    </w:p>
    <w:p w:rsidR="00A90EF1" w:rsidRDefault="00A90EF1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Zabývat se tím, jestli žadatel může zůstat doma, spolupracovat s ORP</w:t>
      </w:r>
    </w:p>
    <w:p w:rsidR="005210CF" w:rsidRDefault="00A90EF1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Pořadníky neexistují</w:t>
      </w:r>
      <w:r w:rsidR="00AF3259">
        <w:rPr>
          <w:rFonts w:ascii="Times New Roman" w:hAnsi="Times New Roman" w:cs="Times New Roman"/>
          <w:sz w:val="24"/>
          <w:szCs w:val="24"/>
        </w:rPr>
        <w:t xml:space="preserve"> (téma na příští setkání s PO)</w:t>
      </w:r>
      <w:r w:rsidR="005210CF">
        <w:rPr>
          <w:rFonts w:ascii="Times New Roman" w:hAnsi="Times New Roman" w:cs="Times New Roman"/>
          <w:sz w:val="24"/>
          <w:szCs w:val="24"/>
        </w:rPr>
        <w:t xml:space="preserve"> - evidence odmítnutých žádostí z důvodu kapacity</w:t>
      </w:r>
    </w:p>
    <w:p w:rsidR="00A90EF1" w:rsidRDefault="005210CF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Dotaz – kontroly ze strany zřizovatele – smlouva o poskytnutí dotace by měla obsahovat, že zřizovatel je oprávněn kontrolovat, nahlížet do dokumentace, sbírat data </w:t>
      </w:r>
      <w:r w:rsidR="00AF32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CD9" w:rsidRDefault="00A90EF1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Systémy IT – Plzeňský kraj, MPSV programy – vydiskutování s Úřadem pro ochranu osobních údajů – stanovisko MPSV na </w:t>
      </w:r>
      <w:r w:rsidR="00691DC2">
        <w:rPr>
          <w:rFonts w:ascii="Times New Roman" w:hAnsi="Times New Roman" w:cs="Times New Roman"/>
          <w:sz w:val="24"/>
          <w:szCs w:val="24"/>
        </w:rPr>
        <w:t xml:space="preserve">jejich </w:t>
      </w:r>
      <w:r>
        <w:rPr>
          <w:rFonts w:ascii="Times New Roman" w:hAnsi="Times New Roman" w:cs="Times New Roman"/>
          <w:sz w:val="24"/>
          <w:szCs w:val="24"/>
        </w:rPr>
        <w:t>www stránkách pod GDPR</w:t>
      </w:r>
      <w:r w:rsidR="004E1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0B0" w:rsidRPr="00AF40B0" w:rsidRDefault="00AF3259" w:rsidP="00882181">
      <w:pPr>
        <w:pStyle w:val="Nadpis3"/>
        <w:jc w:val="both"/>
      </w:pPr>
      <w:r w:rsidRPr="00AF40B0">
        <w:t xml:space="preserve">Dávat pozor na odmítnutí </w:t>
      </w:r>
      <w:r w:rsidR="00AF40B0" w:rsidRPr="00AF40B0">
        <w:t>zájemců</w:t>
      </w:r>
      <w:r w:rsidR="00AF40B0">
        <w:t xml:space="preserve"> o sociální službu</w:t>
      </w:r>
    </w:p>
    <w:p w:rsidR="00AF3259" w:rsidRDefault="00AF40B0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F3259">
        <w:rPr>
          <w:rFonts w:ascii="Times New Roman" w:hAnsi="Times New Roman" w:cs="Times New Roman"/>
          <w:sz w:val="24"/>
          <w:szCs w:val="24"/>
        </w:rPr>
        <w:t>ílová skupina vymezena v Registru poskytovatelů, ne v interních metodikách</w:t>
      </w:r>
    </w:p>
    <w:p w:rsidR="00AF3259" w:rsidRDefault="00AF325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Neuvádět negativní vymezení cílové skupiny do </w:t>
      </w:r>
      <w:r w:rsidR="00691DC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– poskytovatel má povinnost vytvořit podmínky, aby mohl žadatele přijmout (antidiskriminační zákon)</w:t>
      </w:r>
    </w:p>
    <w:p w:rsidR="004E1CD9" w:rsidRDefault="00AF325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Zafinancování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úvazků, 2500 uživatelů velmi těžko umístitelných</w:t>
      </w:r>
    </w:p>
    <w:p w:rsidR="00AF40B0" w:rsidRPr="00882181" w:rsidRDefault="00E95A62" w:rsidP="00882181">
      <w:pPr>
        <w:pStyle w:val="Nadpis2"/>
      </w:pPr>
      <w:r w:rsidRPr="00882181">
        <w:t>Reforma psychiatrické péče</w:t>
      </w:r>
    </w:p>
    <w:p w:rsidR="00A1713D" w:rsidRPr="00AF40B0" w:rsidRDefault="00AF40B0" w:rsidP="00882181">
      <w:pPr>
        <w:pStyle w:val="Nadpis3"/>
        <w:jc w:val="both"/>
      </w:pPr>
      <w:r w:rsidRPr="00AF40B0">
        <w:t xml:space="preserve">Úvod - </w:t>
      </w:r>
      <w:r w:rsidR="00C85AB3" w:rsidRPr="00AF40B0">
        <w:t>Renáta Žabová</w:t>
      </w:r>
      <w:r w:rsidRPr="00AF40B0">
        <w:t xml:space="preserve"> DiS.</w:t>
      </w:r>
    </w:p>
    <w:p w:rsidR="00E95A62" w:rsidRDefault="00E95A62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95A62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>koordinátorů na krajích – propojení, implementace do praktické části</w:t>
      </w:r>
    </w:p>
    <w:p w:rsidR="00E95A62" w:rsidRDefault="00E95A62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ČR nejvíce institucionalizovaná péče pro lidi s duševním onemocněním, potřeba rozvinout komunitní služby na úkor péče v </w:t>
      </w:r>
      <w:r w:rsidR="00691D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sychiatrických nemocnicích</w:t>
      </w:r>
    </w:p>
    <w:p w:rsidR="00E95A62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Úmluva </w:t>
      </w:r>
      <w:r w:rsidR="00102199">
        <w:rPr>
          <w:rFonts w:ascii="Times New Roman" w:hAnsi="Times New Roman" w:cs="Times New Roman"/>
          <w:sz w:val="24"/>
          <w:szCs w:val="24"/>
        </w:rPr>
        <w:t xml:space="preserve">OSN o právech osob se ZP </w:t>
      </w:r>
      <w:r>
        <w:rPr>
          <w:rFonts w:ascii="Times New Roman" w:hAnsi="Times New Roman" w:cs="Times New Roman"/>
          <w:sz w:val="24"/>
          <w:szCs w:val="24"/>
        </w:rPr>
        <w:t>– hlavní hybatel, proč reformujeme</w:t>
      </w:r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Mnoho lůžek následné péče na jednom místě, odloučené od civilizace</w:t>
      </w:r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Prodlužování hospitalizací ze sociálních důvodů – naplnění </w:t>
      </w:r>
      <w:proofErr w:type="spellStart"/>
      <w:r>
        <w:rPr>
          <w:rFonts w:ascii="Times New Roman" w:hAnsi="Times New Roman" w:cs="Times New Roman"/>
          <w:sz w:val="24"/>
          <w:szCs w:val="24"/>
        </w:rPr>
        <w:t>obložnosti</w:t>
      </w:r>
      <w:proofErr w:type="spellEnd"/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Posílení akutních lůžek</w:t>
      </w:r>
      <w:r w:rsidR="00691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všeobecných nemocnicích</w:t>
      </w:r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Podpora v komunitě – pokud čl. nezvládne </w:t>
      </w:r>
      <w:r w:rsidR="00691DC2">
        <w:rPr>
          <w:rFonts w:ascii="Times New Roman" w:hAnsi="Times New Roman" w:cs="Times New Roman"/>
          <w:sz w:val="24"/>
          <w:szCs w:val="24"/>
        </w:rPr>
        <w:t xml:space="preserve">potom </w:t>
      </w:r>
      <w:r>
        <w:rPr>
          <w:rFonts w:ascii="Times New Roman" w:hAnsi="Times New Roman" w:cs="Times New Roman"/>
          <w:sz w:val="24"/>
          <w:szCs w:val="24"/>
        </w:rPr>
        <w:t>hospitalizace poblíž domova</w:t>
      </w:r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 duševního zdraví – </w:t>
      </w:r>
      <w:r w:rsidR="00A1713D">
        <w:rPr>
          <w:rFonts w:ascii="Times New Roman" w:hAnsi="Times New Roman" w:cs="Times New Roman"/>
          <w:sz w:val="24"/>
          <w:szCs w:val="24"/>
        </w:rPr>
        <w:t xml:space="preserve">pevně dané </w:t>
      </w:r>
      <w:r>
        <w:rPr>
          <w:rFonts w:ascii="Times New Roman" w:hAnsi="Times New Roman" w:cs="Times New Roman"/>
          <w:sz w:val="24"/>
          <w:szCs w:val="24"/>
        </w:rPr>
        <w:t>standardy personálního obsazení</w:t>
      </w:r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Mobilní komunitní týmy – princip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multidisciplinarity</w:t>
      </w:r>
      <w:proofErr w:type="spellEnd"/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Ambulance s rozšířenou péčí</w:t>
      </w:r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GAF – měření funkčnosti člověka</w:t>
      </w:r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Bellevue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zkušenost, že PN se zdráhají propouštět pacienty</w:t>
      </w:r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někdy není kam, nespolupracují s komunitními týmy, snaží se naplnit </w:t>
      </w:r>
      <w:proofErr w:type="spellStart"/>
      <w:r>
        <w:rPr>
          <w:rFonts w:ascii="Times New Roman" w:hAnsi="Times New Roman" w:cs="Times New Roman"/>
          <w:sz w:val="24"/>
          <w:szCs w:val="24"/>
        </w:rPr>
        <w:t>obložnost</w:t>
      </w:r>
      <w:proofErr w:type="spellEnd"/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Akční národní plán – projekty do roku 2022 – návaznost plán do roku 2030</w:t>
      </w:r>
    </w:p>
    <w:p w:rsidR="00A1713D" w:rsidRPr="00AF40B0" w:rsidRDefault="00AF40B0" w:rsidP="00882181">
      <w:pPr>
        <w:pStyle w:val="Nadpis3"/>
        <w:jc w:val="both"/>
      </w:pPr>
      <w:r w:rsidRPr="00AF40B0">
        <w:t xml:space="preserve">Kvalita péče - Mgr. </w:t>
      </w:r>
      <w:r w:rsidR="00A1713D" w:rsidRPr="00AF40B0">
        <w:t xml:space="preserve">Dana Syslová </w:t>
      </w:r>
    </w:p>
    <w:p w:rsidR="00C85AB3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Průzkum potřeb</w:t>
      </w:r>
      <w:r w:rsidR="00BB6E9A">
        <w:rPr>
          <w:rFonts w:ascii="Times New Roman" w:hAnsi="Times New Roman" w:cs="Times New Roman"/>
          <w:sz w:val="24"/>
          <w:szCs w:val="24"/>
        </w:rPr>
        <w:t xml:space="preserve"> – vnímání kvality ze strany uživatelů, rodiny</w:t>
      </w:r>
    </w:p>
    <w:p w:rsidR="00BB6E9A" w:rsidRDefault="00BB6E9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Doporučené postupy, metodiky pro pracovníky, vzdělávání manažerů, kontrola, certifikace, standardy kvality</w:t>
      </w:r>
    </w:p>
    <w:p w:rsidR="00BB6E9A" w:rsidRDefault="00BB6E9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Mapování péče v PN – 3denní hodnocení, 2 - 4 oddělení</w:t>
      </w:r>
    </w:p>
    <w:p w:rsidR="00BB6E9A" w:rsidRDefault="00BB6E9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Veřejná zakázka</w:t>
      </w:r>
    </w:p>
    <w:p w:rsidR="00A04DF3" w:rsidRDefault="00A04DF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Hodnotící nástroj zaměřený na kvalitu péče s důrazem na ochranu práv klientů</w:t>
      </w:r>
    </w:p>
    <w:p w:rsidR="00A04DF3" w:rsidRDefault="00A04DF3" w:rsidP="00882181">
      <w:pPr>
        <w:pStyle w:val="Nadpis3"/>
        <w:jc w:val="both"/>
      </w:pPr>
      <w:r w:rsidRPr="00A04DF3">
        <w:t xml:space="preserve">Tereza </w:t>
      </w:r>
      <w:proofErr w:type="spellStart"/>
      <w:r w:rsidRPr="00A04DF3">
        <w:t>Klenerová</w:t>
      </w:r>
      <w:proofErr w:type="spellEnd"/>
      <w:r w:rsidRPr="00A04DF3">
        <w:t xml:space="preserve"> – peer konzultantka</w:t>
      </w:r>
    </w:p>
    <w:p w:rsidR="00A04DF3" w:rsidRDefault="00A04DF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Hospitalizace – vytržení z přirozeného prostředí, od rodiny, př</w:t>
      </w:r>
      <w:r w:rsidR="00A1713D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tel, ztráta životních rolí, pasivita, příjemce léků</w:t>
      </w:r>
    </w:p>
    <w:p w:rsidR="00A04DF3" w:rsidRDefault="00A04DF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stigma – izolace, stud, nevěření si</w:t>
      </w:r>
    </w:p>
    <w:p w:rsidR="00A04DF3" w:rsidRDefault="00A04DF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Existenční tíseň</w:t>
      </w:r>
    </w:p>
    <w:p w:rsidR="00A04DF3" w:rsidRDefault="00A04DF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Francie – hojně podporované svépomocné aktivity pacientů psychiatrické péče</w:t>
      </w:r>
    </w:p>
    <w:p w:rsidR="00A04DF3" w:rsidRDefault="00A04DF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nepropustitelných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pacientů – nemuselo by být, záleží na míře potřebné podpory</w:t>
      </w:r>
    </w:p>
    <w:p w:rsidR="00A04DF3" w:rsidRDefault="00A04DF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Peer konzultant přítomen v PN na oddělení nebo </w:t>
      </w:r>
      <w:r w:rsidR="00A1713D">
        <w:rPr>
          <w:rFonts w:ascii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hAnsi="Times New Roman" w:cs="Times New Roman"/>
          <w:sz w:val="24"/>
          <w:szCs w:val="24"/>
        </w:rPr>
        <w:t>člen CDZ</w:t>
      </w:r>
    </w:p>
    <w:p w:rsidR="00A04DF3" w:rsidRDefault="00A04DF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Potřeba nastartovat změny, aby nedocházelo k dlouhodobým hospitalizacím</w:t>
      </w:r>
    </w:p>
    <w:p w:rsidR="0018682E" w:rsidRDefault="0018682E" w:rsidP="00882181">
      <w:pPr>
        <w:pStyle w:val="Nadpis3"/>
        <w:jc w:val="both"/>
      </w:pPr>
      <w:r w:rsidRPr="0018682E">
        <w:t>MUDr. K</w:t>
      </w:r>
      <w:r>
        <w:t>lára</w:t>
      </w:r>
      <w:r w:rsidRPr="0018682E">
        <w:t xml:space="preserve"> Knápková</w:t>
      </w:r>
      <w:r>
        <w:t xml:space="preserve"> - </w:t>
      </w:r>
      <w:hyperlink r:id="rId8" w:history="1">
        <w:r w:rsidRPr="00BB1467">
          <w:rPr>
            <w:rStyle w:val="Hypertextovodkaz"/>
          </w:rPr>
          <w:t>klara.knapkova@mzcr.cz</w:t>
        </w:r>
      </w:hyperlink>
    </w:p>
    <w:p w:rsidR="0018682E" w:rsidRDefault="00031A2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</w:t>
      </w:r>
      <w:r w:rsidR="0018682E" w:rsidRPr="0018682E">
        <w:rPr>
          <w:rFonts w:ascii="Times New Roman" w:hAnsi="Times New Roman" w:cs="Times New Roman"/>
          <w:sz w:val="24"/>
          <w:szCs w:val="24"/>
        </w:rPr>
        <w:t>ilotní projekt</w:t>
      </w:r>
      <w:r>
        <w:rPr>
          <w:rFonts w:ascii="Times New Roman" w:hAnsi="Times New Roman" w:cs="Times New Roman"/>
          <w:sz w:val="24"/>
          <w:szCs w:val="24"/>
        </w:rPr>
        <w:t>y</w:t>
      </w:r>
      <w:r w:rsidR="0018682E" w:rsidRPr="00186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18682E" w:rsidRPr="0018682E">
        <w:rPr>
          <w:rFonts w:ascii="Times New Roman" w:hAnsi="Times New Roman" w:cs="Times New Roman"/>
          <w:sz w:val="24"/>
          <w:szCs w:val="24"/>
        </w:rPr>
        <w:t>18 měsíců</w:t>
      </w:r>
      <w:r>
        <w:rPr>
          <w:rFonts w:ascii="Times New Roman" w:hAnsi="Times New Roman" w:cs="Times New Roman"/>
          <w:sz w:val="24"/>
          <w:szCs w:val="24"/>
        </w:rPr>
        <w:t xml:space="preserve"> na podzim – péče pro seniory s demencí – </w:t>
      </w:r>
      <w:r w:rsidR="00A1713D">
        <w:rPr>
          <w:rFonts w:ascii="Times New Roman" w:hAnsi="Times New Roman" w:cs="Times New Roman"/>
          <w:sz w:val="24"/>
          <w:szCs w:val="24"/>
        </w:rPr>
        <w:t xml:space="preserve">po skončení </w:t>
      </w:r>
      <w:r>
        <w:rPr>
          <w:rFonts w:ascii="Times New Roman" w:hAnsi="Times New Roman" w:cs="Times New Roman"/>
          <w:sz w:val="24"/>
          <w:szCs w:val="24"/>
        </w:rPr>
        <w:t>analýza – potřeba udržitelnosti do budoucna z hlediska pojišťoven</w:t>
      </w:r>
    </w:p>
    <w:p w:rsidR="00031A29" w:rsidRPr="0018682E" w:rsidRDefault="00031A2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Výzva se bude teprve vyhlašovat – různě velká města – smlouva o spolupráci s někým, kdo poskytuje zdravotní služby</w:t>
      </w:r>
    </w:p>
    <w:p w:rsidR="0018682E" w:rsidRDefault="0018682E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Gatekkeping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8682E">
        <w:rPr>
          <w:rFonts w:ascii="Times New Roman" w:hAnsi="Times New Roman" w:cs="Times New Roman"/>
          <w:sz w:val="24"/>
          <w:szCs w:val="24"/>
        </w:rPr>
        <w:t>pacient jde k praktickému lékaři a ten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82E">
        <w:rPr>
          <w:rFonts w:ascii="Times New Roman" w:hAnsi="Times New Roman" w:cs="Times New Roman"/>
          <w:sz w:val="24"/>
          <w:szCs w:val="24"/>
        </w:rPr>
        <w:t>odfiltruje, co může zvládnout sám nebo odesílá ke specialistům</w:t>
      </w:r>
    </w:p>
    <w:p w:rsidR="0018682E" w:rsidRDefault="0018682E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Pokrytí oblastí mobilními týmy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dojezdnost</w:t>
      </w:r>
      <w:proofErr w:type="spellEnd"/>
      <w:r>
        <w:rPr>
          <w:rFonts w:ascii="Times New Roman" w:hAnsi="Times New Roman" w:cs="Times New Roman"/>
          <w:sz w:val="24"/>
          <w:szCs w:val="24"/>
        </w:rPr>
        <w:t>, akutně nekompenzovaní pacienti (pokrytí času, než se dostane do trvalé péče)</w:t>
      </w:r>
      <w:r w:rsidR="00031A29">
        <w:rPr>
          <w:rFonts w:ascii="Times New Roman" w:hAnsi="Times New Roman" w:cs="Times New Roman"/>
          <w:sz w:val="24"/>
          <w:szCs w:val="24"/>
        </w:rPr>
        <w:t>, ne náhrada stávajících služeb, bonus lékař v týmu, který vyšetří pacienta doma</w:t>
      </w:r>
    </w:p>
    <w:p w:rsidR="00031A29" w:rsidRDefault="00031A29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není možné nastavit v nemocnici, snaha, aby pacient zůstal co nejdéle ve vlastním prostředí</w:t>
      </w:r>
    </w:p>
    <w:p w:rsidR="00BE5D58" w:rsidRDefault="00BE5D58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Ukončení ústavní péče </w:t>
      </w:r>
      <w:r w:rsidR="00A1713D">
        <w:rPr>
          <w:rFonts w:ascii="Times New Roman" w:hAnsi="Times New Roman" w:cs="Times New Roman"/>
          <w:sz w:val="24"/>
          <w:szCs w:val="24"/>
        </w:rPr>
        <w:t xml:space="preserve">dlouhodobější záležitost </w:t>
      </w:r>
      <w:r>
        <w:rPr>
          <w:rFonts w:ascii="Times New Roman" w:hAnsi="Times New Roman" w:cs="Times New Roman"/>
          <w:sz w:val="24"/>
          <w:szCs w:val="24"/>
        </w:rPr>
        <w:t>na 15 – 20 let</w:t>
      </w:r>
    </w:p>
    <w:p w:rsidR="00BE5D58" w:rsidRDefault="00BE5D58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Vzdělávací modely – jak komunikovat a pracovat s lidmi s duševním onemocněním</w:t>
      </w:r>
    </w:p>
    <w:p w:rsidR="00BE5D58" w:rsidRDefault="00BE5D58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Přeměny </w:t>
      </w:r>
      <w:r w:rsidR="00A1713D">
        <w:rPr>
          <w:rFonts w:ascii="Times New Roman" w:hAnsi="Times New Roman" w:cs="Times New Roman"/>
          <w:sz w:val="24"/>
          <w:szCs w:val="24"/>
        </w:rPr>
        <w:t xml:space="preserve">některých </w:t>
      </w:r>
      <w:r>
        <w:rPr>
          <w:rFonts w:ascii="Times New Roman" w:hAnsi="Times New Roman" w:cs="Times New Roman"/>
          <w:sz w:val="24"/>
          <w:szCs w:val="24"/>
        </w:rPr>
        <w:t>CHB na DZR – lze tam mít i zdravotnického pracovníka</w:t>
      </w:r>
    </w:p>
    <w:p w:rsidR="00BE5D58" w:rsidRPr="0018682E" w:rsidRDefault="00BE5D58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psychiatrem – někdy je mají komunitní služby navázané</w:t>
      </w:r>
    </w:p>
    <w:p w:rsidR="00A04DF3" w:rsidRDefault="00A04DF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04DF3" w:rsidRDefault="00AF40B0" w:rsidP="00882181">
      <w:pPr>
        <w:pStyle w:val="Nadpis2"/>
      </w:pPr>
      <w:r>
        <w:t xml:space="preserve">Pro jaký okruh osob je služba určena? - </w:t>
      </w:r>
      <w:r w:rsidR="00A04DF3" w:rsidRPr="00A04DF3">
        <w:t>Jakub Šlajs</w:t>
      </w:r>
      <w:r>
        <w:t>, DiS.</w:t>
      </w:r>
    </w:p>
    <w:p w:rsidR="00A04DF3" w:rsidRDefault="00646E3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46E3A">
        <w:rPr>
          <w:rFonts w:ascii="Times New Roman" w:hAnsi="Times New Roman" w:cs="Times New Roman"/>
          <w:sz w:val="24"/>
          <w:szCs w:val="24"/>
        </w:rPr>
        <w:t>Vymezování okruhu osob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E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základní zásady, pomoc má být individualizovaná</w:t>
      </w:r>
    </w:p>
    <w:p w:rsidR="00646E3A" w:rsidRDefault="00646E3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Koordinační mechanismus pro záchyt potřebných lidí v rámci SPRSS</w:t>
      </w:r>
    </w:p>
    <w:p w:rsidR="00646E3A" w:rsidRPr="00493B87" w:rsidRDefault="00646E3A" w:rsidP="00882181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3B87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Záchyt poskytovatelem – obrátit se na obec, kraj, aby lidé nezůstávali bez pomoci</w:t>
      </w:r>
    </w:p>
    <w:p w:rsidR="00646E3A" w:rsidRDefault="00646E3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obcích nejsou koordinátoři pro soc. oblast – účelem, aby se obec aktivizovala a případně obrátila na kraj</w:t>
      </w:r>
    </w:p>
    <w:p w:rsidR="00EF2CA1" w:rsidRDefault="00EF2CA1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Obvyklá čekací doba ve SK nyní 9 měsíců u DS – potřeba se více specializovat na nákladnou náročnou péči</w:t>
      </w:r>
    </w:p>
    <w:p w:rsidR="00646E3A" w:rsidRDefault="00646E3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Dofinancování lůžek pro osoby s problémovým chováním</w:t>
      </w:r>
    </w:p>
    <w:p w:rsidR="00646E3A" w:rsidRDefault="00646E3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Točení personálu u náročných klientů</w:t>
      </w:r>
    </w:p>
    <w:p w:rsidR="00646E3A" w:rsidRDefault="00646E3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plánu zřízení pobytových a odlehčovacích služeb pro náročné klienty</w:t>
      </w:r>
    </w:p>
    <w:p w:rsidR="00646E3A" w:rsidRDefault="00646E3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Potřeba zachytit včas, aby o nich systém věděl</w:t>
      </w:r>
    </w:p>
    <w:p w:rsidR="00646E3A" w:rsidRDefault="00A1713D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Zkušenost poskytovatele - o</w:t>
      </w:r>
      <w:r w:rsidR="00646E3A">
        <w:rPr>
          <w:rFonts w:ascii="Times New Roman" w:hAnsi="Times New Roman" w:cs="Times New Roman"/>
          <w:sz w:val="24"/>
          <w:szCs w:val="24"/>
        </w:rPr>
        <w:t>bec je někdy nešťastná i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46E3A">
        <w:rPr>
          <w:rFonts w:ascii="Times New Roman" w:hAnsi="Times New Roman" w:cs="Times New Roman"/>
          <w:sz w:val="24"/>
          <w:szCs w:val="24"/>
        </w:rPr>
        <w:t>opatrovnictví</w:t>
      </w:r>
      <w:r>
        <w:rPr>
          <w:rFonts w:ascii="Times New Roman" w:hAnsi="Times New Roman" w:cs="Times New Roman"/>
          <w:sz w:val="24"/>
          <w:szCs w:val="24"/>
        </w:rPr>
        <w:t>, n</w:t>
      </w:r>
      <w:r w:rsidR="00646E3A">
        <w:rPr>
          <w:rFonts w:ascii="Times New Roman" w:hAnsi="Times New Roman" w:cs="Times New Roman"/>
          <w:sz w:val="24"/>
          <w:szCs w:val="24"/>
        </w:rPr>
        <w:t>ároční klienti jsou mnohdy zátěží i pro klienty, kteří už službu využívají</w:t>
      </w:r>
    </w:p>
    <w:p w:rsidR="00646E3A" w:rsidRDefault="00646E3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Primární je zajištění péče v přirozeném prostředí</w:t>
      </w:r>
    </w:p>
    <w:p w:rsidR="00646E3A" w:rsidRDefault="00646E3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Aktualizace Sítě</w:t>
      </w:r>
    </w:p>
    <w:p w:rsidR="00493B87" w:rsidRDefault="00646E3A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Negativní vymezení cílové skupiny </w:t>
      </w:r>
    </w:p>
    <w:p w:rsidR="00493B87" w:rsidRDefault="00BE5D58" w:rsidP="00882181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80% služeb si vymezuje v Registru, </w:t>
      </w:r>
    </w:p>
    <w:p w:rsidR="00646E3A" w:rsidRDefault="00646E3A" w:rsidP="00882181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nehledat důvody proč odmítat, ale co potřebuje poskytovatel k tomu, aby službu pro žadatele zajistil</w:t>
      </w:r>
    </w:p>
    <w:p w:rsidR="00646E3A" w:rsidRDefault="00646E3A" w:rsidP="00882181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Potřeba metodické vedení, současní zaměstnanci neumí pracovat s  agresivitou</w:t>
      </w:r>
    </w:p>
    <w:p w:rsidR="003849F0" w:rsidRDefault="003849F0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Specializované vzdělávání do krajského plánu</w:t>
      </w:r>
    </w:p>
    <w:p w:rsidR="003849F0" w:rsidRDefault="003849F0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Zvyšování odbornosti – aby služby byly důstojné, měly dostatek personálu, uměly pracovat s klienty</w:t>
      </w:r>
    </w:p>
    <w:p w:rsidR="003849F0" w:rsidRDefault="003849F0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82181" w:rsidRPr="00882181" w:rsidRDefault="00882181" w:rsidP="00882181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81">
        <w:rPr>
          <w:rFonts w:ascii="Times New Roman" w:hAnsi="Times New Roman" w:cs="Times New Roman"/>
          <w:b/>
          <w:bCs/>
          <w:sz w:val="24"/>
          <w:szCs w:val="24"/>
        </w:rPr>
        <w:t>Diskuse:</w:t>
      </w:r>
    </w:p>
    <w:p w:rsidR="003849F0" w:rsidRDefault="003849F0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Kytín – chybí kapacita odlehčovací služby pro muže, manžele</w:t>
      </w:r>
    </w:p>
    <w:p w:rsidR="00BE5D58" w:rsidRDefault="00BE5D58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Hostomice-Zátor – zajištění služeb pro alkoholiky</w:t>
      </w:r>
    </w:p>
    <w:p w:rsidR="00BE5D58" w:rsidRDefault="00BE5D58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Komunitní plánování na Berounsku, </w:t>
      </w:r>
      <w:proofErr w:type="spellStart"/>
      <w:r>
        <w:rPr>
          <w:rFonts w:ascii="Times New Roman" w:hAnsi="Times New Roman" w:cs="Times New Roman"/>
          <w:sz w:val="24"/>
          <w:szCs w:val="24"/>
        </w:rPr>
        <w:t>Hořovicku</w:t>
      </w:r>
      <w:proofErr w:type="spellEnd"/>
      <w:r>
        <w:rPr>
          <w:rFonts w:ascii="Times New Roman" w:hAnsi="Times New Roman" w:cs="Times New Roman"/>
          <w:sz w:val="24"/>
          <w:szCs w:val="24"/>
        </w:rPr>
        <w:t>, vydávají katalog služeb</w:t>
      </w:r>
      <w:r w:rsidR="00A70198">
        <w:rPr>
          <w:rFonts w:ascii="Times New Roman" w:hAnsi="Times New Roman" w:cs="Times New Roman"/>
          <w:sz w:val="24"/>
          <w:szCs w:val="24"/>
        </w:rPr>
        <w:t>, regionální schůzky soc. služeb</w:t>
      </w:r>
    </w:p>
    <w:p w:rsidR="00BE5D58" w:rsidRPr="00646E3A" w:rsidRDefault="00BE5D58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Nebezpečí segregace služeb – rozklad lokality (vysoká zátěž) – spíše snaha rozptýlit klienty ve stávajících službách a přijmout opatření, kterými se dá péče zvládnout, cesta přes kontrolované pití</w:t>
      </w:r>
    </w:p>
    <w:p w:rsidR="00BB6E9A" w:rsidRPr="00A04DF3" w:rsidRDefault="00BB6E9A" w:rsidP="0088218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AB3" w:rsidRPr="00E95A62" w:rsidRDefault="00C85AB3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4049F" w:rsidRDefault="00EF2CA1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</w:t>
      </w:r>
      <w:r w:rsidR="00AF40B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2CA1" w:rsidRDefault="00EF2CA1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</w:t>
      </w:r>
    </w:p>
    <w:p w:rsidR="00E4049F" w:rsidRDefault="00E4049F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4049F" w:rsidRDefault="00E4049F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4049F" w:rsidRDefault="00E4049F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Mgr. Alena Gebauerová</w:t>
      </w:r>
    </w:p>
    <w:p w:rsidR="00E4049F" w:rsidRPr="00B47FC5" w:rsidRDefault="00E4049F" w:rsidP="0088218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metodik sociálních služeb</w:t>
      </w:r>
    </w:p>
    <w:sectPr w:rsidR="00E4049F" w:rsidRPr="00B47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700C"/>
    <w:multiLevelType w:val="hybridMultilevel"/>
    <w:tmpl w:val="ABE87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01B94"/>
    <w:multiLevelType w:val="hybridMultilevel"/>
    <w:tmpl w:val="48D8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F2E0A"/>
    <w:multiLevelType w:val="hybridMultilevel"/>
    <w:tmpl w:val="ED86C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B79DC"/>
    <w:multiLevelType w:val="multilevel"/>
    <w:tmpl w:val="813C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62E9F"/>
    <w:multiLevelType w:val="multilevel"/>
    <w:tmpl w:val="8118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EF2664"/>
    <w:multiLevelType w:val="hybridMultilevel"/>
    <w:tmpl w:val="E6B8B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649BC"/>
    <w:multiLevelType w:val="hybridMultilevel"/>
    <w:tmpl w:val="D9983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4069F"/>
    <w:multiLevelType w:val="hybridMultilevel"/>
    <w:tmpl w:val="9A505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81C23"/>
    <w:multiLevelType w:val="hybridMultilevel"/>
    <w:tmpl w:val="31FE2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D75DE"/>
    <w:multiLevelType w:val="hybridMultilevel"/>
    <w:tmpl w:val="1158A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B2B4B"/>
    <w:multiLevelType w:val="hybridMultilevel"/>
    <w:tmpl w:val="1314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257870"/>
    <w:multiLevelType w:val="hybridMultilevel"/>
    <w:tmpl w:val="7982D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200E4"/>
    <w:multiLevelType w:val="hybridMultilevel"/>
    <w:tmpl w:val="C0CE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36592"/>
    <w:multiLevelType w:val="hybridMultilevel"/>
    <w:tmpl w:val="BF78E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52C8C"/>
    <w:multiLevelType w:val="hybridMultilevel"/>
    <w:tmpl w:val="7096B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9"/>
  </w:num>
  <w:num w:numId="11">
    <w:abstractNumId w:val="7"/>
  </w:num>
  <w:num w:numId="12">
    <w:abstractNumId w:val="14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E9"/>
    <w:rsid w:val="00002CB4"/>
    <w:rsid w:val="00027B59"/>
    <w:rsid w:val="00031A29"/>
    <w:rsid w:val="00035A3D"/>
    <w:rsid w:val="000450DF"/>
    <w:rsid w:val="00047ED5"/>
    <w:rsid w:val="00073A49"/>
    <w:rsid w:val="000A4FD4"/>
    <w:rsid w:val="00102199"/>
    <w:rsid w:val="00111FDC"/>
    <w:rsid w:val="00161A0D"/>
    <w:rsid w:val="0018682E"/>
    <w:rsid w:val="001A6951"/>
    <w:rsid w:val="001A71C7"/>
    <w:rsid w:val="001F0D0A"/>
    <w:rsid w:val="00232DD7"/>
    <w:rsid w:val="00264469"/>
    <w:rsid w:val="00265970"/>
    <w:rsid w:val="0027783F"/>
    <w:rsid w:val="003849F0"/>
    <w:rsid w:val="003B37AD"/>
    <w:rsid w:val="003D485D"/>
    <w:rsid w:val="00417E4C"/>
    <w:rsid w:val="00477D69"/>
    <w:rsid w:val="00480ECE"/>
    <w:rsid w:val="00481648"/>
    <w:rsid w:val="0048649F"/>
    <w:rsid w:val="00493B87"/>
    <w:rsid w:val="004C17CD"/>
    <w:rsid w:val="004D4683"/>
    <w:rsid w:val="004E1CD9"/>
    <w:rsid w:val="005210CF"/>
    <w:rsid w:val="005348AF"/>
    <w:rsid w:val="00560E89"/>
    <w:rsid w:val="00586005"/>
    <w:rsid w:val="005B308C"/>
    <w:rsid w:val="00604EB9"/>
    <w:rsid w:val="00605096"/>
    <w:rsid w:val="006358D3"/>
    <w:rsid w:val="00646E3A"/>
    <w:rsid w:val="00691DC2"/>
    <w:rsid w:val="006952F7"/>
    <w:rsid w:val="00800888"/>
    <w:rsid w:val="00800E8B"/>
    <w:rsid w:val="00805BA2"/>
    <w:rsid w:val="00844ED8"/>
    <w:rsid w:val="00861E97"/>
    <w:rsid w:val="00882181"/>
    <w:rsid w:val="008A07D5"/>
    <w:rsid w:val="008C279C"/>
    <w:rsid w:val="00907501"/>
    <w:rsid w:val="0099002E"/>
    <w:rsid w:val="00991507"/>
    <w:rsid w:val="009D12ED"/>
    <w:rsid w:val="009E0F11"/>
    <w:rsid w:val="00A002ED"/>
    <w:rsid w:val="00A04DF3"/>
    <w:rsid w:val="00A1713D"/>
    <w:rsid w:val="00A30FAF"/>
    <w:rsid w:val="00A70198"/>
    <w:rsid w:val="00A90EF1"/>
    <w:rsid w:val="00AE0647"/>
    <w:rsid w:val="00AF3259"/>
    <w:rsid w:val="00AF40B0"/>
    <w:rsid w:val="00B12747"/>
    <w:rsid w:val="00B47FC5"/>
    <w:rsid w:val="00B83DC4"/>
    <w:rsid w:val="00BB6E9A"/>
    <w:rsid w:val="00BD517D"/>
    <w:rsid w:val="00BE24C0"/>
    <w:rsid w:val="00BE5D58"/>
    <w:rsid w:val="00C3653A"/>
    <w:rsid w:val="00C85AB3"/>
    <w:rsid w:val="00CB7199"/>
    <w:rsid w:val="00CF0602"/>
    <w:rsid w:val="00CF26D8"/>
    <w:rsid w:val="00D1157D"/>
    <w:rsid w:val="00D3757A"/>
    <w:rsid w:val="00D61577"/>
    <w:rsid w:val="00D749A6"/>
    <w:rsid w:val="00D928C2"/>
    <w:rsid w:val="00DB4E8A"/>
    <w:rsid w:val="00E138D7"/>
    <w:rsid w:val="00E15722"/>
    <w:rsid w:val="00E2119B"/>
    <w:rsid w:val="00E4049F"/>
    <w:rsid w:val="00E95A62"/>
    <w:rsid w:val="00EF2CA1"/>
    <w:rsid w:val="00F07836"/>
    <w:rsid w:val="00F26C97"/>
    <w:rsid w:val="00F74597"/>
    <w:rsid w:val="00FC6EE9"/>
    <w:rsid w:val="00FD7374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4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181"/>
    <w:pPr>
      <w:keepNext/>
      <w:keepLines/>
      <w:spacing w:before="240" w:after="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F40B0"/>
    <w:p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308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075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75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75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5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50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5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75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07836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F40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821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F40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4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181"/>
    <w:pPr>
      <w:keepNext/>
      <w:keepLines/>
      <w:spacing w:before="240" w:after="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F40B0"/>
    <w:p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308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075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75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75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5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50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5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75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07836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F40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821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F40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9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1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0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knapkova@mzc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dana.taclova@khsst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3935-53E8-4DF5-BFEB-E35DAC08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2019-07-10T06:27:00Z</dcterms:created>
  <dcterms:modified xsi:type="dcterms:W3CDTF">2019-07-10T06:27:00Z</dcterms:modified>
</cp:coreProperties>
</file>