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76D2" w14:textId="77777777" w:rsidR="00373479" w:rsidRDefault="00373479" w:rsidP="00373479">
      <w:pPr>
        <w:jc w:val="both"/>
        <w:rPr>
          <w:b/>
          <w:u w:val="single"/>
        </w:rPr>
      </w:pPr>
      <w:r>
        <w:rPr>
          <w:b/>
          <w:u w:val="single"/>
        </w:rPr>
        <w:t>Jak provést kontrolu a doplnění údajů v internetové aplikaci?</w:t>
      </w:r>
    </w:p>
    <w:p w14:paraId="634A45EE" w14:textId="77777777" w:rsidR="00373479" w:rsidRDefault="00373479" w:rsidP="00373479">
      <w:pPr>
        <w:jc w:val="both"/>
      </w:pPr>
    </w:p>
    <w:p w14:paraId="3369AE2D" w14:textId="77777777" w:rsidR="00373479" w:rsidRDefault="00373479" w:rsidP="0037347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Kontrola probíhá na internetové adrese </w:t>
      </w:r>
      <w:hyperlink r:id="rId5" w:history="1">
        <w:r>
          <w:rPr>
            <w:rStyle w:val="Hypertextovodkaz"/>
            <w:b/>
          </w:rPr>
          <w:t>http://dotace.kr-stredocesky.cz</w:t>
        </w:r>
      </w:hyperlink>
      <w:r>
        <w:rPr>
          <w:b/>
        </w:rPr>
        <w:t>.</w:t>
      </w:r>
    </w:p>
    <w:p w14:paraId="784BD1B5" w14:textId="77777777" w:rsidR="00373479" w:rsidRDefault="00373479" w:rsidP="0037347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 přihlášení Příjemce klikne na </w:t>
      </w:r>
      <w:r>
        <w:rPr>
          <w:b/>
          <w:highlight w:val="cyan"/>
          <w:bdr w:val="single" w:sz="12" w:space="0" w:color="auto" w:frame="1"/>
        </w:rPr>
        <w:t>PŘIHLÁSIT</w:t>
      </w:r>
      <w:r>
        <w:rPr>
          <w:b/>
        </w:rPr>
        <w:t>.</w:t>
      </w:r>
    </w:p>
    <w:p w14:paraId="0FB8F309" w14:textId="77777777" w:rsidR="00373479" w:rsidRDefault="00373479" w:rsidP="0037347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>Pro přihlášení se použijí přihlašovací údaje, které jste zvolili při registraci do systému (při podávání žádostí).</w:t>
      </w:r>
    </w:p>
    <w:p w14:paraId="4550517F" w14:textId="77777777" w:rsidR="00373479" w:rsidRDefault="00373479" w:rsidP="0037347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V sekci </w:t>
      </w:r>
      <w:r>
        <w:rPr>
          <w:highlight w:val="cyan"/>
          <w:bdr w:val="single" w:sz="12" w:space="0" w:color="auto" w:frame="1"/>
        </w:rPr>
        <w:t>ŽÁDOSTI</w:t>
      </w:r>
      <w:r>
        <w:t xml:space="preserve"> je přehled všech podaných žádostí na Krajský úřad Středočeského kraje a stav těchto žádostí. U žádostí, které byly schváleny Zastupitelstvem Středočeského kraje a je tedy možné na tyto akce uzavřít smlouvu, je zobrazen stav </w:t>
      </w:r>
      <w:r>
        <w:rPr>
          <w:highlight w:val="cyan"/>
          <w:bdr w:val="single" w:sz="12" w:space="0" w:color="auto" w:frame="1"/>
        </w:rPr>
        <w:t>PŘÍPRAVA SMLOUVY</w:t>
      </w:r>
      <w:r>
        <w:t>.</w:t>
      </w:r>
    </w:p>
    <w:p w14:paraId="35535BF0" w14:textId="77777777" w:rsidR="00373479" w:rsidRDefault="00373479" w:rsidP="00373479">
      <w:pPr>
        <w:numPr>
          <w:ilvl w:val="0"/>
          <w:numId w:val="1"/>
        </w:numPr>
        <w:jc w:val="both"/>
      </w:pPr>
      <w:r>
        <w:t xml:space="preserve">Ve stavu </w:t>
      </w:r>
      <w:r>
        <w:rPr>
          <w:highlight w:val="cyan"/>
          <w:bdr w:val="single" w:sz="12" w:space="0" w:color="auto" w:frame="1"/>
        </w:rPr>
        <w:t>PŘÍPRAVA SMLOUVY</w:t>
      </w:r>
      <w:r>
        <w:t xml:space="preserve"> je možné formulář editovat.</w:t>
      </w:r>
    </w:p>
    <w:p w14:paraId="59FAE81E" w14:textId="77777777" w:rsidR="00373479" w:rsidRDefault="00373479" w:rsidP="0037347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Kliknutím na </w:t>
      </w:r>
      <w:r>
        <w:rPr>
          <w:highlight w:val="cyan"/>
          <w:bdr w:val="single" w:sz="12" w:space="0" w:color="auto" w:frame="1"/>
        </w:rPr>
        <w:t>ČÍSLO ŽÁDOSTI</w:t>
      </w:r>
      <w:r>
        <w:t xml:space="preserve"> a následně na pole </w:t>
      </w:r>
      <w:r>
        <w:rPr>
          <w:highlight w:val="cyan"/>
          <w:bdr w:val="single" w:sz="12" w:space="0" w:color="auto" w:frame="1"/>
        </w:rPr>
        <w:t>PŘÍPRAVA SMLOUVY</w:t>
      </w:r>
      <w:r>
        <w:t xml:space="preserve"> se žádost otevře pro kontrolu a doplnění údajů.</w:t>
      </w:r>
    </w:p>
    <w:p w14:paraId="09A7B040" w14:textId="77777777" w:rsidR="00373479" w:rsidRDefault="00373479" w:rsidP="0037347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Některé údaje je možné editovat, jiné nikoli – je automaticky nastaveno. </w:t>
      </w:r>
    </w:p>
    <w:p w14:paraId="01214991" w14:textId="77777777" w:rsidR="00373479" w:rsidRDefault="00373479" w:rsidP="0037347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Prosíme o důkladnou kontrolu a doplnění všech požadovaných údajů ve formuláři!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B7C85" w14:paraId="14295F6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897" w:type="dxa"/>
          </w:tcPr>
          <w:p w14:paraId="586838D1" w14:textId="77777777" w:rsidR="006C303E" w:rsidRPr="006C303E" w:rsidRDefault="00373479" w:rsidP="006C303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6C303E">
              <w:t>Zejména nezapomeňte vyplnit stručný popis realizovaného projektu (min 100 znaků).</w:t>
            </w:r>
          </w:p>
          <w:p w14:paraId="4BDA6389" w14:textId="5A6CE65D" w:rsidR="008B7C85" w:rsidRDefault="00373479" w:rsidP="006C303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6C303E">
              <w:rPr>
                <w:b/>
                <w:bCs/>
              </w:rPr>
              <w:t xml:space="preserve">Termíny realizace se nevyplňují, závazné jsou termíny uvedené v Programu 2022 pro poskytování dotací z rozpočtu Středočeského kraje ze Středočeského Fondu </w:t>
            </w:r>
            <w:r w:rsidR="008B7C85" w:rsidRPr="006C303E">
              <w:rPr>
                <w:b/>
                <w:bCs/>
              </w:rPr>
              <w:t>podpory cestovního ruchu</w:t>
            </w:r>
            <w:r w:rsidR="006C303E" w:rsidRPr="006C303E">
              <w:t>.</w:t>
            </w:r>
          </w:p>
        </w:tc>
      </w:tr>
    </w:tbl>
    <w:p w14:paraId="7E08C4FE" w14:textId="77777777" w:rsidR="00373479" w:rsidRDefault="00373479" w:rsidP="00373479">
      <w:pPr>
        <w:numPr>
          <w:ilvl w:val="0"/>
          <w:numId w:val="2"/>
        </w:numPr>
        <w:jc w:val="both"/>
      </w:pPr>
      <w:r>
        <w:t>Příjemce může editovatelné údaje postupně editovat a doplňovat. Až budou vyplněny všechny povinné údaje je možné formulář uložit kliknutím na </w:t>
      </w:r>
      <w:r>
        <w:rPr>
          <w:highlight w:val="cyan"/>
          <w:bdr w:val="single" w:sz="12" w:space="0" w:color="auto" w:frame="1"/>
        </w:rPr>
        <w:t>ULOŽIT</w:t>
      </w:r>
      <w:r>
        <w:t xml:space="preserve">. </w:t>
      </w:r>
    </w:p>
    <w:p w14:paraId="317A35A4" w14:textId="77777777" w:rsidR="00373479" w:rsidRDefault="00373479" w:rsidP="00373479">
      <w:pPr>
        <w:numPr>
          <w:ilvl w:val="0"/>
          <w:numId w:val="2"/>
        </w:numPr>
        <w:jc w:val="both"/>
        <w:rPr>
          <w:b/>
          <w:u w:val="single"/>
        </w:rPr>
      </w:pPr>
      <w:r>
        <w:t>Po bezchybném vyplnění všech polí klikne Příjemce na </w:t>
      </w:r>
      <w:r>
        <w:rPr>
          <w:b/>
          <w:highlight w:val="cyan"/>
          <w:bdr w:val="single" w:sz="12" w:space="0" w:color="auto" w:frame="1"/>
        </w:rPr>
        <w:t>ODESLAT NA KÚ KE KONTROLE</w:t>
      </w:r>
      <w:r>
        <w:rPr>
          <w:highlight w:val="cyan"/>
        </w:rPr>
        <w:t>.</w:t>
      </w:r>
      <w:r>
        <w:t xml:space="preserve"> Tímto je formulář elektronicky odeslán na Odbor kultury a památkové péče a již není možné ho upravovat. </w:t>
      </w:r>
    </w:p>
    <w:p w14:paraId="3868A7AD" w14:textId="77777777" w:rsidR="00373479" w:rsidRDefault="00373479" w:rsidP="00373479">
      <w:pPr>
        <w:numPr>
          <w:ilvl w:val="0"/>
          <w:numId w:val="2"/>
        </w:numPr>
        <w:jc w:val="both"/>
        <w:rPr>
          <w:b/>
          <w:u w:val="single"/>
        </w:rPr>
      </w:pPr>
      <w:r>
        <w:t xml:space="preserve">Po odeslání formuláře se stav žádosti automaticky změní na </w:t>
      </w:r>
      <w:r>
        <w:rPr>
          <w:b/>
          <w:highlight w:val="cyan"/>
          <w:bdr w:val="single" w:sz="12" w:space="0" w:color="auto" w:frame="1"/>
        </w:rPr>
        <w:t>ZPRACOVÁNÍ SMLOUVY</w:t>
      </w:r>
      <w:r>
        <w:t>.</w:t>
      </w:r>
    </w:p>
    <w:p w14:paraId="21F55C2F" w14:textId="77777777" w:rsidR="00373479" w:rsidRDefault="00373479" w:rsidP="00373479">
      <w:pPr>
        <w:numPr>
          <w:ilvl w:val="0"/>
          <w:numId w:val="2"/>
        </w:numPr>
        <w:jc w:val="both"/>
        <w:rPr>
          <w:b/>
          <w:u w:val="single"/>
        </w:rPr>
      </w:pPr>
      <w:r>
        <w:t>Odbor kultury a památkové péče poté provede kontrolu odeslaných údajů, případně vrátí formulář Příjemci k opravě/doplnění.</w:t>
      </w:r>
    </w:p>
    <w:p w14:paraId="5CDE43B9" w14:textId="77777777" w:rsidR="00373479" w:rsidRDefault="00373479" w:rsidP="00373479">
      <w:pPr>
        <w:numPr>
          <w:ilvl w:val="0"/>
          <w:numId w:val="2"/>
        </w:numPr>
        <w:jc w:val="both"/>
        <w:rPr>
          <w:b/>
          <w:u w:val="single"/>
        </w:rPr>
      </w:pPr>
      <w:r>
        <w:t>Formulář NENÍ NUTNÉ tisknout a odesílat na Krajský úřad Středočeského kraje.</w:t>
      </w:r>
    </w:p>
    <w:p w14:paraId="55D90971" w14:textId="77777777" w:rsidR="00373479" w:rsidRDefault="00373479" w:rsidP="00373479">
      <w:pPr>
        <w:jc w:val="both"/>
      </w:pPr>
    </w:p>
    <w:p w14:paraId="024C09D9" w14:textId="77777777" w:rsidR="00373479" w:rsidRDefault="00373479" w:rsidP="00373479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HELPDESK internetové aplikace</w:t>
      </w:r>
    </w:p>
    <w:p w14:paraId="3A227C7C" w14:textId="77777777" w:rsidR="00373479" w:rsidRDefault="00373479" w:rsidP="00373479">
      <w:pPr>
        <w:pStyle w:val="BodyText2"/>
        <w:spacing w:before="120"/>
        <w:jc w:val="both"/>
        <w:rPr>
          <w:i w:val="0"/>
          <w:sz w:val="24"/>
          <w:szCs w:val="24"/>
        </w:rPr>
      </w:pPr>
      <w:r>
        <w:rPr>
          <w:b/>
          <w:i w:val="0"/>
          <w:sz w:val="24"/>
          <w:szCs w:val="32"/>
        </w:rPr>
        <w:t xml:space="preserve">HEPLDESK internetové </w:t>
      </w:r>
      <w:proofErr w:type="gramStart"/>
      <w:r>
        <w:rPr>
          <w:b/>
          <w:i w:val="0"/>
          <w:sz w:val="24"/>
          <w:szCs w:val="32"/>
        </w:rPr>
        <w:t xml:space="preserve">aplikace </w:t>
      </w:r>
      <w:r>
        <w:rPr>
          <w:i w:val="0"/>
          <w:sz w:val="24"/>
          <w:szCs w:val="32"/>
        </w:rPr>
        <w:t>-</w:t>
      </w:r>
      <w:r>
        <w:rPr>
          <w:b/>
          <w:i w:val="0"/>
          <w:sz w:val="24"/>
          <w:szCs w:val="32"/>
        </w:rPr>
        <w:t xml:space="preserve"> </w:t>
      </w:r>
      <w:r>
        <w:rPr>
          <w:i w:val="0"/>
          <w:sz w:val="24"/>
          <w:szCs w:val="24"/>
        </w:rPr>
        <w:t>V</w:t>
      </w:r>
      <w:proofErr w:type="gramEnd"/>
      <w:r>
        <w:rPr>
          <w:i w:val="0"/>
          <w:sz w:val="24"/>
          <w:szCs w:val="24"/>
        </w:rPr>
        <w:t xml:space="preserve"> případě jakýchkoli problémů s funkčností internetové aplikace nebo při potížích s přihlášením je možné kontaktovat </w:t>
      </w:r>
      <w:r>
        <w:rPr>
          <w:b/>
          <w:i w:val="0"/>
          <w:sz w:val="24"/>
          <w:szCs w:val="24"/>
        </w:rPr>
        <w:t>HELPDESK</w:t>
      </w:r>
      <w:r>
        <w:rPr>
          <w:i w:val="0"/>
          <w:sz w:val="24"/>
          <w:szCs w:val="24"/>
        </w:rPr>
        <w:t xml:space="preserve"> na telefonním čísle </w:t>
      </w:r>
      <w:r>
        <w:rPr>
          <w:b/>
          <w:i w:val="0"/>
          <w:sz w:val="24"/>
          <w:szCs w:val="24"/>
        </w:rPr>
        <w:t>277 775 515</w:t>
      </w:r>
      <w:r>
        <w:rPr>
          <w:i w:val="0"/>
          <w:sz w:val="24"/>
          <w:szCs w:val="24"/>
        </w:rPr>
        <w:t xml:space="preserve"> nebo e-mailem na adrese </w:t>
      </w:r>
      <w:hyperlink r:id="rId6" w:history="1">
        <w:r>
          <w:rPr>
            <w:rStyle w:val="Hypertextovodkaz"/>
            <w:i w:val="0"/>
            <w:sz w:val="24"/>
            <w:szCs w:val="24"/>
            <w:u w:val="none"/>
          </w:rPr>
          <w:t>servicedesk@ys.cz</w:t>
        </w:r>
      </w:hyperlink>
      <w:r>
        <w:rPr>
          <w:i w:val="0"/>
          <w:sz w:val="24"/>
          <w:szCs w:val="24"/>
        </w:rPr>
        <w:t>.</w:t>
      </w:r>
    </w:p>
    <w:p w14:paraId="61DB868E" w14:textId="1C355D34" w:rsidR="00D505F3" w:rsidRDefault="00D505F3"/>
    <w:p w14:paraId="143C48E2" w14:textId="77777777" w:rsidR="00373479" w:rsidRDefault="00373479" w:rsidP="00373479">
      <w:pPr>
        <w:jc w:val="both"/>
        <w:rPr>
          <w:rFonts w:ascii="Arial Narrow" w:hAnsi="Arial Narrow" w:cs="Arial"/>
          <w:sz w:val="36"/>
          <w:szCs w:val="36"/>
        </w:rPr>
      </w:pPr>
    </w:p>
    <w:p w14:paraId="67C4D3BA" w14:textId="77777777" w:rsidR="00373479" w:rsidRDefault="00373479" w:rsidP="00373479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Kontaktní osoby </w:t>
      </w:r>
    </w:p>
    <w:p w14:paraId="6E9508D8" w14:textId="77777777" w:rsidR="00373479" w:rsidRDefault="00373479" w:rsidP="00373479">
      <w:pPr>
        <w:spacing w:line="276" w:lineRule="auto"/>
        <w:jc w:val="both"/>
        <w:rPr>
          <w:b/>
          <w:szCs w:val="22"/>
        </w:rPr>
      </w:pPr>
    </w:p>
    <w:p w14:paraId="30E01A73" w14:textId="77777777" w:rsidR="00973E58" w:rsidRDefault="00973E58" w:rsidP="00373479">
      <w:pPr>
        <w:spacing w:line="276" w:lineRule="auto"/>
        <w:jc w:val="both"/>
        <w:rPr>
          <w:b/>
          <w:szCs w:val="22"/>
        </w:rPr>
      </w:pPr>
    </w:p>
    <w:p w14:paraId="05CC457A" w14:textId="6534AD10" w:rsidR="00373479" w:rsidRDefault="00FB4CD4" w:rsidP="00373479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Mgr. Lucie Kaiserová, </w:t>
      </w:r>
      <w:r w:rsidRPr="00FB4CD4">
        <w:rPr>
          <w:bCs/>
          <w:szCs w:val="22"/>
        </w:rPr>
        <w:t>257 280</w:t>
      </w:r>
      <w:r>
        <w:rPr>
          <w:bCs/>
          <w:szCs w:val="22"/>
        </w:rPr>
        <w:t> </w:t>
      </w:r>
      <w:r w:rsidRPr="00FB4CD4">
        <w:rPr>
          <w:bCs/>
          <w:szCs w:val="22"/>
        </w:rPr>
        <w:t>236</w:t>
      </w:r>
      <w:r>
        <w:rPr>
          <w:bCs/>
          <w:szCs w:val="22"/>
        </w:rPr>
        <w:t>, kaiserova</w:t>
      </w:r>
      <w:r w:rsidRPr="00FB4CD4">
        <w:rPr>
          <w:bCs/>
          <w:szCs w:val="22"/>
        </w:rPr>
        <w:t>@kr-s.cz</w:t>
      </w:r>
    </w:p>
    <w:p w14:paraId="46456723" w14:textId="79A70219" w:rsidR="00373479" w:rsidRDefault="00373479">
      <w:pPr>
        <w:rPr>
          <w:b/>
          <w:szCs w:val="22"/>
        </w:rPr>
      </w:pPr>
    </w:p>
    <w:p w14:paraId="17088474" w14:textId="74E6155C" w:rsidR="00FB4CD4" w:rsidRPr="00AD5848" w:rsidRDefault="00AD5848">
      <w:pPr>
        <w:rPr>
          <w:bCs/>
        </w:rPr>
      </w:pPr>
      <w:r>
        <w:rPr>
          <w:b/>
          <w:szCs w:val="22"/>
        </w:rPr>
        <w:t xml:space="preserve">Ing. et Ing. Marta Vištiaková, MBA, MPA, </w:t>
      </w:r>
      <w:r w:rsidRPr="00AD5848">
        <w:rPr>
          <w:bCs/>
          <w:szCs w:val="22"/>
        </w:rPr>
        <w:t>tel. 257 280 272, vistiakova</w:t>
      </w:r>
      <w:r w:rsidRPr="00AD5848">
        <w:rPr>
          <w:bCs/>
          <w:szCs w:val="22"/>
        </w:rPr>
        <w:t>@kr-s.cz</w:t>
      </w:r>
    </w:p>
    <w:sectPr w:rsidR="00FB4CD4" w:rsidRPr="00AD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75D3A"/>
    <w:multiLevelType w:val="hybridMultilevel"/>
    <w:tmpl w:val="FB9AF680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6C374ED5"/>
    <w:multiLevelType w:val="hybridMultilevel"/>
    <w:tmpl w:val="3B98C71C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79"/>
    <w:rsid w:val="00373479"/>
    <w:rsid w:val="003B2578"/>
    <w:rsid w:val="006C303E"/>
    <w:rsid w:val="008B7C85"/>
    <w:rsid w:val="00973E58"/>
    <w:rsid w:val="00AD5848"/>
    <w:rsid w:val="00C225E4"/>
    <w:rsid w:val="00D505F3"/>
    <w:rsid w:val="00DD2893"/>
    <w:rsid w:val="00E5538B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F5CC"/>
  <w15:chartTrackingRefBased/>
  <w15:docId w15:val="{5994C857-CCA9-4EE2-9BF4-822597C7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73479"/>
    <w:rPr>
      <w:color w:val="0000FF"/>
      <w:u w:val="single"/>
    </w:rPr>
  </w:style>
  <w:style w:type="paragraph" w:styleId="Normlnweb">
    <w:name w:val="Normal (Web)"/>
    <w:basedOn w:val="Normln"/>
    <w:unhideWhenUsed/>
    <w:rsid w:val="00373479"/>
    <w:pPr>
      <w:spacing w:before="100" w:beforeAutospacing="1" w:after="100" w:afterAutospacing="1"/>
    </w:pPr>
  </w:style>
  <w:style w:type="paragraph" w:customStyle="1" w:styleId="BodyText2">
    <w:name w:val="Body Text 2"/>
    <w:basedOn w:val="Normln"/>
    <w:rsid w:val="00373479"/>
    <w:rPr>
      <w:i/>
      <w:sz w:val="20"/>
      <w:szCs w:val="20"/>
    </w:rPr>
  </w:style>
  <w:style w:type="paragraph" w:customStyle="1" w:styleId="Default">
    <w:name w:val="Default"/>
    <w:rsid w:val="008B7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ys.cz" TargetMode="External"/><Relationship Id="rId5" Type="http://schemas.openxmlformats.org/officeDocument/2006/relationships/hyperlink" Target="http://dotace.kr-stredoces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Vištiaková Marta</dc:creator>
  <cp:keywords/>
  <dc:description/>
  <cp:lastModifiedBy>Vištiaková Marta</cp:lastModifiedBy>
  <cp:revision>1</cp:revision>
  <dcterms:created xsi:type="dcterms:W3CDTF">2022-03-09T09:19:00Z</dcterms:created>
  <dcterms:modified xsi:type="dcterms:W3CDTF">2022-03-09T10:00:00Z</dcterms:modified>
</cp:coreProperties>
</file>