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ED242" w14:textId="77777777" w:rsidR="00BC2709" w:rsidRDefault="00BC2709" w:rsidP="00BC2709">
      <w:pPr>
        <w:spacing w:line="340" w:lineRule="atLeas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Plná moc k převzetí voličského průkazu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14:paraId="680507AA" w14:textId="77777777" w:rsidR="00BC2709" w:rsidRDefault="00BC2709" w:rsidP="00BC2709">
      <w:pPr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Plná moc</w:t>
      </w:r>
    </w:p>
    <w:p w14:paraId="2403EEDC" w14:textId="77777777" w:rsidR="00BC2709" w:rsidRDefault="00BC2709" w:rsidP="00BC2709">
      <w:pPr>
        <w:spacing w:line="340" w:lineRule="atLeast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 převzetí voličského průkazu</w:t>
      </w:r>
    </w:p>
    <w:p w14:paraId="45EF2931" w14:textId="77777777" w:rsidR="00BC2709" w:rsidRDefault="00BC2709" w:rsidP="00BC2709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14:paraId="030C0A48" w14:textId="77777777" w:rsidR="00BC2709" w:rsidRDefault="00BC2709" w:rsidP="00BC270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níže podepsaný (</w:t>
      </w:r>
      <w:proofErr w:type="gramStart"/>
      <w:r>
        <w:rPr>
          <w:rFonts w:ascii="Arial" w:hAnsi="Arial" w:cs="Arial"/>
          <w:sz w:val="20"/>
          <w:szCs w:val="20"/>
        </w:rPr>
        <w:t>á )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</w:t>
      </w:r>
    </w:p>
    <w:p w14:paraId="7FF31896" w14:textId="77777777" w:rsidR="00BC2709" w:rsidRDefault="00BC2709" w:rsidP="00BC2709">
      <w:pPr>
        <w:spacing w:line="340" w:lineRule="atLeas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jméno a příjmení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zmocnitele - voliče</w:t>
      </w:r>
      <w:proofErr w:type="gramEnd"/>
      <w:r>
        <w:rPr>
          <w:rFonts w:ascii="Arial" w:hAnsi="Arial" w:cs="Arial"/>
          <w:i/>
          <w:iCs/>
          <w:sz w:val="18"/>
          <w:szCs w:val="18"/>
        </w:rPr>
        <w:t>, který požádal o vydání voličského průkazu</w:t>
      </w:r>
    </w:p>
    <w:p w14:paraId="2C0327AF" w14:textId="77777777" w:rsidR="00BC2709" w:rsidRDefault="00BC2709" w:rsidP="00BC2709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14:paraId="1016326E" w14:textId="77777777" w:rsidR="00BC2709" w:rsidRDefault="00BC2709" w:rsidP="00BC2709">
      <w:pPr>
        <w:spacing w:line="340" w:lineRule="atLeast"/>
        <w:rPr>
          <w:rFonts w:ascii="Arial" w:hAnsi="Arial" w:cs="Arial"/>
          <w:sz w:val="20"/>
          <w:szCs w:val="20"/>
        </w:rPr>
      </w:pPr>
    </w:p>
    <w:p w14:paraId="3E994EDF" w14:textId="77777777" w:rsidR="00BC2709" w:rsidRDefault="00BC2709" w:rsidP="00BC2709">
      <w:pPr>
        <w:spacing w:line="3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nar................................................trvalý pobyt……….............................................................................</w:t>
      </w:r>
    </w:p>
    <w:p w14:paraId="1A73A199" w14:textId="77777777" w:rsidR="00BC2709" w:rsidRDefault="00BC2709" w:rsidP="00BC2709">
      <w:pPr>
        <w:spacing w:line="340" w:lineRule="atLeast"/>
        <w:rPr>
          <w:rFonts w:ascii="Arial" w:hAnsi="Arial" w:cs="Arial"/>
          <w:sz w:val="20"/>
          <w:szCs w:val="20"/>
        </w:rPr>
      </w:pPr>
    </w:p>
    <w:p w14:paraId="610B233A" w14:textId="77777777" w:rsidR="00BC2709" w:rsidRDefault="00BC2709" w:rsidP="00BC2709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14:paraId="03534E34" w14:textId="77777777" w:rsidR="00BC2709" w:rsidRDefault="00BC2709" w:rsidP="00BC2709">
      <w:pPr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zmocňuji tímto</w:t>
      </w:r>
    </w:p>
    <w:p w14:paraId="2DEBC41C" w14:textId="77777777" w:rsidR="00BC2709" w:rsidRDefault="00BC2709" w:rsidP="00BC2709">
      <w:pPr>
        <w:spacing w:line="340" w:lineRule="atLeast"/>
        <w:rPr>
          <w:rFonts w:ascii="Arial" w:hAnsi="Arial" w:cs="Arial"/>
          <w:b/>
          <w:bCs/>
          <w:sz w:val="20"/>
          <w:szCs w:val="20"/>
        </w:rPr>
      </w:pPr>
    </w:p>
    <w:p w14:paraId="48CF27E3" w14:textId="77777777" w:rsidR="00BC2709" w:rsidRDefault="00BC2709" w:rsidP="00BC2709">
      <w:pPr>
        <w:spacing w:line="340" w:lineRule="atLeast"/>
        <w:rPr>
          <w:rFonts w:ascii="Arial" w:hAnsi="Arial" w:cs="Arial"/>
          <w:sz w:val="20"/>
          <w:szCs w:val="20"/>
        </w:rPr>
      </w:pPr>
    </w:p>
    <w:p w14:paraId="4E3A0568" w14:textId="77777777" w:rsidR="00BC2709" w:rsidRDefault="00BC2709" w:rsidP="00BC2709">
      <w:pPr>
        <w:spacing w:line="3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pana (paní)..................................................nar........................trvalý pobyt...............................................</w:t>
      </w:r>
    </w:p>
    <w:p w14:paraId="22EE4DBC" w14:textId="77777777" w:rsidR="00BC2709" w:rsidRDefault="00BC2709" w:rsidP="00BC2709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jméno a příjmení zmocněnce</w:t>
      </w:r>
    </w:p>
    <w:p w14:paraId="2B28EECE" w14:textId="77777777" w:rsidR="00BC2709" w:rsidRDefault="00BC2709" w:rsidP="00BC2709">
      <w:pPr>
        <w:spacing w:line="340" w:lineRule="atLeast"/>
        <w:rPr>
          <w:rFonts w:ascii="Arial" w:hAnsi="Arial" w:cs="Arial"/>
          <w:sz w:val="20"/>
          <w:szCs w:val="20"/>
        </w:rPr>
      </w:pPr>
    </w:p>
    <w:p w14:paraId="5C5E0F94" w14:textId="77777777" w:rsidR="00BC2709" w:rsidRDefault="00BC2709" w:rsidP="00BC2709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14:paraId="1F888A31" w14:textId="77777777" w:rsidR="00BC2709" w:rsidRDefault="00BC2709" w:rsidP="00BC270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aby na základě mé žádosti o vydání voličského průkazu pro volby do Poslanecké sněmovny Parlamentu ČR, které se konají ve dnech 8</w:t>
      </w:r>
      <w:r>
        <w:rPr>
          <w:rFonts w:ascii="Arial" w:hAnsi="Arial" w:cs="Arial"/>
          <w:sz w:val="20"/>
          <w:szCs w:val="20"/>
          <w:shd w:val="clear" w:color="auto" w:fill="FFFFFF"/>
        </w:rPr>
        <w:t>. a 9. října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2021, převzal od Obecního / Městského </w:t>
      </w:r>
      <w:r>
        <w:rPr>
          <w:rFonts w:ascii="Arial" w:hAnsi="Arial" w:cs="Arial"/>
          <w:sz w:val="20"/>
          <w:szCs w:val="20"/>
          <w:vertAlign w:val="superscript"/>
        </w:rPr>
        <w:t>x</w:t>
      </w:r>
      <w:r>
        <w:rPr>
          <w:rFonts w:ascii="Arial" w:hAnsi="Arial" w:cs="Arial"/>
          <w:sz w:val="20"/>
          <w:szCs w:val="20"/>
        </w:rPr>
        <w:t xml:space="preserve"> úřadu ......................................můj voličský průkaz.</w:t>
      </w:r>
    </w:p>
    <w:p w14:paraId="542A4314" w14:textId="77777777" w:rsidR="00BC2709" w:rsidRDefault="00BC2709" w:rsidP="00BC270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745C48D4" w14:textId="77777777" w:rsidR="00BC2709" w:rsidRDefault="00BC2709" w:rsidP="00BC2709">
      <w:pPr>
        <w:spacing w:line="200" w:lineRule="atLeas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Plná moc opravňuje pouze k převzetí voličského průkazu, nikoliv k podání žádosti o voličský průkaz. </w:t>
      </w:r>
    </w:p>
    <w:p w14:paraId="1362E2CE" w14:textId="77777777" w:rsidR="00BC2709" w:rsidRDefault="00BC2709" w:rsidP="00BC270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53A3C0FE" w14:textId="77777777" w:rsidR="00BC2709" w:rsidRDefault="00BC2709" w:rsidP="00BC270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Dne :</w:t>
      </w:r>
      <w:proofErr w:type="gramEnd"/>
      <w:r>
        <w:rPr>
          <w:rFonts w:ascii="Arial" w:hAnsi="Arial" w:cs="Arial"/>
          <w:sz w:val="20"/>
          <w:szCs w:val="20"/>
        </w:rPr>
        <w:t xml:space="preserve"> .................................................</w:t>
      </w:r>
    </w:p>
    <w:p w14:paraId="4C2FA70A" w14:textId="77777777" w:rsidR="00BC2709" w:rsidRDefault="00BC2709" w:rsidP="00BC270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5B281182" w14:textId="77777777" w:rsidR="00BC2709" w:rsidRDefault="00BC2709" w:rsidP="00BC270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..........................................................</w:t>
      </w:r>
    </w:p>
    <w:p w14:paraId="2B349121" w14:textId="77777777" w:rsidR="00BC2709" w:rsidRDefault="00BC2709" w:rsidP="00BC2709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podpis zmocnitele</w:t>
      </w:r>
    </w:p>
    <w:p w14:paraId="1AB05DDB" w14:textId="77777777" w:rsidR="00BC2709" w:rsidRDefault="00BC2709" w:rsidP="00BC2709">
      <w:pPr>
        <w:spacing w:line="340" w:lineRule="atLeast"/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(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úředně </w:t>
      </w:r>
      <w:proofErr w:type="gramStart"/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ověřený )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xx</w:t>
      </w:r>
      <w:proofErr w:type="spellEnd"/>
      <w:proofErr w:type="gramEnd"/>
    </w:p>
    <w:p w14:paraId="7B0D5D3E" w14:textId="77777777" w:rsidR="00BC2709" w:rsidRDefault="00BC2709" w:rsidP="00BC2709">
      <w:pPr>
        <w:spacing w:line="3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Zmocnění tímto přijímám.</w:t>
      </w:r>
    </w:p>
    <w:p w14:paraId="4ABF06B0" w14:textId="77777777" w:rsidR="00BC2709" w:rsidRDefault="00BC2709" w:rsidP="00BC2709">
      <w:pPr>
        <w:spacing w:line="340" w:lineRule="atLeast"/>
        <w:rPr>
          <w:rFonts w:ascii="Arial" w:hAnsi="Arial" w:cs="Arial"/>
          <w:sz w:val="20"/>
          <w:szCs w:val="20"/>
        </w:rPr>
      </w:pPr>
    </w:p>
    <w:p w14:paraId="1D706ED2" w14:textId="77777777" w:rsidR="00BC2709" w:rsidRDefault="00BC2709" w:rsidP="00BC2709">
      <w:pPr>
        <w:spacing w:line="340" w:lineRule="atLeas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Dne :</w:t>
      </w:r>
      <w:proofErr w:type="gramEnd"/>
      <w:r>
        <w:rPr>
          <w:rFonts w:ascii="Arial" w:hAnsi="Arial" w:cs="Arial"/>
          <w:sz w:val="20"/>
          <w:szCs w:val="20"/>
        </w:rPr>
        <w:t xml:space="preserve"> .................................................</w:t>
      </w:r>
    </w:p>
    <w:p w14:paraId="7D5842CE" w14:textId="77777777" w:rsidR="00BC2709" w:rsidRDefault="00BC2709" w:rsidP="00BC270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3E07D4D8" w14:textId="77777777" w:rsidR="00BC2709" w:rsidRDefault="00BC2709" w:rsidP="00BC270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..........................................................</w:t>
      </w:r>
    </w:p>
    <w:p w14:paraId="4D7D2D9F" w14:textId="77777777" w:rsidR="00BC2709" w:rsidRDefault="00BC2709" w:rsidP="00BC2709">
      <w:pPr>
        <w:spacing w:line="3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podpis zmocněnce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564C0DB8" w14:textId="77777777" w:rsidR="00BC2709" w:rsidRDefault="00BC2709" w:rsidP="00BC2709">
      <w:pPr>
        <w:spacing w:line="340" w:lineRule="atLeast"/>
        <w:rPr>
          <w:rFonts w:ascii="Arial" w:hAnsi="Arial" w:cs="Arial"/>
          <w:sz w:val="18"/>
          <w:szCs w:val="18"/>
        </w:rPr>
      </w:pPr>
    </w:p>
    <w:p w14:paraId="3EB72755" w14:textId="77777777" w:rsidR="00BC2709" w:rsidRDefault="00BC2709" w:rsidP="00BC2709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 xml:space="preserve">x </w:t>
      </w:r>
      <w:r>
        <w:rPr>
          <w:rFonts w:ascii="Arial" w:hAnsi="Arial" w:cs="Arial"/>
          <w:i/>
          <w:sz w:val="18"/>
          <w:szCs w:val="18"/>
        </w:rPr>
        <w:t>Uvede se odpovídající.</w:t>
      </w:r>
    </w:p>
    <w:p w14:paraId="136CB967" w14:textId="77777777" w:rsidR="00BC2709" w:rsidRDefault="00BC2709" w:rsidP="00BC2709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  <w:vertAlign w:val="superscript"/>
        </w:rPr>
      </w:pPr>
    </w:p>
    <w:p w14:paraId="4D116FDF" w14:textId="77777777" w:rsidR="00BC2709" w:rsidRDefault="00BC2709" w:rsidP="00BC2709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  <w:vertAlign w:val="superscript"/>
        </w:rPr>
        <w:t>xx</w:t>
      </w:r>
      <w:proofErr w:type="spellEnd"/>
      <w:r>
        <w:rPr>
          <w:rFonts w:ascii="Arial" w:hAnsi="Arial" w:cs="Arial"/>
          <w:i/>
          <w:iCs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Při ověření podpisu u správních úřadů lze využít osvobození od správního poplatku podle ustanovení § 8 odst. 2 písm. f) zákona č. 634/2004 Sb., o správních poplatcích, ve znění pozdějších předpisů, jež stanoví, že od poplatků jsou osvobozeny úkony pro účely využití volebního práva. </w:t>
      </w:r>
    </w:p>
    <w:p w14:paraId="30FD947B" w14:textId="77777777" w:rsidR="00BC2709" w:rsidRDefault="00BC2709" w:rsidP="00BC2709">
      <w:pPr>
        <w:spacing w:line="200" w:lineRule="atLeas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7C7D1C4F" w14:textId="0732781D" w:rsidR="00783415" w:rsidRDefault="00BC2709" w:rsidP="00BC2709">
      <w:pPr>
        <w:pStyle w:val="Odstavecseseznamem1"/>
        <w:spacing w:line="200" w:lineRule="atLeast"/>
        <w:ind w:left="0"/>
        <w:jc w:val="both"/>
      </w:pPr>
      <w:bookmarkStart w:id="0" w:name="_Hlk33447602"/>
      <w:r>
        <w:rPr>
          <w:rFonts w:ascii="Arial" w:hAnsi="Arial" w:cs="Arial"/>
          <w:i/>
          <w:color w:val="000000"/>
          <w:sz w:val="18"/>
          <w:szCs w:val="18"/>
        </w:rPr>
        <w:t xml:space="preserve">Voličský průkaz opravňuje voliče k hlasování v jakémkoli volebním okrsku, </w:t>
      </w:r>
      <w:r w:rsidRPr="00B84A47">
        <w:rPr>
          <w:rFonts w:ascii="Arial" w:hAnsi="Arial" w:cs="Arial"/>
          <w:i/>
          <w:color w:val="000000"/>
          <w:sz w:val="18"/>
          <w:szCs w:val="18"/>
        </w:rPr>
        <w:t>popřípadě zvláštním volebním okrsku</w:t>
      </w:r>
      <w:r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bCs/>
          <w:i/>
          <w:sz w:val="18"/>
          <w:szCs w:val="18"/>
        </w:rPr>
        <w:t>Při ztrátě nebo odcizení voličského průkazu nelze vydat duplikát.</w:t>
      </w:r>
      <w:bookmarkEnd w:id="0"/>
    </w:p>
    <w:sectPr w:rsidR="00783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24"/>
    <w:rsid w:val="00783415"/>
    <w:rsid w:val="00B32424"/>
    <w:rsid w:val="00BC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2ADD9-8177-4319-B284-374DDC17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2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BC270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Krtičková Stanislava</dc:creator>
  <cp:keywords/>
  <dc:description/>
  <cp:lastModifiedBy>Krtičková Stanislava</cp:lastModifiedBy>
  <cp:revision>2</cp:revision>
  <dcterms:created xsi:type="dcterms:W3CDTF">2021-02-17T10:03:00Z</dcterms:created>
  <dcterms:modified xsi:type="dcterms:W3CDTF">2021-02-17T10:05:00Z</dcterms:modified>
</cp:coreProperties>
</file>