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381" w:rsidRPr="004A4C32" w:rsidRDefault="00130381" w:rsidP="00130381">
      <w:pPr>
        <w:jc w:val="right"/>
      </w:pPr>
      <w:bookmarkStart w:id="0" w:name="_GoBack"/>
      <w:bookmarkEnd w:id="0"/>
      <w:r>
        <w:t>Příloha č. 2</w:t>
      </w:r>
    </w:p>
    <w:p w:rsidR="00F7349A" w:rsidRDefault="00F7349A" w:rsidP="00130381">
      <w:pPr>
        <w:jc w:val="center"/>
        <w:rPr>
          <w:b/>
          <w:sz w:val="32"/>
          <w:szCs w:val="32"/>
          <w:u w:val="single"/>
        </w:rPr>
      </w:pPr>
    </w:p>
    <w:p w:rsidR="00130381" w:rsidRDefault="00130381" w:rsidP="00130381">
      <w:pPr>
        <w:jc w:val="center"/>
        <w:rPr>
          <w:b/>
          <w:sz w:val="32"/>
          <w:szCs w:val="32"/>
          <w:u w:val="single"/>
        </w:rPr>
      </w:pPr>
      <w:r>
        <w:rPr>
          <w:b/>
          <w:sz w:val="32"/>
          <w:szCs w:val="32"/>
          <w:u w:val="single"/>
        </w:rPr>
        <w:t>Rozpočet</w:t>
      </w:r>
      <w:r w:rsidRPr="00B26C08">
        <w:rPr>
          <w:b/>
          <w:sz w:val="32"/>
          <w:szCs w:val="32"/>
          <w:u w:val="single"/>
        </w:rPr>
        <w:t xml:space="preserve"> Středočeského kraje </w:t>
      </w:r>
      <w:r>
        <w:rPr>
          <w:b/>
          <w:sz w:val="32"/>
          <w:szCs w:val="32"/>
          <w:u w:val="single"/>
        </w:rPr>
        <w:t>na rok  2017</w:t>
      </w:r>
    </w:p>
    <w:p w:rsidR="00130381" w:rsidRDefault="00130381" w:rsidP="00130381">
      <w:pPr>
        <w:jc w:val="center"/>
        <w:rPr>
          <w:b/>
          <w:sz w:val="32"/>
          <w:szCs w:val="32"/>
          <w:u w:val="single"/>
        </w:rPr>
      </w:pPr>
      <w:r>
        <w:rPr>
          <w:b/>
          <w:sz w:val="32"/>
          <w:szCs w:val="32"/>
          <w:u w:val="single"/>
        </w:rPr>
        <w:t xml:space="preserve"> </w:t>
      </w:r>
    </w:p>
    <w:p w:rsidR="00130381" w:rsidRDefault="00130381" w:rsidP="00130381">
      <w:pPr>
        <w:jc w:val="center"/>
        <w:rPr>
          <w:b/>
          <w:sz w:val="32"/>
          <w:szCs w:val="32"/>
          <w:u w:val="single"/>
        </w:rPr>
      </w:pPr>
      <w:r>
        <w:rPr>
          <w:b/>
          <w:sz w:val="32"/>
          <w:szCs w:val="32"/>
          <w:u w:val="single"/>
        </w:rPr>
        <w:t>- komentář běžných výdajů kapitol</w:t>
      </w:r>
    </w:p>
    <w:p w:rsidR="007A2D75" w:rsidRDefault="007A2D75" w:rsidP="00130381">
      <w:pPr>
        <w:jc w:val="center"/>
        <w:rPr>
          <w:b/>
          <w:sz w:val="32"/>
          <w:szCs w:val="32"/>
          <w:u w:val="single"/>
        </w:rPr>
      </w:pPr>
    </w:p>
    <w:p w:rsidR="007A2D75" w:rsidRDefault="007A2D75" w:rsidP="007A2D75">
      <w:pPr>
        <w:jc w:val="both"/>
        <w:rPr>
          <w:b/>
          <w:sz w:val="28"/>
          <w:szCs w:val="28"/>
          <w:u w:val="single"/>
        </w:rPr>
      </w:pPr>
      <w:r w:rsidRPr="00B26C08">
        <w:rPr>
          <w:b/>
          <w:sz w:val="28"/>
          <w:szCs w:val="28"/>
          <w:u w:val="single"/>
        </w:rPr>
        <w:t xml:space="preserve">Kapitola 01 – </w:t>
      </w:r>
      <w:r>
        <w:rPr>
          <w:b/>
          <w:sz w:val="28"/>
          <w:szCs w:val="28"/>
          <w:u w:val="single"/>
        </w:rPr>
        <w:t>Činnost z</w:t>
      </w:r>
      <w:r w:rsidRPr="00B26C08">
        <w:rPr>
          <w:b/>
          <w:sz w:val="28"/>
          <w:szCs w:val="28"/>
          <w:u w:val="single"/>
        </w:rPr>
        <w:t>astupitelstv</w:t>
      </w:r>
      <w:r>
        <w:rPr>
          <w:b/>
          <w:sz w:val="28"/>
          <w:szCs w:val="28"/>
          <w:u w:val="single"/>
        </w:rPr>
        <w:t>a</w:t>
      </w:r>
    </w:p>
    <w:p w:rsidR="007A2D75" w:rsidRDefault="007A2D75" w:rsidP="007A2D75">
      <w:pPr>
        <w:jc w:val="both"/>
        <w:rPr>
          <w:b/>
        </w:rPr>
      </w:pPr>
    </w:p>
    <w:p w:rsidR="007A2D75" w:rsidRPr="007F3501" w:rsidRDefault="007A2D75" w:rsidP="007A2D75">
      <w:pPr>
        <w:jc w:val="both"/>
        <w:rPr>
          <w:b/>
        </w:rPr>
      </w:pPr>
      <w:r w:rsidRPr="007F3501">
        <w:rPr>
          <w:b/>
        </w:rPr>
        <w:t xml:space="preserve">§ </w:t>
      </w:r>
      <w:r>
        <w:rPr>
          <w:b/>
        </w:rPr>
        <w:t>3900</w:t>
      </w:r>
      <w:r w:rsidRPr="007F3501">
        <w:rPr>
          <w:b/>
        </w:rPr>
        <w:t xml:space="preserve"> – Ostatní </w:t>
      </w:r>
      <w:r>
        <w:rPr>
          <w:b/>
        </w:rPr>
        <w:t>činnosti související se službami pro obyvatelstvo</w:t>
      </w:r>
      <w:r w:rsidRPr="007F3501">
        <w:rPr>
          <w:b/>
        </w:rPr>
        <w:t xml:space="preserve"> </w:t>
      </w:r>
    </w:p>
    <w:p w:rsidR="007A2D75" w:rsidRDefault="007A2D75" w:rsidP="007A2D75">
      <w:pPr>
        <w:jc w:val="both"/>
      </w:pPr>
      <w:r>
        <w:t>Finanční dar Československé obci legionářské ve výši 190</w:t>
      </w:r>
      <w:r w:rsidR="00A673EA">
        <w:t xml:space="preserve"> </w:t>
      </w:r>
      <w:r>
        <w:t xml:space="preserve">000 </w:t>
      </w:r>
      <w:r w:rsidR="006B050E">
        <w:t>Kč</w:t>
      </w:r>
      <w:r>
        <w:t>.</w:t>
      </w:r>
    </w:p>
    <w:p w:rsidR="007A2D75" w:rsidRDefault="007A2D75" w:rsidP="007A2D75">
      <w:pPr>
        <w:jc w:val="both"/>
        <w:rPr>
          <w:b/>
        </w:rPr>
      </w:pPr>
    </w:p>
    <w:p w:rsidR="007A2D75" w:rsidRDefault="007A2D75" w:rsidP="007A2D75">
      <w:pPr>
        <w:jc w:val="both"/>
        <w:rPr>
          <w:b/>
        </w:rPr>
      </w:pPr>
      <w:r>
        <w:rPr>
          <w:b/>
        </w:rPr>
        <w:t xml:space="preserve">§ 5212 – Ochrana obyvatelstva  </w:t>
      </w:r>
    </w:p>
    <w:p w:rsidR="007A2D75" w:rsidRDefault="007A2D75" w:rsidP="007A2D75">
      <w:pPr>
        <w:jc w:val="both"/>
      </w:pPr>
      <w:r>
        <w:t>Vyčlenění finančních prostředků je navrhováno v souladu se zákonem č. 239/2000 Sb., o integrovaném záchranném systému (dále IZS) ve znění pozdějších předpisů, k zajištění ustanovení:</w:t>
      </w:r>
    </w:p>
    <w:p w:rsidR="007A2D75" w:rsidRDefault="007A2D75" w:rsidP="007A2D75">
      <w:pPr>
        <w:numPr>
          <w:ilvl w:val="0"/>
          <w:numId w:val="2"/>
        </w:numPr>
        <w:jc w:val="both"/>
      </w:pPr>
      <w:r>
        <w:t>§ 29, odst. 1, kter</w:t>
      </w:r>
      <w:r w:rsidR="00A673EA">
        <w:t>é</w:t>
      </w:r>
      <w:r>
        <w:t xml:space="preserve"> stanoví </w:t>
      </w:r>
      <w:r w:rsidR="00A673EA">
        <w:t xml:space="preserve">kraji povinnost </w:t>
      </w:r>
      <w:r>
        <w:t xml:space="preserve">poskytovat náhradu právnickým nebo fyzickým osobám za omezení vlastnického nebo užívacího práva, poskytnutí věcné nebo osobní pomoci při záchranných a likvidačních pracích při řešení mimořádných událostí a to i v těch případech, kdy </w:t>
      </w:r>
      <w:r w:rsidR="00A673EA">
        <w:t>o tom rozhodnou starostové obcí,</w:t>
      </w:r>
    </w:p>
    <w:p w:rsidR="007A2D75" w:rsidRDefault="007A2D75" w:rsidP="007A2D75">
      <w:pPr>
        <w:numPr>
          <w:ilvl w:val="0"/>
          <w:numId w:val="2"/>
        </w:numPr>
        <w:jc w:val="both"/>
      </w:pPr>
      <w:r>
        <w:t>§ 31, odst. 1, kter</w:t>
      </w:r>
      <w:r w:rsidR="00A673EA">
        <w:t>é</w:t>
      </w:r>
      <w:r>
        <w:t xml:space="preserve"> stanoví kraji</w:t>
      </w:r>
      <w:r w:rsidR="00A673EA">
        <w:t xml:space="preserve"> povinnost</w:t>
      </w:r>
      <w:r>
        <w:t xml:space="preserve"> uplatňovat v návrhu svého rozpočtu krytí výdajů potřebných pro zpracování dokumentace IZS, společných výdajů při ověřování připravenosti k záchranným a likvidačním pracím a na budování a provozování společně užívaných zařízení pro potřebu IZS, </w:t>
      </w:r>
    </w:p>
    <w:p w:rsidR="007A2D75" w:rsidRDefault="007A2D75" w:rsidP="007A2D75">
      <w:pPr>
        <w:numPr>
          <w:ilvl w:val="0"/>
          <w:numId w:val="2"/>
        </w:numPr>
        <w:jc w:val="both"/>
      </w:pPr>
      <w:r>
        <w:t xml:space="preserve">§ 31, odst. 3, </w:t>
      </w:r>
      <w:r w:rsidR="00A673EA">
        <w:t xml:space="preserve">kterým </w:t>
      </w:r>
      <w:r>
        <w:t xml:space="preserve">se ukládá kraji hradit náklady vynaložené složkami IZS ke krytí výdajů vzniklých při nasazení sil a prostředků složek IZS v případě, že neuhrazení těchto nákladů by mohlo ohrozit funkčnost složek IZS k provádění záchranných a likvidačních prací. </w:t>
      </w:r>
    </w:p>
    <w:p w:rsidR="007A2D75" w:rsidRDefault="007A2D75" w:rsidP="007A2D75">
      <w:pPr>
        <w:jc w:val="both"/>
      </w:pPr>
      <w:r>
        <w:t xml:space="preserve">Prioritně bude pozornost zaměřena na zajištění připravenosti krajského úřadu a krajem zřizovaných zařízení, prevenci, řešení přírodních, technologických a bezpečnostních rizik při vzniku mimořádných událostí ve Středočeském kraji. </w:t>
      </w:r>
    </w:p>
    <w:p w:rsidR="007A2D75" w:rsidRDefault="007A2D75" w:rsidP="007A2D75">
      <w:pPr>
        <w:jc w:val="both"/>
      </w:pPr>
      <w:r>
        <w:t>Finanční prostředky současně slouží jako účelová rezerva finančních prostředků na řešení krizových situací a odstraňování jejich následků.</w:t>
      </w:r>
    </w:p>
    <w:p w:rsidR="007A2D75" w:rsidRDefault="007A2D75" w:rsidP="007A2D75">
      <w:pPr>
        <w:jc w:val="both"/>
        <w:rPr>
          <w:b/>
          <w:u w:val="single"/>
        </w:rPr>
      </w:pPr>
    </w:p>
    <w:p w:rsidR="007A2D75" w:rsidRDefault="007A2D75" w:rsidP="007A2D75">
      <w:pPr>
        <w:jc w:val="both"/>
        <w:rPr>
          <w:b/>
        </w:rPr>
      </w:pPr>
      <w:r>
        <w:rPr>
          <w:b/>
        </w:rPr>
        <w:t xml:space="preserve">§ 5273 – Ostatní správa v oblasti krizového řízení </w:t>
      </w:r>
    </w:p>
    <w:p w:rsidR="007A2D75" w:rsidRDefault="007A2D75" w:rsidP="007A2D75">
      <w:pPr>
        <w:jc w:val="both"/>
      </w:pPr>
      <w:r>
        <w:t xml:space="preserve">Vyčleněné finanční prostředky jsou určeny k plnění strategických cílů v oblasti zlepšování bezpečnosti Středočeského kraje. </w:t>
      </w:r>
    </w:p>
    <w:p w:rsidR="007A2D75" w:rsidRDefault="007A2D75" w:rsidP="007A2D75">
      <w:pPr>
        <w:jc w:val="both"/>
      </w:pPr>
      <w:r>
        <w:t>Vyčlenění finančních prostředků je navrhováno v souladu se zákony:</w:t>
      </w:r>
    </w:p>
    <w:p w:rsidR="007A2D75" w:rsidRDefault="00C00DCD" w:rsidP="007A2D75">
      <w:pPr>
        <w:numPr>
          <w:ilvl w:val="0"/>
          <w:numId w:val="4"/>
        </w:numPr>
        <w:jc w:val="both"/>
      </w:pPr>
      <w:r>
        <w:t>Z</w:t>
      </w:r>
      <w:r w:rsidR="007A2D75">
        <w:t>ákon č. 240/2000 Sb., o krizovém řízení a o změně některých zákonů (krizový zákon), k zajištění:</w:t>
      </w:r>
    </w:p>
    <w:p w:rsidR="007A2D75" w:rsidRDefault="00732C2D" w:rsidP="007A2D75">
      <w:pPr>
        <w:numPr>
          <w:ilvl w:val="0"/>
          <w:numId w:val="5"/>
        </w:numPr>
        <w:jc w:val="both"/>
      </w:pPr>
      <w:r>
        <w:t>ustanovení § 26, které</w:t>
      </w:r>
      <w:r w:rsidR="007A2D75">
        <w:t xml:space="preserve"> stanov</w:t>
      </w:r>
      <w:r>
        <w:t>í povinnost</w:t>
      </w:r>
      <w:r w:rsidR="007A2D75">
        <w:t xml:space="preserve"> zabezpečení informačních systémů krizového řízení. Jedná se o plánované výdaje na zajištění servisní a technické podpory provozovaných informačních systémů krizového řízení u krajského úřadu, školských, zdravotnických, kulturních a sociálních zařízení kraje v souladu s uzavřenými smlouvami.</w:t>
      </w:r>
    </w:p>
    <w:p w:rsidR="007A2D75" w:rsidRDefault="007A2D75" w:rsidP="007A2D75">
      <w:pPr>
        <w:numPr>
          <w:ilvl w:val="0"/>
          <w:numId w:val="5"/>
        </w:numPr>
        <w:jc w:val="both"/>
      </w:pPr>
      <w:r>
        <w:t>ustanovení § 25 písm. a)</w:t>
      </w:r>
      <w:r w:rsidR="00732C2D">
        <w:t>,</w:t>
      </w:r>
      <w:r>
        <w:t xml:space="preserve"> kter</w:t>
      </w:r>
      <w:r w:rsidR="00732C2D">
        <w:t>é</w:t>
      </w:r>
      <w:r>
        <w:t xml:space="preserve"> stanov</w:t>
      </w:r>
      <w:r w:rsidR="00732C2D">
        <w:t>í povinnost</w:t>
      </w:r>
      <w:r>
        <w:t xml:space="preserve"> všem správním úřadům vyčlenit si ve svém návrhu rozpočtu potřebný objem finančních prostředků k zajištění přípravy na krizové situace. Jedná se zejména o zajištění odborné přípravy orgánů krizového řízení jak krajské úrovně, tak i společnou přípravu s obcemi, právnickými a fyzickými </w:t>
      </w:r>
      <w:r>
        <w:lastRenderedPageBreak/>
        <w:t>osobami a složkami IZS, technické vybavování pracoviště krizového řízení, vybavení členů krizového štábu kraje ochrannými pracovními pomůc</w:t>
      </w:r>
      <w:r w:rsidR="00732C2D">
        <w:t>kami,</w:t>
      </w:r>
      <w:r>
        <w:t xml:space="preserve"> </w:t>
      </w:r>
    </w:p>
    <w:p w:rsidR="007A2D75" w:rsidRDefault="007A2D75" w:rsidP="007A2D75">
      <w:pPr>
        <w:numPr>
          <w:ilvl w:val="0"/>
          <w:numId w:val="5"/>
        </w:numPr>
        <w:jc w:val="both"/>
      </w:pPr>
      <w:r>
        <w:t>ustanovení § 14, odst. 2, kter</w:t>
      </w:r>
      <w:r w:rsidR="00732C2D">
        <w:t>é</w:t>
      </w:r>
      <w:r>
        <w:t xml:space="preserve"> stanov</w:t>
      </w:r>
      <w:r w:rsidR="00732C2D">
        <w:t>í</w:t>
      </w:r>
      <w:r>
        <w:t xml:space="preserve"> hejtmanovi řízení a kontrolu přípravných opatření, činnosti k řešen</w:t>
      </w:r>
      <w:r w:rsidR="008D2821">
        <w:t>í krizových situací, v roce 2017</w:t>
      </w:r>
      <w:r>
        <w:t xml:space="preserve"> jsou plánována ověření připravenosti složek IZS a orgánů KŘ.</w:t>
      </w:r>
    </w:p>
    <w:p w:rsidR="007A2D75" w:rsidRDefault="00C00DCD" w:rsidP="007A2D75">
      <w:pPr>
        <w:numPr>
          <w:ilvl w:val="0"/>
          <w:numId w:val="4"/>
        </w:numPr>
        <w:jc w:val="both"/>
      </w:pPr>
      <w:r>
        <w:t>Z</w:t>
      </w:r>
      <w:r w:rsidR="007A2D75">
        <w:t>ákon č. 412/2005 Sb., o ochraně utajovaných informací a bezpečnostní způsobilosti, dovybavení zařízení informačního systému VEGA – D, zavedené u KÚ v souladu s usnesením vlády ČR č. 112 ze dne 4. 2. 2004 ve znění usnesení vlády č. 855 ze dne 7. 7. 2005.</w:t>
      </w:r>
    </w:p>
    <w:p w:rsidR="007A2D75" w:rsidRDefault="007A2D75" w:rsidP="007A2D75">
      <w:pPr>
        <w:numPr>
          <w:ilvl w:val="0"/>
          <w:numId w:val="4"/>
        </w:numPr>
        <w:jc w:val="both"/>
      </w:pPr>
      <w:r>
        <w:t xml:space="preserve">§ 7 zákona č. 222/1999 Sb., o zajišťování obrany České republiky, ve znění pozdějších </w:t>
      </w:r>
      <w:r w:rsidR="00732C2D">
        <w:t>předpisů -</w:t>
      </w:r>
      <w:r>
        <w:t xml:space="preserve"> krajský úřad k zajišťování obrany státu zejména plánuje opatření k vytvoření nezbytných podmínek pro zajištění životních potřeb obyvatel, fungování státní správy a samosprávy a zabezpečení mobilizace za stavu ohrožení státu nebo válečného státu. Dále vede soubornou evidenci o určených věcných prostředcích a jejich vlastnících a o fyzických osobách určených za stavu ohrožení státu a za válečného stavu k pracovní povinnosti nebo pracovní výpomoci. K tomu v souladu s Nařízením vlády č. 51/2004 Sb., o plánování obrany státu</w:t>
      </w:r>
      <w:r w:rsidR="00732C2D">
        <w:t>,</w:t>
      </w:r>
      <w:r>
        <w:t xml:space="preserve"> kraj zajišťuje zpracování dílčího plánu obrany jako součást digitálního krizového plánu kraje.  </w:t>
      </w:r>
    </w:p>
    <w:p w:rsidR="007A2D75" w:rsidRDefault="007A2D75" w:rsidP="007A2D75">
      <w:pPr>
        <w:numPr>
          <w:ilvl w:val="0"/>
          <w:numId w:val="4"/>
        </w:numPr>
        <w:jc w:val="both"/>
      </w:pPr>
      <w:r>
        <w:t>Dále bude dovybaveno nové pracoviště krizového řízení drobným hmotným dlouhodobým majetkem. Projekt vybavení pracoviště krizového řízení bude pokračovat v roce 2017.</w:t>
      </w:r>
    </w:p>
    <w:p w:rsidR="007A2D75" w:rsidRDefault="007A2D75" w:rsidP="007A2D75">
      <w:pPr>
        <w:jc w:val="both"/>
      </w:pPr>
      <w:r>
        <w:t>Prioritně bude pozornost zaměřena na zvýšení připravenosti IZS a orgánů krizového řízení, prevenci (plánování), řešení přírodních, technologických a bezpečnostních rizik při mimořádných událostech ve Středočeském kraji, největším rizikem na území kraje je nebezpečí vzniku povodňových situací a průmyslových havárií. Finanční prostředky současně slouží jako účelová rezerva finančních prostředků na řešení krizových situací a odstraňování jejich následků.</w:t>
      </w:r>
    </w:p>
    <w:p w:rsidR="007A2D75" w:rsidRDefault="007A2D75" w:rsidP="007A2D75">
      <w:pPr>
        <w:jc w:val="both"/>
        <w:rPr>
          <w:b/>
          <w:u w:val="single"/>
        </w:rPr>
      </w:pPr>
    </w:p>
    <w:p w:rsidR="007A2D75" w:rsidRDefault="007A2D75" w:rsidP="007A2D75">
      <w:pPr>
        <w:jc w:val="both"/>
        <w:rPr>
          <w:b/>
        </w:rPr>
      </w:pPr>
      <w:r>
        <w:rPr>
          <w:b/>
        </w:rPr>
        <w:t>§ 5279 – Záležitosti krizového řízení jinde nezařazené</w:t>
      </w:r>
    </w:p>
    <w:p w:rsidR="007A2D75" w:rsidRDefault="007A2D75" w:rsidP="007A2D75">
      <w:pPr>
        <w:jc w:val="both"/>
      </w:pPr>
      <w:r>
        <w:t>Vyčlenění finančních prostředků je navrhováno v souladu se zněním zákon</w:t>
      </w:r>
      <w:r w:rsidR="00732C2D">
        <w:t>a</w:t>
      </w:r>
      <w:r>
        <w:t xml:space="preserve"> č. 240/2000 Sb., o krizovém řízení a o změně některých zákonů (krizový zákon), zákona č. 222/1999 Sb., o zajišťování obrany České republiky, ve znění pozdějších </w:t>
      </w:r>
      <w:r w:rsidR="00732C2D">
        <w:t>předpisů</w:t>
      </w:r>
      <w:r>
        <w:t xml:space="preserve"> k zajištění ustanovení: </w:t>
      </w:r>
    </w:p>
    <w:p w:rsidR="007A2D75" w:rsidRDefault="007A2D75" w:rsidP="007A2D75">
      <w:pPr>
        <w:numPr>
          <w:ilvl w:val="0"/>
          <w:numId w:val="3"/>
        </w:numPr>
        <w:jc w:val="both"/>
      </w:pPr>
      <w:r>
        <w:t xml:space="preserve">§ 25 písm. a) zákona č. 240/2000 Sb., o krizovém řízení, </w:t>
      </w:r>
      <w:r w:rsidR="00735EC6">
        <w:t xml:space="preserve">který </w:t>
      </w:r>
      <w:r>
        <w:t xml:space="preserve">stanoví všem správním úřadům vyčlenit si ve svém návrhu rozpočtu potřebný objem finančních prostředků k zajištění přípravy na krizové situace a současně krajům a obcím vyčlenit si účelovou rezervu finančních prostředků na řešení krizových situací a odstraňování jejich následků. Slouží k zajištění činnosti orgánů krizového řízení a zahrnuje zabezpečení řídících činností zaměřených na analýzu a vyhodnocení bezpečnostních rizik, plánování, organizování, realizaci a kontrolu činností prováděných v souvislosti s řešením krizových situací, včetně zabezpečení připravenosti k obraně státu. </w:t>
      </w:r>
    </w:p>
    <w:p w:rsidR="007A2D75" w:rsidRDefault="007A2D75" w:rsidP="007A2D75">
      <w:pPr>
        <w:numPr>
          <w:ilvl w:val="0"/>
          <w:numId w:val="3"/>
        </w:numPr>
        <w:jc w:val="both"/>
      </w:pPr>
      <w:r>
        <w:t>§ 5 odst. 2 nařízení vlády č. 463/2000 Sb., které stanoví pravidla poskytování humanitární pomoci, kdy v případě řešení krizových situací mohou být tyto finanční prostředky použity jako humanitární pomoc postiženým obcím</w:t>
      </w:r>
      <w:r w:rsidR="008D2821">
        <w:t>.</w:t>
      </w:r>
    </w:p>
    <w:p w:rsidR="007A2D75" w:rsidRDefault="00C00DCD" w:rsidP="007A2D75">
      <w:pPr>
        <w:numPr>
          <w:ilvl w:val="0"/>
          <w:numId w:val="3"/>
        </w:numPr>
        <w:jc w:val="both"/>
      </w:pPr>
      <w:r>
        <w:t>oblečení pro neuniformované členy bezpečnostní rady a pracovníky</w:t>
      </w:r>
      <w:r w:rsidR="007A2D75">
        <w:t xml:space="preserve"> krizového štábu, u nichž se předpokládá, že budou vykonávat svoji činnost za mimořádných událostí a krizových situací (dohlídka na místě samém, sběr údajů, činnost v terénu apod.) za velmi špatných povětrnostních situací. Oblečení bude voleno modulárně</w:t>
      </w:r>
      <w:r w:rsidR="00735EC6">
        <w:t>,</w:t>
      </w:r>
      <w:r w:rsidR="007A2D75">
        <w:t xml:space="preserve"> bude umožňovat kvalitní ochranu jednotlivce při nepříznivém počasí a bude jednoznačně identifikovat nositele k Středočeskému kraji. Naposledy bylo realizováno v roce 2007.</w:t>
      </w:r>
    </w:p>
    <w:p w:rsidR="007A2D75" w:rsidRDefault="007A2D75" w:rsidP="007A2D75">
      <w:pPr>
        <w:jc w:val="both"/>
      </w:pPr>
      <w:r>
        <w:lastRenderedPageBreak/>
        <w:t>Finanční prostředky současně slouží především jako účelová rezerva finančních prostředků na řešení krizových situací a odstraňování jejich následků.</w:t>
      </w:r>
    </w:p>
    <w:p w:rsidR="007A2D75" w:rsidRDefault="007A2D75" w:rsidP="007A2D75">
      <w:pPr>
        <w:jc w:val="both"/>
        <w:rPr>
          <w:b/>
          <w:u w:val="single"/>
        </w:rPr>
      </w:pPr>
    </w:p>
    <w:p w:rsidR="007A2D75" w:rsidRDefault="007A2D75" w:rsidP="007A2D75">
      <w:pPr>
        <w:jc w:val="both"/>
        <w:rPr>
          <w:b/>
        </w:rPr>
      </w:pPr>
      <w:r>
        <w:rPr>
          <w:b/>
        </w:rPr>
        <w:t>§ 5512 – Požární ochrana - dobrovolná část</w:t>
      </w:r>
    </w:p>
    <w:p w:rsidR="007A2D75" w:rsidRDefault="007A2D75" w:rsidP="007A2D75">
      <w:pPr>
        <w:jc w:val="both"/>
        <w:rPr>
          <w:b/>
          <w:u w:val="single"/>
        </w:rPr>
      </w:pPr>
      <w:r>
        <w:t xml:space="preserve">Vyčlenění finančních prostředků v rámci paragrafu 5512 je navrhováno v souladu </w:t>
      </w:r>
      <w:r>
        <w:rPr>
          <w:noProof/>
        </w:rPr>
        <w:t>s § 59, odst. 2, písm. a) zákona č. 129/2000 Sb., o krajích</w:t>
      </w:r>
      <w:r w:rsidR="00735EC6">
        <w:rPr>
          <w:noProof/>
        </w:rPr>
        <w:t>,</w:t>
      </w:r>
      <w:r>
        <w:rPr>
          <w:noProof/>
        </w:rPr>
        <w:t xml:space="preserve"> ve znění pozdějších předpisů, kdy </w:t>
      </w:r>
      <w:r w:rsidR="00C00DCD">
        <w:rPr>
          <w:bCs/>
          <w:noProof/>
        </w:rPr>
        <w:t>r</w:t>
      </w:r>
      <w:r>
        <w:rPr>
          <w:bCs/>
          <w:noProof/>
        </w:rPr>
        <w:t>ada kraje rozhoduje o poskytování dotace občanským sdružením a jiným právnickým a fyzickým osobám působícím v oblasti požární ochrany. Současně jsou vyčleněné finanční prostředky určeny k zajištění ustanovení zákona</w:t>
      </w:r>
      <w:r>
        <w:rPr>
          <w:noProof/>
        </w:rPr>
        <w:t xml:space="preserve"> </w:t>
      </w:r>
      <w:r>
        <w:t>č.133/1985 Sb., o požární ochraně, ve znění pozdějších předpisů</w:t>
      </w:r>
      <w:r w:rsidR="00735EC6">
        <w:t>,</w:t>
      </w:r>
      <w:r>
        <w:t xml:space="preserve"> k zajištění ustanovení § 74, který stanoví orgánům samosprávy spolupracovat s občanskými sdruženími a veřejně prospěšnými organizacemi a jinými orgány a organizacemi působícími na úseku požární ochrany.</w:t>
      </w:r>
    </w:p>
    <w:p w:rsidR="007A2D75" w:rsidRPr="007B060C" w:rsidRDefault="006B050E" w:rsidP="007A2D75">
      <w:pPr>
        <w:jc w:val="both"/>
      </w:pPr>
      <w:r>
        <w:tab/>
      </w:r>
      <w:r w:rsidR="007A2D75" w:rsidRPr="007B060C">
        <w:tab/>
      </w:r>
    </w:p>
    <w:p w:rsidR="007A2D75" w:rsidRPr="007B060C" w:rsidRDefault="007A2D75" w:rsidP="007A2D75">
      <w:pPr>
        <w:jc w:val="both"/>
        <w:rPr>
          <w:b/>
        </w:rPr>
      </w:pPr>
      <w:r w:rsidRPr="007B060C">
        <w:rPr>
          <w:b/>
        </w:rPr>
        <w:t>§ 6113 – Zastupitelstva krajů</w:t>
      </w:r>
    </w:p>
    <w:p w:rsidR="007A2D75" w:rsidRPr="007B060C" w:rsidRDefault="007A2D75" w:rsidP="007A2D75">
      <w:pPr>
        <w:jc w:val="both"/>
      </w:pPr>
      <w:r w:rsidRPr="007B060C">
        <w:t xml:space="preserve">Výdaje dle zákona </w:t>
      </w:r>
      <w:r w:rsidR="00735EC6">
        <w:t xml:space="preserve">č. </w:t>
      </w:r>
      <w:r w:rsidRPr="007B060C">
        <w:t xml:space="preserve">37/2003 Sb., nařízení </w:t>
      </w:r>
      <w:r w:rsidR="00735EC6">
        <w:t xml:space="preserve">vlády č. </w:t>
      </w:r>
      <w:r w:rsidRPr="007B060C">
        <w:t>375/2010 Sb., odměny, odvody povinného pojistného na sociální zabezpečení, zdravotní pojištění, pojistného na úrazové pojištění a ostatního povinného pojištění placeného zaměstnavatelem.</w:t>
      </w:r>
    </w:p>
    <w:p w:rsidR="007A2D75" w:rsidRDefault="007A2D75" w:rsidP="007A2D75">
      <w:pPr>
        <w:jc w:val="both"/>
      </w:pPr>
      <w:r w:rsidRPr="007B060C">
        <w:t>Provozní výdaje a neinvestiční nákupy dle plánu rozpočtu k zajištění činnosti Zastupitelstva Středočeského kraje v daném roce.</w:t>
      </w:r>
    </w:p>
    <w:p w:rsidR="007A2D75" w:rsidRPr="007B060C" w:rsidRDefault="007A2D75" w:rsidP="007A2D75">
      <w:pPr>
        <w:jc w:val="both"/>
      </w:pPr>
    </w:p>
    <w:p w:rsidR="007A2D75" w:rsidRPr="007B060C" w:rsidRDefault="007A2D75" w:rsidP="007A2D75">
      <w:pPr>
        <w:jc w:val="both"/>
        <w:rPr>
          <w:b/>
        </w:rPr>
      </w:pPr>
      <w:r w:rsidRPr="007B060C">
        <w:rPr>
          <w:b/>
        </w:rPr>
        <w:t>§ 6223 – Mezinárodní spolupráce</w:t>
      </w:r>
    </w:p>
    <w:p w:rsidR="007A2D75" w:rsidRDefault="007A2D75" w:rsidP="007A2D75">
      <w:pPr>
        <w:jc w:val="both"/>
      </w:pPr>
      <w:r w:rsidRPr="007B060C">
        <w:t xml:space="preserve">Výdaje na mezinárodní spolupráci Středočeského kraje s partnerskými regiony, výdaje v rámci pracovních zahraničních cest zastupitelů a zaměstnanců Středočeského kraje, výdaje na pohoštění, služby, dary a podobné výdaje, které </w:t>
      </w:r>
      <w:r>
        <w:t>se týkají zahraniční spolupráce a výdaje na zřízení zastoupení v Číně.</w:t>
      </w:r>
    </w:p>
    <w:p w:rsidR="007A2D75" w:rsidRPr="007B060C" w:rsidRDefault="007A2D75" w:rsidP="007A2D75">
      <w:pPr>
        <w:jc w:val="both"/>
      </w:pPr>
    </w:p>
    <w:p w:rsidR="007A2D75" w:rsidRPr="007B060C" w:rsidRDefault="007A2D75" w:rsidP="007A2D75">
      <w:pPr>
        <w:jc w:val="both"/>
        <w:rPr>
          <w:b/>
        </w:rPr>
      </w:pPr>
      <w:r w:rsidRPr="007B060C">
        <w:rPr>
          <w:b/>
        </w:rPr>
        <w:t>§ 6409 – Ostatní činnosti jinde nezařazené – Sociální fond</w:t>
      </w:r>
    </w:p>
    <w:p w:rsidR="007A2D75" w:rsidRDefault="007A2D75" w:rsidP="007A2D75">
      <w:pPr>
        <w:jc w:val="both"/>
      </w:pPr>
      <w:r w:rsidRPr="007B060C">
        <w:t>Odvod procentuální části z mezd zastupitelů d</w:t>
      </w:r>
      <w:r>
        <w:t>o S</w:t>
      </w:r>
      <w:r w:rsidRPr="007B060C">
        <w:t>ociálního fondu.</w:t>
      </w:r>
    </w:p>
    <w:p w:rsidR="007A2D75" w:rsidRPr="007B060C" w:rsidRDefault="007A2D75" w:rsidP="007A2D75">
      <w:pPr>
        <w:jc w:val="both"/>
        <w:rPr>
          <w:b/>
          <w:u w:val="single"/>
        </w:rPr>
      </w:pPr>
    </w:p>
    <w:p w:rsidR="007A2D75" w:rsidRPr="007B060C" w:rsidRDefault="007A2D75" w:rsidP="007A2D75">
      <w:pPr>
        <w:jc w:val="both"/>
        <w:rPr>
          <w:b/>
        </w:rPr>
      </w:pPr>
      <w:r w:rsidRPr="007B060C">
        <w:rPr>
          <w:b/>
        </w:rPr>
        <w:t>§ 6172 – Činnost regionální správy</w:t>
      </w:r>
    </w:p>
    <w:p w:rsidR="007A2D75" w:rsidRPr="007B060C" w:rsidRDefault="007A2D75" w:rsidP="007A2D75">
      <w:pPr>
        <w:jc w:val="both"/>
      </w:pPr>
      <w:r w:rsidRPr="007B060C">
        <w:t>Výdaje vy</w:t>
      </w:r>
      <w:r>
        <w:t>na</w:t>
      </w:r>
      <w:r w:rsidRPr="007B060C">
        <w:t>ložené převážně na činnost oddělení styku s médii a veřejností a oddělení zahraniční spolupráce</w:t>
      </w:r>
      <w:r w:rsidR="008D2821">
        <w:t xml:space="preserve"> a protokolu</w:t>
      </w:r>
      <w:r w:rsidRPr="007B060C">
        <w:t xml:space="preserve">. Tyto výdaje mají přípravný charakter pro činnost Zastupitelstva Středočeského kraje, nebo přímo souvisí s činností Krajského úřadu Středočeského kraje. Z těchto prostředků je realizována veškerá publikační, produkční, reklamní, inzertní a prezentační činnost Středočeského kraje v ČR i </w:t>
      </w:r>
      <w:r w:rsidR="00735EC6">
        <w:t xml:space="preserve">v </w:t>
      </w:r>
      <w:r w:rsidRPr="007B060C">
        <w:t>zahraničí, projekty v rámci spolupráce s partnerskými regiony, konzultační, poradenské a právní služby, nákup prezentačních materiálů a darů, cestovní pojištění účastníků tuzemských i zahraničních cest, cestovné zaměstnanců, návštěv Středočeského kraje a další nutné výdaje.</w:t>
      </w:r>
    </w:p>
    <w:p w:rsidR="007A2D75" w:rsidRDefault="007A2D75" w:rsidP="007A2D75">
      <w:pPr>
        <w:jc w:val="both"/>
      </w:pPr>
      <w:r w:rsidRPr="007B060C">
        <w:t xml:space="preserve">Na činnost </w:t>
      </w:r>
      <w:r w:rsidR="00735EC6">
        <w:t>k</w:t>
      </w:r>
      <w:r w:rsidRPr="007B060C">
        <w:t xml:space="preserve">rajského úřadu se částečně promítá i realizace veletrhů turistického </w:t>
      </w:r>
      <w:r w:rsidR="008D2821">
        <w:t xml:space="preserve">ruchu. </w:t>
      </w:r>
      <w:r w:rsidRPr="007B060C">
        <w:t>Středočeský kraj se vždy prezentuje na veletrzích a výstavách v ČR i v zahraničí a úzce spolupracuje s partnery 4 dohody a zástupci spřátelených regionů.</w:t>
      </w:r>
    </w:p>
    <w:p w:rsidR="007A2D75" w:rsidRPr="007B060C" w:rsidRDefault="007A2D75" w:rsidP="007A2D75">
      <w:pPr>
        <w:jc w:val="both"/>
      </w:pPr>
      <w:r>
        <w:t>Ve výdajích činnosti krajského úřadu se v roce 2017 promítne i vydávání zpravodaje, výroba kufříků pro prvňáčky s prvky pro bezp</w:t>
      </w:r>
      <w:r w:rsidR="008D2821">
        <w:t>ečnost a výuku a neméně důležitá</w:t>
      </w:r>
      <w:r>
        <w:t xml:space="preserve"> bude spolupráce infocentra Středočeského kraje v areálu Aqua Palace v Čestlicích.</w:t>
      </w:r>
    </w:p>
    <w:p w:rsidR="007A2D75" w:rsidRDefault="007A2D75" w:rsidP="007A2D75">
      <w:pPr>
        <w:jc w:val="both"/>
      </w:pPr>
    </w:p>
    <w:p w:rsidR="007A2D75" w:rsidRDefault="007A2D75" w:rsidP="007A2D75">
      <w:pPr>
        <w:jc w:val="both"/>
      </w:pPr>
    </w:p>
    <w:p w:rsidR="007A2D75" w:rsidRDefault="007A2D75" w:rsidP="007A2D75">
      <w:pPr>
        <w:jc w:val="both"/>
        <w:rPr>
          <w:sz w:val="18"/>
          <w:szCs w:val="18"/>
        </w:rPr>
      </w:pPr>
    </w:p>
    <w:p w:rsidR="007A2D75" w:rsidRDefault="007A2D75" w:rsidP="007A2D75">
      <w:pPr>
        <w:jc w:val="both"/>
        <w:rPr>
          <w:sz w:val="20"/>
          <w:szCs w:val="20"/>
        </w:rPr>
      </w:pPr>
    </w:p>
    <w:p w:rsidR="007A2D75" w:rsidRDefault="007A2D75" w:rsidP="007A2D75">
      <w:pPr>
        <w:jc w:val="both"/>
        <w:rPr>
          <w:sz w:val="20"/>
          <w:szCs w:val="20"/>
        </w:rPr>
      </w:pPr>
    </w:p>
    <w:p w:rsidR="007A2D75" w:rsidRDefault="007A2D75" w:rsidP="007A2D75">
      <w:pPr>
        <w:jc w:val="both"/>
        <w:rPr>
          <w:sz w:val="20"/>
          <w:szCs w:val="20"/>
        </w:rPr>
      </w:pPr>
    </w:p>
    <w:p w:rsidR="006B050E" w:rsidRDefault="006B050E" w:rsidP="009B654D">
      <w:pPr>
        <w:jc w:val="both"/>
        <w:rPr>
          <w:sz w:val="20"/>
          <w:szCs w:val="20"/>
        </w:rPr>
      </w:pPr>
    </w:p>
    <w:p w:rsidR="009B654D" w:rsidRDefault="009B654D" w:rsidP="009B654D">
      <w:pPr>
        <w:jc w:val="both"/>
      </w:pPr>
      <w:r w:rsidRPr="00B26C08">
        <w:rPr>
          <w:b/>
          <w:sz w:val="28"/>
          <w:szCs w:val="28"/>
          <w:u w:val="single"/>
        </w:rPr>
        <w:t xml:space="preserve">Kapitola </w:t>
      </w:r>
      <w:r w:rsidR="00E268A4">
        <w:rPr>
          <w:b/>
          <w:sz w:val="28"/>
          <w:szCs w:val="28"/>
          <w:u w:val="single"/>
        </w:rPr>
        <w:t>02 – Činnost krajského úřadu</w:t>
      </w:r>
    </w:p>
    <w:p w:rsidR="009B654D" w:rsidRDefault="009B654D" w:rsidP="009B654D">
      <w:pPr>
        <w:jc w:val="both"/>
        <w:rPr>
          <w:sz w:val="18"/>
          <w:szCs w:val="18"/>
        </w:rPr>
      </w:pPr>
    </w:p>
    <w:p w:rsidR="009B654D" w:rsidRPr="00F01EF3" w:rsidRDefault="009B654D" w:rsidP="009B654D">
      <w:pPr>
        <w:jc w:val="both"/>
        <w:rPr>
          <w:szCs w:val="22"/>
        </w:rPr>
      </w:pPr>
      <w:r w:rsidRPr="00F01EF3">
        <w:rPr>
          <w:b/>
        </w:rPr>
        <w:t xml:space="preserve">§ 6172 </w:t>
      </w:r>
      <w:r w:rsidR="00E268A4" w:rsidRPr="007B060C">
        <w:rPr>
          <w:b/>
        </w:rPr>
        <w:t>–</w:t>
      </w:r>
      <w:r>
        <w:rPr>
          <w:b/>
        </w:rPr>
        <w:t xml:space="preserve"> </w:t>
      </w:r>
      <w:r w:rsidR="00E268A4">
        <w:rPr>
          <w:b/>
        </w:rPr>
        <w:t>Činnost regionální správy</w:t>
      </w:r>
    </w:p>
    <w:p w:rsidR="009B654D" w:rsidRDefault="009B654D" w:rsidP="009B654D">
      <w:pPr>
        <w:numPr>
          <w:ilvl w:val="0"/>
          <w:numId w:val="1"/>
        </w:numPr>
        <w:jc w:val="both"/>
      </w:pPr>
      <w:r>
        <w:t xml:space="preserve">Odměny za užití duševního vlastnictví kalkulují s předpokládanou částkou poplatků </w:t>
      </w:r>
      <w:r>
        <w:br/>
        <w:t>Ochrannému svazu autorskému.</w:t>
      </w:r>
    </w:p>
    <w:p w:rsidR="009B654D" w:rsidRPr="00C30966" w:rsidRDefault="009B654D" w:rsidP="009B654D">
      <w:pPr>
        <w:numPr>
          <w:ilvl w:val="0"/>
          <w:numId w:val="1"/>
        </w:numPr>
        <w:jc w:val="both"/>
      </w:pPr>
      <w:r w:rsidRPr="00C30966">
        <w:t xml:space="preserve">Výdaje na ochranné pomůcky zahrnují ochranné pomůcky podle pracovněprávních předpisů a v souladu s interní směrnicí pro určené pracovníky </w:t>
      </w:r>
      <w:r>
        <w:t xml:space="preserve"> např. </w:t>
      </w:r>
      <w:r w:rsidRPr="00C30966">
        <w:t>DOP, KŘÚ, OŽP, ZDR</w:t>
      </w:r>
      <w:r>
        <w:t>,</w:t>
      </w:r>
      <w:r w:rsidRPr="00C30966">
        <w:t xml:space="preserve"> KUL</w:t>
      </w:r>
      <w:r>
        <w:t>, REG a OKI</w:t>
      </w:r>
      <w:r w:rsidRPr="00C30966">
        <w:t xml:space="preserve"> (údržbáři, řidiči,</w:t>
      </w:r>
      <w:r>
        <w:t xml:space="preserve"> zaměstnanci provádějící kontrolu projektů</w:t>
      </w:r>
      <w:r w:rsidRPr="00C30966">
        <w:t>…) – např. pracovní rukavice, gumové boty, pracovní oděv, oděv proti chladu, ochranné brýle,</w:t>
      </w:r>
      <w:r>
        <w:t xml:space="preserve"> ochranné přilby</w:t>
      </w:r>
      <w:r w:rsidRPr="00C30966">
        <w:t>. Potřebná výše rozpočtu vyplývá z interní Směrnice č.</w:t>
      </w:r>
      <w:r w:rsidR="00735EC6">
        <w:t xml:space="preserve"> </w:t>
      </w:r>
      <w:r w:rsidRPr="00C30966">
        <w:t xml:space="preserve">71/2009 k zajištění bezpečnosti a ochrany zdraví při práci.          </w:t>
      </w:r>
    </w:p>
    <w:p w:rsidR="009B654D" w:rsidRDefault="009B654D" w:rsidP="009B654D">
      <w:pPr>
        <w:numPr>
          <w:ilvl w:val="0"/>
          <w:numId w:val="1"/>
        </w:numPr>
        <w:jc w:val="both"/>
      </w:pPr>
      <w:r>
        <w:t>Výdaje na léky a zdravotnický materiál zahrnují</w:t>
      </w:r>
      <w:r w:rsidRPr="006E4DCC">
        <w:t xml:space="preserve"> nákup příručních lékárniček, jejich vybavení a nákup očkovací </w:t>
      </w:r>
      <w:r>
        <w:t>vakcíny pro vybrané zaměstnance.</w:t>
      </w:r>
    </w:p>
    <w:p w:rsidR="009B654D" w:rsidRDefault="009B654D" w:rsidP="009B654D">
      <w:pPr>
        <w:numPr>
          <w:ilvl w:val="0"/>
          <w:numId w:val="1"/>
        </w:numPr>
        <w:jc w:val="both"/>
      </w:pPr>
      <w:r>
        <w:t xml:space="preserve">Nárokové </w:t>
      </w:r>
      <w:r w:rsidRPr="006E4DCC">
        <w:t xml:space="preserve">stejnokroje </w:t>
      </w:r>
      <w:r w:rsidRPr="009F4AFD">
        <w:t>pro</w:t>
      </w:r>
      <w:r w:rsidRPr="006E4DCC">
        <w:t xml:space="preserve"> OŽP (Oddělení zemědělství a lesnictví</w:t>
      </w:r>
      <w:r>
        <w:t>).</w:t>
      </w:r>
    </w:p>
    <w:p w:rsidR="009B654D" w:rsidRDefault="009B654D" w:rsidP="009B654D">
      <w:pPr>
        <w:numPr>
          <w:ilvl w:val="0"/>
          <w:numId w:val="1"/>
        </w:numPr>
        <w:jc w:val="both"/>
      </w:pPr>
      <w:r>
        <w:t>Knihy, učební pomůcky a tisk – úhrada tiskovin, hrazených kapitolou 02.</w:t>
      </w:r>
    </w:p>
    <w:p w:rsidR="009B654D" w:rsidRPr="0004271E" w:rsidRDefault="009B654D" w:rsidP="009B654D">
      <w:pPr>
        <w:numPr>
          <w:ilvl w:val="0"/>
          <w:numId w:val="1"/>
        </w:numPr>
        <w:jc w:val="both"/>
      </w:pPr>
      <w:r>
        <w:t xml:space="preserve">V drobném hmotném dlouhodobém majetku je zahrnuto </w:t>
      </w:r>
      <w:r w:rsidRPr="006E4DCC">
        <w:rPr>
          <w:iCs/>
        </w:rPr>
        <w:t>především pořízení telekomunikační a ele</w:t>
      </w:r>
      <w:r>
        <w:rPr>
          <w:iCs/>
        </w:rPr>
        <w:t>ktronické techniky</w:t>
      </w:r>
      <w:r w:rsidRPr="006E4DCC">
        <w:rPr>
          <w:iCs/>
        </w:rPr>
        <w:t>,  nákup kan</w:t>
      </w:r>
      <w:r>
        <w:rPr>
          <w:iCs/>
        </w:rPr>
        <w:t>celářského nábytku, bílé techniky</w:t>
      </w:r>
      <w:r w:rsidRPr="006E4DCC">
        <w:rPr>
          <w:iCs/>
        </w:rPr>
        <w:t>, k</w:t>
      </w:r>
      <w:r>
        <w:rPr>
          <w:iCs/>
        </w:rPr>
        <w:t>opírovacích strojů</w:t>
      </w:r>
      <w:r w:rsidRPr="006E4DCC">
        <w:rPr>
          <w:iCs/>
        </w:rPr>
        <w:t>, DKP k zabezpečení</w:t>
      </w:r>
      <w:r>
        <w:rPr>
          <w:iCs/>
        </w:rPr>
        <w:t xml:space="preserve"> provozu budovy KÚ</w:t>
      </w:r>
      <w:r w:rsidRPr="006E4DCC">
        <w:rPr>
          <w:iCs/>
        </w:rPr>
        <w:t xml:space="preserve">. </w:t>
      </w:r>
      <w:r w:rsidRPr="009C728E">
        <w:rPr>
          <w:iCs/>
        </w:rPr>
        <w:t xml:space="preserve">V převážné většině jde pouze </w:t>
      </w:r>
      <w:r>
        <w:rPr>
          <w:iCs/>
        </w:rPr>
        <w:t xml:space="preserve">o náhradu opotřebených předmětů. </w:t>
      </w:r>
    </w:p>
    <w:p w:rsidR="009B654D" w:rsidRPr="009F4AFD" w:rsidRDefault="009B654D" w:rsidP="009B654D">
      <w:pPr>
        <w:numPr>
          <w:ilvl w:val="0"/>
          <w:numId w:val="1"/>
        </w:numPr>
        <w:jc w:val="both"/>
      </w:pPr>
      <w:r>
        <w:rPr>
          <w:iCs/>
        </w:rPr>
        <w:t xml:space="preserve">Především </w:t>
      </w:r>
      <w:r w:rsidRPr="006E4DCC">
        <w:t>spotřební materiál - např. kancelářské potřeby včetně</w:t>
      </w:r>
      <w:r>
        <w:t xml:space="preserve"> tonerů a cartridge, </w:t>
      </w:r>
      <w:r w:rsidRPr="006E4DCC">
        <w:t>hyg</w:t>
      </w:r>
      <w:r>
        <w:t>ienické prostředky, vizitky</w:t>
      </w:r>
      <w:r w:rsidRPr="006E4DCC">
        <w:t>, elektromateriál,</w:t>
      </w:r>
      <w:r>
        <w:t xml:space="preserve"> zámky, pneumatiky</w:t>
      </w:r>
      <w:r w:rsidRPr="006E4DCC">
        <w:t>, spotřební materiál do služebních vozidel – nap</w:t>
      </w:r>
      <w:r>
        <w:t>ř. provozní náplně</w:t>
      </w:r>
      <w:r w:rsidRPr="006E4DCC">
        <w:t xml:space="preserve">, náhradní zdroje </w:t>
      </w:r>
      <w:r>
        <w:t>osvětlovacích těles</w:t>
      </w:r>
      <w:r w:rsidRPr="006E4DCC">
        <w:t xml:space="preserve"> a drobný materiál na opravy a údržbu a </w:t>
      </w:r>
      <w:r>
        <w:t>další</w:t>
      </w:r>
      <w:r>
        <w:rPr>
          <w:iCs/>
        </w:rPr>
        <w:t xml:space="preserve">. </w:t>
      </w:r>
    </w:p>
    <w:p w:rsidR="009B654D" w:rsidRDefault="009B654D" w:rsidP="009B654D">
      <w:pPr>
        <w:numPr>
          <w:ilvl w:val="0"/>
          <w:numId w:val="1"/>
        </w:numPr>
        <w:jc w:val="both"/>
      </w:pPr>
      <w:r>
        <w:rPr>
          <w:iCs/>
        </w:rPr>
        <w:t>Realizované kurzové ztráty.</w:t>
      </w:r>
    </w:p>
    <w:p w:rsidR="009B654D" w:rsidRDefault="009B654D" w:rsidP="009B654D">
      <w:pPr>
        <w:numPr>
          <w:ilvl w:val="0"/>
          <w:numId w:val="1"/>
        </w:numPr>
        <w:jc w:val="both"/>
      </w:pPr>
      <w:r>
        <w:t xml:space="preserve">Vodné </w:t>
      </w:r>
      <w:r w:rsidRPr="006E4DCC">
        <w:t>a stočné včetně stočného za srážkovou vodu.</w:t>
      </w:r>
    </w:p>
    <w:p w:rsidR="009B654D" w:rsidRDefault="009B654D" w:rsidP="009B654D">
      <w:pPr>
        <w:numPr>
          <w:ilvl w:val="0"/>
          <w:numId w:val="1"/>
        </w:numPr>
        <w:jc w:val="both"/>
      </w:pPr>
      <w:r>
        <w:t xml:space="preserve">Plyn, elektrická energie, pohonné hmoty a maziva, </w:t>
      </w:r>
      <w:r w:rsidRPr="006E4DCC">
        <w:t xml:space="preserve">PHM pro diesel-agregát </w:t>
      </w:r>
      <w:r>
        <w:t xml:space="preserve">jako </w:t>
      </w:r>
      <w:r w:rsidRPr="006E4DCC">
        <w:t xml:space="preserve">náhradní zdroj el. </w:t>
      </w:r>
      <w:r>
        <w:t>e</w:t>
      </w:r>
      <w:r w:rsidRPr="006E4DCC">
        <w:t>nergie.</w:t>
      </w:r>
      <w:r>
        <w:t xml:space="preserve"> </w:t>
      </w:r>
    </w:p>
    <w:p w:rsidR="009B654D" w:rsidRDefault="009B654D" w:rsidP="009B654D">
      <w:pPr>
        <w:numPr>
          <w:ilvl w:val="0"/>
          <w:numId w:val="1"/>
        </w:numPr>
        <w:jc w:val="both"/>
      </w:pPr>
      <w:r>
        <w:t>Služby pošt, služby telekomunikací a radiokomunikací.</w:t>
      </w:r>
    </w:p>
    <w:p w:rsidR="009B654D" w:rsidRDefault="009B654D" w:rsidP="009B654D">
      <w:pPr>
        <w:numPr>
          <w:ilvl w:val="0"/>
          <w:numId w:val="1"/>
        </w:numPr>
        <w:jc w:val="both"/>
      </w:pPr>
      <w:r>
        <w:t xml:space="preserve">Výdaje na komerční </w:t>
      </w:r>
      <w:r w:rsidRPr="006E4DCC">
        <w:t xml:space="preserve">pojištění (vozidla, movitý a nemovitý majetek v péči KŘÚ </w:t>
      </w:r>
      <w:r>
        <w:br/>
      </w:r>
      <w:r w:rsidRPr="006E4DCC">
        <w:t>za kapitolu 02) j</w:t>
      </w:r>
      <w:r>
        <w:t>sou</w:t>
      </w:r>
      <w:r w:rsidRPr="006E4DCC">
        <w:t xml:space="preserve"> </w:t>
      </w:r>
      <w:r>
        <w:t>uvažovány</w:t>
      </w:r>
      <w:r w:rsidRPr="006E4DCC">
        <w:t xml:space="preserve"> v souladu s uzavřenými pojistnými smlouvami.</w:t>
      </w:r>
    </w:p>
    <w:p w:rsidR="009B654D" w:rsidRDefault="009B654D" w:rsidP="009B654D">
      <w:pPr>
        <w:numPr>
          <w:ilvl w:val="0"/>
          <w:numId w:val="1"/>
        </w:numPr>
        <w:jc w:val="both"/>
      </w:pPr>
      <w:r w:rsidRPr="00116AB8">
        <w:t xml:space="preserve">Nájemné především za pronájem sálů, jednacích místností, pronájem vozidla </w:t>
      </w:r>
      <w:r w:rsidRPr="00116AB8">
        <w:br/>
        <w:t>a parkovacích stání.</w:t>
      </w:r>
      <w:r>
        <w:t xml:space="preserve"> </w:t>
      </w:r>
    </w:p>
    <w:p w:rsidR="009B654D" w:rsidRDefault="009B654D" w:rsidP="009B654D">
      <w:pPr>
        <w:numPr>
          <w:ilvl w:val="0"/>
          <w:numId w:val="1"/>
        </w:numPr>
        <w:jc w:val="both"/>
      </w:pPr>
      <w:r>
        <w:t>K</w:t>
      </w:r>
      <w:r w:rsidRPr="00B60BF0">
        <w:t xml:space="preserve">onzultační a poradenské služby </w:t>
      </w:r>
      <w:r>
        <w:t>pro KŘÚ.</w:t>
      </w:r>
      <w:r w:rsidRPr="00B60BF0">
        <w:t xml:space="preserve"> </w:t>
      </w:r>
      <w:r>
        <w:t>P</w:t>
      </w:r>
      <w:r w:rsidRPr="00B60BF0">
        <w:t>rávní služby budou</w:t>
      </w:r>
      <w:r>
        <w:t xml:space="preserve"> centrálně </w:t>
      </w:r>
      <w:r w:rsidR="00C00DCD">
        <w:t>rozpočtovány na kapitole 16 – Správní agendy</w:t>
      </w:r>
      <w:r>
        <w:t>. Rozpočtovaná částka plánována na konzultační služby.</w:t>
      </w:r>
    </w:p>
    <w:p w:rsidR="009B654D" w:rsidRDefault="009B654D" w:rsidP="009B654D">
      <w:pPr>
        <w:numPr>
          <w:ilvl w:val="0"/>
          <w:numId w:val="1"/>
        </w:numPr>
        <w:jc w:val="both"/>
      </w:pPr>
      <w:r>
        <w:t xml:space="preserve">Zpracování </w:t>
      </w:r>
      <w:r w:rsidRPr="006E4DCC">
        <w:t>účetních závěrek školství</w:t>
      </w:r>
      <w:r>
        <w:t xml:space="preserve"> v programu JASU - </w:t>
      </w:r>
      <w:r w:rsidRPr="006E4DCC">
        <w:t>výše vychází z uzavřen</w:t>
      </w:r>
      <w:r>
        <w:t>é</w:t>
      </w:r>
      <w:r w:rsidRPr="006E4DCC">
        <w:t xml:space="preserve"> sml</w:t>
      </w:r>
      <w:r>
        <w:t>ouvy</w:t>
      </w:r>
      <w:r w:rsidRPr="006E4DCC">
        <w:t>.</w:t>
      </w:r>
    </w:p>
    <w:p w:rsidR="009B654D" w:rsidRDefault="009B654D" w:rsidP="009B654D">
      <w:pPr>
        <w:numPr>
          <w:ilvl w:val="0"/>
          <w:numId w:val="1"/>
        </w:numPr>
        <w:jc w:val="both"/>
      </w:pPr>
      <w:r>
        <w:t xml:space="preserve">Nákup ostatních služeb - </w:t>
      </w:r>
      <w:r w:rsidRPr="006E4DCC">
        <w:t>např.</w:t>
      </w:r>
      <w:r>
        <w:t xml:space="preserve"> úklidové služby</w:t>
      </w:r>
      <w:r w:rsidRPr="006E4DCC">
        <w:t>,</w:t>
      </w:r>
      <w:r>
        <w:t xml:space="preserve"> ostraha objektu</w:t>
      </w:r>
      <w:r w:rsidRPr="006E4DCC">
        <w:t>, obsluha to</w:t>
      </w:r>
      <w:r>
        <w:t>pného hospodářství</w:t>
      </w:r>
      <w:r w:rsidRPr="006E4DCC">
        <w:t>, likvidace odpadu včetně nebezpečné</w:t>
      </w:r>
      <w:r>
        <w:t>ho</w:t>
      </w:r>
      <w:r w:rsidRPr="006E4DCC">
        <w:t xml:space="preserve">, </w:t>
      </w:r>
      <w:r>
        <w:t>stravování</w:t>
      </w:r>
      <w:r w:rsidRPr="006E4DCC">
        <w:t>, servis s paušální sazbou</w:t>
      </w:r>
      <w:r w:rsidR="00735EC6">
        <w:t>,</w:t>
      </w:r>
      <w:r w:rsidRPr="006E4DCC">
        <w:t xml:space="preserve"> např. servis bezpeč</w:t>
      </w:r>
      <w:r>
        <w:t>nostních systémů,  servis výtahů</w:t>
      </w:r>
      <w:r w:rsidRPr="006E4DCC">
        <w:t>, servis t</w:t>
      </w:r>
      <w:r>
        <w:t xml:space="preserve">elefonní ústředny </w:t>
      </w:r>
      <w:r w:rsidRPr="006E4DCC">
        <w:t xml:space="preserve">a </w:t>
      </w:r>
      <w:r w:rsidRPr="002361B9">
        <w:t>další nutné služby k zajištění provozu úřadu</w:t>
      </w:r>
      <w:r>
        <w:t xml:space="preserve"> </w:t>
      </w:r>
      <w:r w:rsidRPr="002361B9">
        <w:t>(stěhování a vyklízení</w:t>
      </w:r>
      <w:r w:rsidRPr="006E4DCC">
        <w:t xml:space="preserve">, </w:t>
      </w:r>
      <w:r>
        <w:t>příkazní</w:t>
      </w:r>
      <w:r w:rsidR="00226887">
        <w:t xml:space="preserve"> smlouvy, a</w:t>
      </w:r>
      <w:r w:rsidRPr="006E4DCC">
        <w:t>pod</w:t>
      </w:r>
      <w:r>
        <w:t xml:space="preserve">.). </w:t>
      </w:r>
    </w:p>
    <w:p w:rsidR="009B654D" w:rsidRDefault="009B654D" w:rsidP="009B654D">
      <w:pPr>
        <w:numPr>
          <w:ilvl w:val="0"/>
          <w:numId w:val="1"/>
        </w:numPr>
        <w:jc w:val="both"/>
      </w:pPr>
      <w:r>
        <w:t xml:space="preserve">Opravy a udržování – např. </w:t>
      </w:r>
      <w:r w:rsidRPr="006E4DCC">
        <w:t xml:space="preserve">opravy a údržba budovy, vozového parku, kopírovacích strojů, servis otopného systému atd. </w:t>
      </w:r>
    </w:p>
    <w:p w:rsidR="009B654D" w:rsidRDefault="009B654D" w:rsidP="009B654D">
      <w:pPr>
        <w:numPr>
          <w:ilvl w:val="0"/>
          <w:numId w:val="1"/>
        </w:numPr>
        <w:jc w:val="both"/>
      </w:pPr>
      <w:r>
        <w:t xml:space="preserve">Cestovné - </w:t>
      </w:r>
      <w:r w:rsidRPr="006E4DCC">
        <w:t>především služební cesty tuzemské i zahraniční</w:t>
      </w:r>
      <w:r>
        <w:t>.</w:t>
      </w:r>
    </w:p>
    <w:p w:rsidR="009B654D" w:rsidRDefault="009B654D" w:rsidP="009B654D">
      <w:pPr>
        <w:numPr>
          <w:ilvl w:val="0"/>
          <w:numId w:val="1"/>
        </w:numPr>
        <w:jc w:val="both"/>
      </w:pPr>
      <w:r>
        <w:t xml:space="preserve">Pohoštění - </w:t>
      </w:r>
      <w:r w:rsidRPr="006E4DCC">
        <w:t xml:space="preserve">především prostředky na </w:t>
      </w:r>
      <w:r>
        <w:t>činnost</w:t>
      </w:r>
      <w:r w:rsidRPr="006E4DCC">
        <w:t xml:space="preserve"> sekretariát</w:t>
      </w:r>
      <w:r>
        <w:t>u</w:t>
      </w:r>
      <w:r w:rsidRPr="006E4DCC">
        <w:t xml:space="preserve"> ředitele a jeho zástupc</w:t>
      </w:r>
      <w:r>
        <w:t>ů</w:t>
      </w:r>
      <w:r w:rsidRPr="006E4DCC">
        <w:t xml:space="preserve"> a prostředky na pohoštění schválené formou limitu jednotlivým odborům</w:t>
      </w:r>
      <w:r>
        <w:t>.</w:t>
      </w:r>
    </w:p>
    <w:p w:rsidR="009B654D" w:rsidRDefault="009B654D" w:rsidP="009B654D">
      <w:pPr>
        <w:numPr>
          <w:ilvl w:val="0"/>
          <w:numId w:val="1"/>
        </w:numPr>
        <w:jc w:val="both"/>
      </w:pPr>
      <w:r>
        <w:t xml:space="preserve">Ostatní nákupy – např. </w:t>
      </w:r>
      <w:r w:rsidRPr="006E4DCC">
        <w:t xml:space="preserve">zahraniční víza a zahraniční dálniční poplatky. </w:t>
      </w:r>
    </w:p>
    <w:p w:rsidR="009B654D" w:rsidRPr="002904D1" w:rsidRDefault="009B654D" w:rsidP="009B654D">
      <w:pPr>
        <w:numPr>
          <w:ilvl w:val="0"/>
          <w:numId w:val="1"/>
        </w:numPr>
        <w:jc w:val="both"/>
      </w:pPr>
      <w:r w:rsidRPr="008D4F6D">
        <w:rPr>
          <w:bCs/>
        </w:rPr>
        <w:t xml:space="preserve">Poskytnuté neinvestiční příspěvky a náhrady </w:t>
      </w:r>
      <w:r w:rsidRPr="002904D1">
        <w:t>(soudní</w:t>
      </w:r>
      <w:r>
        <w:t xml:space="preserve"> náhrady, </w:t>
      </w:r>
      <w:r w:rsidRPr="002904D1">
        <w:t>poplatky O</w:t>
      </w:r>
      <w:r>
        <w:t>chrannému svazu autorskému</w:t>
      </w:r>
      <w:r w:rsidRPr="002904D1">
        <w:t>)</w:t>
      </w:r>
      <w:r>
        <w:t>. Ú</w:t>
      </w:r>
      <w:r w:rsidRPr="002904D1">
        <w:t>hrady soudních poplatků</w:t>
      </w:r>
      <w:r>
        <w:t xml:space="preserve"> budou rozpočtovány na kapitole </w:t>
      </w:r>
      <w:r w:rsidR="00C00DCD">
        <w:t>16 – Správní agendy</w:t>
      </w:r>
      <w:r>
        <w:t xml:space="preserve">. </w:t>
      </w:r>
    </w:p>
    <w:p w:rsidR="009B654D" w:rsidRDefault="009B654D" w:rsidP="009B654D">
      <w:pPr>
        <w:numPr>
          <w:ilvl w:val="0"/>
          <w:numId w:val="1"/>
        </w:numPr>
        <w:jc w:val="both"/>
      </w:pPr>
      <w:r>
        <w:t xml:space="preserve">Věcné dary – čerpání </w:t>
      </w:r>
      <w:r w:rsidRPr="006E4DCC">
        <w:t xml:space="preserve">je podmíněno souhlasem ředitele </w:t>
      </w:r>
      <w:r w:rsidR="00735EC6">
        <w:t>k</w:t>
      </w:r>
      <w:r w:rsidRPr="006E4DCC">
        <w:t>rajského úřadu. Položka je čerpána na ceny sportovních her</w:t>
      </w:r>
      <w:r>
        <w:t xml:space="preserve">, květiny při životních výročích a podobně.  </w:t>
      </w:r>
    </w:p>
    <w:p w:rsidR="009B654D" w:rsidRDefault="009B654D" w:rsidP="009B654D">
      <w:pPr>
        <w:numPr>
          <w:ilvl w:val="0"/>
          <w:numId w:val="1"/>
        </w:numPr>
        <w:jc w:val="both"/>
      </w:pPr>
      <w:r>
        <w:t>Příspěvky Svazu auditorů, nákup kolků, p</w:t>
      </w:r>
      <w:r w:rsidRPr="001C4C32">
        <w:t>oskytnutí finančního daru mateřské školce Domeček Mateřská škola s.r.o.</w:t>
      </w:r>
    </w:p>
    <w:p w:rsidR="009B654D" w:rsidRDefault="009B654D" w:rsidP="009B654D">
      <w:pPr>
        <w:numPr>
          <w:ilvl w:val="0"/>
          <w:numId w:val="1"/>
        </w:numPr>
        <w:jc w:val="both"/>
      </w:pPr>
      <w:r w:rsidRPr="00481D27">
        <w:t>Poplatky za znečišťování ovzduší (kotelna), dálniční známky,</w:t>
      </w:r>
      <w:r>
        <w:t xml:space="preserve"> případné sankce,</w:t>
      </w:r>
      <w:r w:rsidRPr="00481D27">
        <w:t xml:space="preserve"> správní </w:t>
      </w:r>
      <w:r>
        <w:t xml:space="preserve">a místní </w:t>
      </w:r>
      <w:r w:rsidRPr="00481D27">
        <w:t xml:space="preserve">poplatky. </w:t>
      </w:r>
    </w:p>
    <w:p w:rsidR="00981B81" w:rsidRPr="00B0121A" w:rsidRDefault="00981B81" w:rsidP="00130381">
      <w:pPr>
        <w:jc w:val="center"/>
        <w:rPr>
          <w:b/>
          <w:sz w:val="32"/>
          <w:szCs w:val="32"/>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9B654D" w:rsidRDefault="009B654D" w:rsidP="00981B81">
      <w:pPr>
        <w:jc w:val="both"/>
        <w:rPr>
          <w:b/>
          <w:sz w:val="28"/>
          <w:szCs w:val="28"/>
          <w:u w:val="single"/>
        </w:rPr>
      </w:pPr>
    </w:p>
    <w:p w:rsidR="00CF38AE" w:rsidRDefault="00CF38AE" w:rsidP="00CF38AE">
      <w:pPr>
        <w:jc w:val="both"/>
        <w:rPr>
          <w:b/>
          <w:sz w:val="28"/>
          <w:szCs w:val="28"/>
          <w:u w:val="single"/>
        </w:rPr>
      </w:pPr>
      <w:r w:rsidRPr="00B26C08">
        <w:rPr>
          <w:b/>
          <w:sz w:val="28"/>
          <w:szCs w:val="28"/>
          <w:u w:val="single"/>
        </w:rPr>
        <w:t xml:space="preserve">Kapitola </w:t>
      </w:r>
      <w:r w:rsidRPr="00050DB4">
        <w:rPr>
          <w:b/>
          <w:sz w:val="28"/>
          <w:szCs w:val="28"/>
          <w:u w:val="single"/>
        </w:rPr>
        <w:t xml:space="preserve">03 </w:t>
      </w:r>
      <w:r w:rsidR="00EE4539">
        <w:rPr>
          <w:b/>
          <w:sz w:val="28"/>
          <w:szCs w:val="28"/>
          <w:u w:val="single"/>
        </w:rPr>
        <w:t>–</w:t>
      </w:r>
      <w:r w:rsidRPr="00050DB4">
        <w:rPr>
          <w:b/>
          <w:sz w:val="28"/>
          <w:szCs w:val="28"/>
          <w:u w:val="single"/>
        </w:rPr>
        <w:t xml:space="preserve"> Informatika</w:t>
      </w:r>
    </w:p>
    <w:p w:rsidR="009A2A4F" w:rsidRDefault="009A2A4F" w:rsidP="00CF38AE">
      <w:pPr>
        <w:jc w:val="both"/>
        <w:rPr>
          <w:b/>
          <w:sz w:val="28"/>
          <w:szCs w:val="28"/>
          <w:u w:val="single"/>
        </w:rPr>
      </w:pPr>
    </w:p>
    <w:p w:rsidR="009A2A4F" w:rsidRPr="002B0B4D" w:rsidRDefault="009A2A4F" w:rsidP="009A2A4F">
      <w:pPr>
        <w:jc w:val="both"/>
        <w:rPr>
          <w:b/>
        </w:rPr>
      </w:pPr>
      <w:r w:rsidRPr="002B0B4D">
        <w:rPr>
          <w:b/>
        </w:rPr>
        <w:t>§ 6113 – Nákup notebooků pro nové zastupitelstvo</w:t>
      </w:r>
    </w:p>
    <w:p w:rsidR="009A2A4F" w:rsidRPr="002B0B4D" w:rsidRDefault="009A2A4F" w:rsidP="009A2A4F">
      <w:pPr>
        <w:jc w:val="both"/>
      </w:pPr>
      <w:r>
        <w:t>P</w:t>
      </w:r>
      <w:r w:rsidRPr="002B0B4D">
        <w:t xml:space="preserve">lánovaný nákup notebooků pro nové krajské zastupitele v návaznosti na volby do krajských zastupitelstev v roce 2016. </w:t>
      </w:r>
    </w:p>
    <w:p w:rsidR="00CF38AE" w:rsidRDefault="00CF38AE" w:rsidP="00CF38AE">
      <w:pPr>
        <w:jc w:val="both"/>
      </w:pPr>
    </w:p>
    <w:p w:rsidR="00CF38AE" w:rsidRPr="00E268A4" w:rsidRDefault="00CF38AE" w:rsidP="00CF38AE">
      <w:pPr>
        <w:jc w:val="both"/>
        <w:rPr>
          <w:b/>
        </w:rPr>
      </w:pPr>
      <w:r w:rsidRPr="00E268A4">
        <w:rPr>
          <w:b/>
        </w:rPr>
        <w:t>§ 6172 –</w:t>
      </w:r>
      <w:r w:rsidR="00E268A4">
        <w:rPr>
          <w:b/>
        </w:rPr>
        <w:t xml:space="preserve"> Č</w:t>
      </w:r>
      <w:r w:rsidRPr="00E268A4">
        <w:rPr>
          <w:b/>
        </w:rPr>
        <w:t>innost regionální správy</w:t>
      </w:r>
    </w:p>
    <w:p w:rsidR="00CF38AE" w:rsidRPr="001653D9" w:rsidRDefault="009A2A4F" w:rsidP="00CF38AE">
      <w:pPr>
        <w:jc w:val="both"/>
      </w:pPr>
      <w:r>
        <w:t>V</w:t>
      </w:r>
      <w:r w:rsidR="00CF38AE" w:rsidRPr="001653D9">
        <w:t xml:space="preserve">ýdaje na údržbu, rozvoj a bezpečnost Informačního systému </w:t>
      </w:r>
      <w:r w:rsidR="00735EC6">
        <w:t>k</w:t>
      </w:r>
      <w:r w:rsidR="00CF38AE" w:rsidRPr="001653D9">
        <w:t>rajského úřadu, nákup a obměnu zastaralé techniky a software:</w:t>
      </w:r>
    </w:p>
    <w:p w:rsidR="00D46E49" w:rsidRDefault="00CF38AE" w:rsidP="00E268A4">
      <w:pPr>
        <w:numPr>
          <w:ilvl w:val="0"/>
          <w:numId w:val="7"/>
        </w:numPr>
        <w:ind w:left="714" w:hanging="357"/>
        <w:jc w:val="both"/>
      </w:pPr>
      <w:r w:rsidRPr="001653D9">
        <w:t xml:space="preserve">odměny za užití počítačových programů – zahrnuje výdaje k užití počítačových programům jakožto děl podle autorského zákona, která nemají povahu vlastnického práva ani práva nájmu. </w:t>
      </w:r>
    </w:p>
    <w:p w:rsidR="00D46E49" w:rsidRPr="001653D9" w:rsidRDefault="00CF38AE" w:rsidP="00D46E49">
      <w:pPr>
        <w:numPr>
          <w:ilvl w:val="0"/>
          <w:numId w:val="7"/>
        </w:numPr>
        <w:ind w:left="714" w:hanging="357"/>
        <w:jc w:val="both"/>
      </w:pPr>
      <w:r w:rsidRPr="001653D9">
        <w:t xml:space="preserve">nákup a obměna zařízení z oblasti informačních technologií s cenou do 40 </w:t>
      </w:r>
      <w:r w:rsidR="00735EC6">
        <w:t>000</w:t>
      </w:r>
      <w:r w:rsidRPr="001653D9">
        <w:t xml:space="preserve"> Kč včetně DPH, např. osobních počítačů, notebooků, tiskáren, skenerů, čteček, dalších periferních zařízení a příslušenství výpočetní techniky, nezbytných k zabezpečení chodu Informačního systému </w:t>
      </w:r>
      <w:r w:rsidR="00735EC6">
        <w:t>krajského úřadu</w:t>
      </w:r>
      <w:r w:rsidRPr="001653D9">
        <w:t xml:space="preserve">, obměna technicky a technologicky nevyhovujících osobních počítačů. </w:t>
      </w:r>
    </w:p>
    <w:p w:rsidR="00CF38AE" w:rsidRPr="00FA75C9" w:rsidRDefault="00CF38AE" w:rsidP="00E268A4">
      <w:pPr>
        <w:numPr>
          <w:ilvl w:val="0"/>
          <w:numId w:val="7"/>
        </w:numPr>
        <w:ind w:left="714" w:hanging="357"/>
        <w:jc w:val="both"/>
        <w:rPr>
          <w:bCs/>
        </w:rPr>
      </w:pPr>
      <w:r w:rsidRPr="00FA75C9">
        <w:rPr>
          <w:bCs/>
        </w:rPr>
        <w:t>nákup spotřebního materiálu pro oblast informatiky (kabeláž, flash disky, myši, baterie a další příslušenství k zařízením, které není zařazováno jako drobný dlouhodobý majetek) a</w:t>
      </w:r>
      <w:r w:rsidR="00D46E49">
        <w:rPr>
          <w:bCs/>
        </w:rPr>
        <w:t xml:space="preserve"> nákup drobných aplikací.</w:t>
      </w:r>
    </w:p>
    <w:p w:rsidR="00CF38AE" w:rsidRPr="00736959" w:rsidRDefault="00CF38AE" w:rsidP="00E268A4">
      <w:pPr>
        <w:numPr>
          <w:ilvl w:val="0"/>
          <w:numId w:val="7"/>
        </w:numPr>
        <w:ind w:left="714" w:hanging="357"/>
        <w:jc w:val="both"/>
        <w:rPr>
          <w:bCs/>
        </w:rPr>
      </w:pPr>
      <w:r w:rsidRPr="00736959">
        <w:rPr>
          <w:bCs/>
        </w:rPr>
        <w:t xml:space="preserve">poradenské a konzultační služby – předpokládáme čerpání na </w:t>
      </w:r>
      <w:r>
        <w:rPr>
          <w:bCs/>
        </w:rPr>
        <w:t xml:space="preserve">odborné </w:t>
      </w:r>
      <w:r w:rsidRPr="00736959">
        <w:rPr>
          <w:bCs/>
        </w:rPr>
        <w:t xml:space="preserve">analýzy </w:t>
      </w:r>
      <w:r>
        <w:rPr>
          <w:bCs/>
        </w:rPr>
        <w:t>a </w:t>
      </w:r>
      <w:r w:rsidRPr="00736959">
        <w:rPr>
          <w:bCs/>
        </w:rPr>
        <w:t>na poradenství k plánovaným projektům</w:t>
      </w:r>
      <w:r w:rsidR="00D46E49">
        <w:rPr>
          <w:bCs/>
        </w:rPr>
        <w:t>.</w:t>
      </w:r>
    </w:p>
    <w:p w:rsidR="00CF38AE" w:rsidRPr="00736959" w:rsidRDefault="00CF38AE" w:rsidP="00E268A4">
      <w:pPr>
        <w:numPr>
          <w:ilvl w:val="0"/>
          <w:numId w:val="7"/>
        </w:numPr>
        <w:ind w:left="714" w:hanging="357"/>
        <w:jc w:val="both"/>
        <w:rPr>
          <w:bCs/>
        </w:rPr>
      </w:pPr>
      <w:r w:rsidRPr="00736959">
        <w:rPr>
          <w:bCs/>
        </w:rPr>
        <w:t>platby za certifikáty k elektronickým podpisům a elektronickým značkám, nutné pro ekonomický systém, základní registry, datové schránky, další nezbytné certifiká</w:t>
      </w:r>
      <w:r w:rsidR="00D46E49">
        <w:rPr>
          <w:bCs/>
        </w:rPr>
        <w:t xml:space="preserve">ty k informačním systémům atd. </w:t>
      </w:r>
    </w:p>
    <w:p w:rsidR="00D46E49" w:rsidRPr="00D46E49" w:rsidRDefault="00CF38AE" w:rsidP="00D46E49">
      <w:pPr>
        <w:numPr>
          <w:ilvl w:val="0"/>
          <w:numId w:val="7"/>
        </w:numPr>
        <w:ind w:left="714" w:hanging="357"/>
        <w:jc w:val="both"/>
        <w:rPr>
          <w:bCs/>
        </w:rPr>
      </w:pPr>
      <w:r w:rsidRPr="0017708F">
        <w:rPr>
          <w:bCs/>
        </w:rPr>
        <w:t xml:space="preserve">platby za uživatelskou, technickou a systémovou podporu subsystémů a aplikací Informačního systému </w:t>
      </w:r>
      <w:r w:rsidR="00735EC6">
        <w:rPr>
          <w:bCs/>
        </w:rPr>
        <w:t>k</w:t>
      </w:r>
      <w:r w:rsidRPr="0017708F">
        <w:rPr>
          <w:bCs/>
        </w:rPr>
        <w:t xml:space="preserve">rajského úřadu, dále platby za antivirovou </w:t>
      </w:r>
      <w:r w:rsidRPr="0017708F">
        <w:t>a </w:t>
      </w:r>
      <w:r w:rsidRPr="0017708F">
        <w:rPr>
          <w:bCs/>
        </w:rPr>
        <w:t xml:space="preserve">antispamovou </w:t>
      </w:r>
      <w:r w:rsidRPr="0017708F">
        <w:t>ochranu</w:t>
      </w:r>
      <w:r w:rsidRPr="0017708F">
        <w:rPr>
          <w:bCs/>
        </w:rPr>
        <w:t>, zálohovací systém atd. Většina výdajů je smluvně vázan</w:t>
      </w:r>
      <w:r w:rsidR="00D46E49">
        <w:rPr>
          <w:bCs/>
        </w:rPr>
        <w:t>á a je nezbytná pro chod úřadu</w:t>
      </w:r>
      <w:r w:rsidRPr="0017708F">
        <w:rPr>
          <w:bCs/>
        </w:rPr>
        <w:t>.</w:t>
      </w:r>
      <w:r w:rsidR="00D46E49">
        <w:rPr>
          <w:bCs/>
        </w:rPr>
        <w:t xml:space="preserve"> N</w:t>
      </w:r>
      <w:r>
        <w:rPr>
          <w:bCs/>
        </w:rPr>
        <w:t>áklady na studie proveditelnosti a další dokumenty potřebné k podání žádosti o dotaci v rámci výzev IROP</w:t>
      </w:r>
      <w:r w:rsidR="00D46E49">
        <w:rPr>
          <w:bCs/>
        </w:rPr>
        <w:t>.</w:t>
      </w:r>
    </w:p>
    <w:p w:rsidR="00CF38AE" w:rsidRPr="00736959" w:rsidRDefault="00CF38AE" w:rsidP="00E268A4">
      <w:pPr>
        <w:numPr>
          <w:ilvl w:val="0"/>
          <w:numId w:val="7"/>
        </w:numPr>
        <w:ind w:left="714" w:hanging="357"/>
        <w:jc w:val="both"/>
        <w:rPr>
          <w:bCs/>
        </w:rPr>
      </w:pPr>
      <w:r w:rsidRPr="00736959">
        <w:rPr>
          <w:bCs/>
        </w:rPr>
        <w:t>opravy a údržbu v</w:t>
      </w:r>
      <w:r w:rsidR="00D46E49">
        <w:rPr>
          <w:bCs/>
        </w:rPr>
        <w:t>ýpočetní techniky.</w:t>
      </w:r>
      <w:r w:rsidRPr="00736959">
        <w:rPr>
          <w:bCs/>
        </w:rPr>
        <w:t xml:space="preserve"> Rozpočet položky je stanoven podle </w:t>
      </w:r>
      <w:r>
        <w:rPr>
          <w:bCs/>
        </w:rPr>
        <w:t>schváleného rozpočtu</w:t>
      </w:r>
      <w:r w:rsidRPr="00736959">
        <w:rPr>
          <w:bCs/>
        </w:rPr>
        <w:t xml:space="preserve"> z roku </w:t>
      </w:r>
      <w:r>
        <w:rPr>
          <w:bCs/>
        </w:rPr>
        <w:t>2016</w:t>
      </w:r>
      <w:r w:rsidRPr="00736959">
        <w:rPr>
          <w:bCs/>
        </w:rPr>
        <w:t>. Položka není smluvně vázaná, ale náklady na údržbu a opravy výpočetní techni</w:t>
      </w:r>
      <w:r w:rsidR="00D46E49">
        <w:rPr>
          <w:bCs/>
        </w:rPr>
        <w:t>ky jsou pro chod úřadu nezbytné.</w:t>
      </w:r>
    </w:p>
    <w:p w:rsidR="00E268A4" w:rsidRDefault="00CF38AE" w:rsidP="00E268A4">
      <w:pPr>
        <w:numPr>
          <w:ilvl w:val="0"/>
          <w:numId w:val="7"/>
        </w:numPr>
        <w:ind w:left="714" w:hanging="357"/>
        <w:jc w:val="both"/>
      </w:pPr>
      <w:r w:rsidRPr="00196AB3">
        <w:rPr>
          <w:bCs/>
        </w:rPr>
        <w:t xml:space="preserve">nákup licencí a upgrade počítačových programů, které jsou součástí Informačního systému </w:t>
      </w:r>
      <w:r w:rsidR="00735EC6">
        <w:rPr>
          <w:bCs/>
        </w:rPr>
        <w:t>krajského úřadu</w:t>
      </w:r>
      <w:r w:rsidRPr="00196AB3">
        <w:rPr>
          <w:bCs/>
        </w:rPr>
        <w:t>, především na základě po</w:t>
      </w:r>
      <w:r w:rsidR="00D46E49">
        <w:rPr>
          <w:bCs/>
        </w:rPr>
        <w:t>žadavků jednotlivých odborů KÚ</w:t>
      </w:r>
      <w:r w:rsidR="00E268A4">
        <w:rPr>
          <w:bCs/>
        </w:rPr>
        <w:t>.</w:t>
      </w:r>
    </w:p>
    <w:p w:rsidR="00E268A4" w:rsidRDefault="00E268A4" w:rsidP="00E268A4">
      <w:pPr>
        <w:jc w:val="both"/>
      </w:pPr>
    </w:p>
    <w:p w:rsidR="00CF38AE" w:rsidRPr="00E268A4" w:rsidRDefault="00E268A4" w:rsidP="00E268A4">
      <w:pPr>
        <w:jc w:val="both"/>
      </w:pPr>
      <w:r>
        <w:rPr>
          <w:b/>
        </w:rPr>
        <w:t>§ 6172 – Č</w:t>
      </w:r>
      <w:r w:rsidR="00CF38AE" w:rsidRPr="00E268A4">
        <w:rPr>
          <w:b/>
        </w:rPr>
        <w:t>innost regionální správy – provozní náklady projektu Rozvoj eGovernmentu</w:t>
      </w:r>
    </w:p>
    <w:p w:rsidR="00CF38AE" w:rsidRPr="009A6B34" w:rsidRDefault="00E268A4" w:rsidP="00E268A4">
      <w:pPr>
        <w:jc w:val="both"/>
      </w:pPr>
      <w:r>
        <w:t>P</w:t>
      </w:r>
      <w:r w:rsidR="00CF38AE" w:rsidRPr="009A6B34">
        <w:t>rovozní náklady projektu Rozvoj eGov</w:t>
      </w:r>
      <w:r w:rsidR="005F3C6D">
        <w:t xml:space="preserve">ernmentu ve Středočeském kraji. </w:t>
      </w:r>
      <w:r w:rsidR="00CF38AE" w:rsidRPr="009A6B34">
        <w:t>Jde o provozní náklady, které vyplývají z pořízení aplikací a informačních systémů a dodaného hardware. Náklady jsou nezbytné k zachování pětileté udržitelnosti výstupů projektu spolufinancovaného z EU. Pokud by udržitelnost dodržena nebyla, musel by kraj vrátit přidělenou dotaci. Konkrétně se jedná o provozní náklady na vnitřní integraci úřadu, technologické centrum Středočeského kraje, datový sklad, hostovanou spisovou službu pro příspěvkové organizace (školy), krajskou digitální spisovnu, krajské digitální úložiště a Portál územně analytických podkladů.</w:t>
      </w:r>
    </w:p>
    <w:p w:rsidR="00CF38AE" w:rsidRPr="009A6B34" w:rsidRDefault="00CF38AE" w:rsidP="00CF38AE">
      <w:pPr>
        <w:spacing w:before="120"/>
        <w:jc w:val="both"/>
      </w:pPr>
    </w:p>
    <w:p w:rsidR="00CF38AE" w:rsidRPr="00E268A4" w:rsidRDefault="00E268A4" w:rsidP="00E268A4">
      <w:pPr>
        <w:jc w:val="both"/>
        <w:rPr>
          <w:b/>
        </w:rPr>
      </w:pPr>
      <w:r>
        <w:rPr>
          <w:b/>
        </w:rPr>
        <w:t>§ 6172 – Č</w:t>
      </w:r>
      <w:r w:rsidR="00CF38AE" w:rsidRPr="00E268A4">
        <w:rPr>
          <w:b/>
        </w:rPr>
        <w:t>innost regionální správy – provozní náklady na projekt v rámci Výzvy č. 19 IOP</w:t>
      </w:r>
    </w:p>
    <w:p w:rsidR="00CF38AE" w:rsidRPr="009A6B34" w:rsidRDefault="00E268A4" w:rsidP="00E268A4">
      <w:pPr>
        <w:jc w:val="both"/>
      </w:pPr>
      <w:r>
        <w:t>P</w:t>
      </w:r>
      <w:r w:rsidR="00CF38AE" w:rsidRPr="009A6B34">
        <w:t xml:space="preserve">rovozní výdaje, které plynou z projektu Krajské služby eGovernmentu Středočeského kraje, k zachování </w:t>
      </w:r>
      <w:r w:rsidR="005F3C6D">
        <w:t>udržitelnosti výstupů projektu</w:t>
      </w:r>
      <w:r w:rsidR="00CF38AE" w:rsidRPr="009A6B34">
        <w:t>, kterými jsou nové funkcionality technologického centra Středočeského kraje, pořízené v rámci tohoto projektu, software pro jednotné řízení příspěvkových organizací, optický propoj na trase Praha-Kladno, software pro zpřístupnění digitálního obsahu a katalog kulturního dědictví. Pokud by udržitelnost výstupů dodržena nebyla, musel by kraj vrátit přidělenou dotaci.</w:t>
      </w:r>
    </w:p>
    <w:p w:rsidR="00CF38AE" w:rsidRDefault="00CF38AE" w:rsidP="00CF38AE">
      <w:pPr>
        <w:jc w:val="both"/>
        <w:rPr>
          <w:sz w:val="20"/>
          <w:szCs w:val="20"/>
        </w:rPr>
      </w:pPr>
    </w:p>
    <w:p w:rsidR="00CF38AE" w:rsidRPr="00E268A4" w:rsidRDefault="00CF38AE" w:rsidP="00E268A4">
      <w:pPr>
        <w:jc w:val="both"/>
        <w:rPr>
          <w:b/>
        </w:rPr>
      </w:pPr>
      <w:r w:rsidRPr="00E268A4">
        <w:rPr>
          <w:b/>
        </w:rPr>
        <w:t xml:space="preserve">§ 6172 – Komunikační nástroje pro řízení PO </w:t>
      </w:r>
    </w:p>
    <w:p w:rsidR="00CF38AE" w:rsidRPr="006A703E" w:rsidRDefault="00CF38AE" w:rsidP="00E268A4">
      <w:pPr>
        <w:jc w:val="both"/>
      </w:pPr>
      <w:r>
        <w:t>Prostředky zah</w:t>
      </w:r>
      <w:r w:rsidRPr="006A703E">
        <w:t>rnují náklady na vytvoření komunikačního nástroje pro řízení PO</w:t>
      </w:r>
      <w:r w:rsidRPr="006A703E">
        <w:rPr>
          <w:sz w:val="28"/>
          <w:szCs w:val="28"/>
        </w:rPr>
        <w:t xml:space="preserve"> </w:t>
      </w:r>
      <w:r w:rsidRPr="006A703E">
        <w:t xml:space="preserve">dle implementačního plánu, který vzala na vědomí rada kraje svým usnesením č. 044-22/2015/RK ze dne 15. 6. 2015. Informační systém byl zakoupen v rámci projektu Krajské služby eGovernmentu Středočeského kraje a nasazen na pilotní příspěvkové organizace. Je však třeba ho dále implementovat na všechny organizace, vybavit příspěvkové organizace potřebnou výpočetní technikou, software apod. </w:t>
      </w:r>
    </w:p>
    <w:p w:rsidR="00CF38AE" w:rsidRDefault="00CF38AE" w:rsidP="00C00DCD">
      <w:pPr>
        <w:jc w:val="both"/>
      </w:pPr>
      <w:r w:rsidRPr="006A703E">
        <w:t xml:space="preserve">Pro rok 2017 </w:t>
      </w:r>
      <w:r w:rsidR="00C00DCD">
        <w:t>se počítá</w:t>
      </w:r>
      <w:r w:rsidRPr="006A703E">
        <w:t xml:space="preserve"> s uzavřením rámcové smlouvy na implementaci SW Croseus </w:t>
      </w:r>
      <w:r>
        <w:t>pro</w:t>
      </w:r>
      <w:r w:rsidRPr="006A703E">
        <w:t xml:space="preserve"> cca 130 příspěvkových organizací, v zájmu dodržení podmínek udrži</w:t>
      </w:r>
      <w:r w:rsidR="00C00DCD">
        <w:t>telnosti projektu. Dále se počítá</w:t>
      </w:r>
      <w:r w:rsidRPr="006A703E">
        <w:t xml:space="preserve"> s pořízením nových modulů Portálu PO, který byl spuštěn v červnu 2016</w:t>
      </w:r>
      <w:r>
        <w:t xml:space="preserve"> (</w:t>
      </w:r>
      <w:r w:rsidRPr="006A703E">
        <w:t>např. modul Žádosti PO vůči zřizovateli, modul Účetní závěrky, Spory a stížnosti, Kalendář akcí a</w:t>
      </w:r>
      <w:r>
        <w:t> </w:t>
      </w:r>
      <w:r w:rsidRPr="006A703E">
        <w:t>událostí</w:t>
      </w:r>
      <w:r>
        <w:t>)</w:t>
      </w:r>
      <w:r w:rsidR="00C00DCD">
        <w:t>. Implementace</w:t>
      </w:r>
      <w:r w:rsidRPr="006A703E">
        <w:t xml:space="preserve"> spisové služby na neškolské příspěvkové organizace (multilicence byla zakoupena v rámci projektu Rozvoj eGovernmentu ve Středočeském kraji), zpracování analýzy a vyhodnocování dat z PO, implementaci manažerského informačního systému aj. </w:t>
      </w:r>
      <w:r>
        <w:t xml:space="preserve">Další náklady budou vynaloženy </w:t>
      </w:r>
      <w:r w:rsidRPr="006A703E">
        <w:t xml:space="preserve">na </w:t>
      </w:r>
      <w:r>
        <w:t xml:space="preserve">školení, </w:t>
      </w:r>
      <w:r w:rsidRPr="006A703E">
        <w:t>technické a softwarové vybavení PO a náklady na pořízení elektronických podpisů, časových razítek atd. Analýza teprve ukáže, na kterých PO je ne</w:t>
      </w:r>
      <w:r>
        <w:t>d</w:t>
      </w:r>
      <w:r w:rsidRPr="006A703E">
        <w:t xml:space="preserve">ostatečné vybavení počítači, operačními systémy a kancelářským software, odpovídajícím současným nárokům. </w:t>
      </w:r>
      <w:r>
        <w:t xml:space="preserve">Nákupy budou řešeny alespoň v krizových situacích, kdy zastaralost a nekompatibilita zařízení a software brání používání implementovaných systémů, Portálu PO nebo např. zveřejňování v registru smluv. </w:t>
      </w:r>
      <w:r w:rsidRPr="006A703E">
        <w:t>Cílem je vytvoření systémového přístupu k jednotnému finančnímu řízení příspěvkových organizací ze strany objednatele jakožto zřizovatele PO, který přesným vymezením pravomocí, kompetencí a odpovědnosti přispěje k efektivnímu nastavení řídicích a kontrolních procesů v jednotlivých příspěvkových organizacích a prováže je s jednotlivými činnost</w:t>
      </w:r>
      <w:r w:rsidR="00C00DCD">
        <w:t>m</w:t>
      </w:r>
      <w:r w:rsidRPr="006A703E">
        <w:t>i realizovanými zřizovatelem. Tím bude zkvalitněn výkon zřizovatelských funkcí a bude kladen větší důraz na preventivní (průběžnou) formu řízení. Sjednocením přístupu k PO a zavedením faktického finančního řízení bude dosaženo požadovaného zkvalitnění procesů při využívání veřejných finančních prostředků a příspěvku zřizovatele, jednotného metodického vedení PO a naplnění požadavků platného zákona č. 320/2001 Sb., o finanční kontrole. Realizací dojde ke zpřísnění kontroly veřejných výdajů, povinné zavedení mezinárodních standardů, povinné nastavení řízení rizik; rozpočtových, finančních a dalších. Bude odstraněna duplicita kontrol a dojde k přesnému vymezení povinností interního auditu v organizacích. Automatizované získávání dat z PO a jejich analýza bude významným zdrojem podkladů pro rozhodovací procesy orgánů Středočeského kraje a pro zpětnou vazbu na PO.</w:t>
      </w:r>
      <w:r>
        <w:t xml:space="preserve"> </w:t>
      </w:r>
    </w:p>
    <w:p w:rsidR="00D46E46" w:rsidRPr="00E43845" w:rsidRDefault="00D46E46" w:rsidP="00D46E46">
      <w:pPr>
        <w:jc w:val="both"/>
      </w:pPr>
    </w:p>
    <w:p w:rsidR="00CF38AE" w:rsidRPr="00E268A4" w:rsidRDefault="00CF38AE" w:rsidP="00CF38AE">
      <w:pPr>
        <w:jc w:val="both"/>
        <w:rPr>
          <w:b/>
        </w:rPr>
      </w:pPr>
      <w:r w:rsidRPr="00E268A4">
        <w:rPr>
          <w:b/>
        </w:rPr>
        <w:t xml:space="preserve">§ 6172 – Outsourcing tiskového prostředí </w:t>
      </w:r>
    </w:p>
    <w:p w:rsidR="00CF38AE" w:rsidRDefault="00C00DCD" w:rsidP="00E268A4">
      <w:pPr>
        <w:jc w:val="both"/>
      </w:pPr>
      <w:r>
        <w:t>P</w:t>
      </w:r>
      <w:r w:rsidR="00CF38AE">
        <w:t>rostředky na zamýšlený outsourcing tiskového prostředí, jehož cílem je zefektivnit tisk v rámci Krajského úřadu Středočeského</w:t>
      </w:r>
      <w:r w:rsidR="005F3C6D">
        <w:t xml:space="preserve"> </w:t>
      </w:r>
      <w:r>
        <w:t>kraje. N</w:t>
      </w:r>
      <w:r w:rsidR="00CF38AE" w:rsidRPr="000701CC">
        <w:t>ové tiskové řešení</w:t>
      </w:r>
      <w:r>
        <w:t xml:space="preserve"> zajistí</w:t>
      </w:r>
      <w:r w:rsidR="00CF38AE" w:rsidRPr="000701CC">
        <w:t xml:space="preserve"> centralizovaný tisk, monitoring tisku a tiskov</w:t>
      </w:r>
      <w:r w:rsidR="00CF38AE">
        <w:t xml:space="preserve">ých </w:t>
      </w:r>
      <w:r w:rsidR="00CF38AE" w:rsidRPr="000701CC">
        <w:t>výstup</w:t>
      </w:r>
      <w:r w:rsidR="00CF38AE">
        <w:t>ů</w:t>
      </w:r>
      <w:r w:rsidR="00CF38AE" w:rsidRPr="000701CC">
        <w:t xml:space="preserve">, </w:t>
      </w:r>
      <w:r w:rsidR="00CF38AE">
        <w:t xml:space="preserve">očekává se </w:t>
      </w:r>
      <w:r w:rsidR="00CF38AE" w:rsidRPr="000701CC">
        <w:t xml:space="preserve">úspora nákladů na tisk. </w:t>
      </w:r>
    </w:p>
    <w:p w:rsidR="00CF38AE" w:rsidRPr="00691E64" w:rsidRDefault="00CF38AE" w:rsidP="00CF38AE">
      <w:pPr>
        <w:jc w:val="both"/>
        <w:rPr>
          <w:sz w:val="20"/>
          <w:szCs w:val="20"/>
        </w:rPr>
      </w:pPr>
    </w:p>
    <w:p w:rsidR="00D46E46" w:rsidRDefault="00D46E46" w:rsidP="00EF79C5">
      <w:pPr>
        <w:jc w:val="both"/>
        <w:rPr>
          <w:b/>
          <w:sz w:val="28"/>
          <w:szCs w:val="28"/>
          <w:u w:val="single"/>
        </w:rPr>
      </w:pPr>
    </w:p>
    <w:p w:rsidR="00C00DCD" w:rsidRDefault="00C00DCD" w:rsidP="00EF79C5">
      <w:pPr>
        <w:jc w:val="both"/>
        <w:rPr>
          <w:b/>
          <w:sz w:val="28"/>
          <w:szCs w:val="28"/>
          <w:u w:val="single"/>
        </w:rPr>
      </w:pPr>
    </w:p>
    <w:p w:rsidR="009A2A4F" w:rsidRDefault="009A2A4F" w:rsidP="00EF79C5">
      <w:pPr>
        <w:jc w:val="both"/>
        <w:rPr>
          <w:b/>
          <w:sz w:val="28"/>
          <w:szCs w:val="28"/>
          <w:u w:val="single"/>
        </w:rPr>
      </w:pPr>
    </w:p>
    <w:p w:rsidR="00EF79C5" w:rsidRDefault="00EF79C5" w:rsidP="00EF79C5">
      <w:pPr>
        <w:jc w:val="both"/>
      </w:pPr>
      <w:r w:rsidRPr="00B26C08">
        <w:rPr>
          <w:b/>
          <w:sz w:val="28"/>
          <w:szCs w:val="28"/>
          <w:u w:val="single"/>
        </w:rPr>
        <w:t>Kapitola</w:t>
      </w:r>
      <w:r>
        <w:rPr>
          <w:b/>
          <w:sz w:val="28"/>
          <w:szCs w:val="28"/>
          <w:u w:val="single"/>
        </w:rPr>
        <w:t xml:space="preserve"> 04</w:t>
      </w:r>
      <w:r w:rsidR="00EE4539">
        <w:rPr>
          <w:b/>
          <w:sz w:val="28"/>
          <w:szCs w:val="28"/>
          <w:u w:val="single"/>
        </w:rPr>
        <w:t xml:space="preserve"> –</w:t>
      </w:r>
      <w:r>
        <w:rPr>
          <w:b/>
          <w:sz w:val="28"/>
          <w:szCs w:val="28"/>
          <w:u w:val="single"/>
        </w:rPr>
        <w:t xml:space="preserve"> </w:t>
      </w:r>
      <w:r w:rsidR="00EE4539">
        <w:rPr>
          <w:b/>
          <w:sz w:val="28"/>
          <w:szCs w:val="28"/>
          <w:u w:val="single"/>
        </w:rPr>
        <w:softHyphen/>
        <w:t>D</w:t>
      </w:r>
      <w:r>
        <w:rPr>
          <w:b/>
          <w:sz w:val="28"/>
          <w:szCs w:val="28"/>
          <w:u w:val="single"/>
        </w:rPr>
        <w:t>oprava</w:t>
      </w:r>
    </w:p>
    <w:p w:rsidR="00EF79C5" w:rsidRDefault="00EF79C5" w:rsidP="00EF79C5">
      <w:pPr>
        <w:jc w:val="both"/>
      </w:pPr>
    </w:p>
    <w:p w:rsidR="00F13E00" w:rsidRDefault="00F13E00" w:rsidP="00F13E00">
      <w:pPr>
        <w:jc w:val="both"/>
        <w:rPr>
          <w:b/>
        </w:rPr>
      </w:pPr>
      <w:r>
        <w:rPr>
          <w:b/>
        </w:rPr>
        <w:t xml:space="preserve">§ 2212 </w:t>
      </w:r>
      <w:r w:rsidRPr="00E268A4">
        <w:rPr>
          <w:b/>
        </w:rPr>
        <w:t>–</w:t>
      </w:r>
      <w:r>
        <w:rPr>
          <w:b/>
        </w:rPr>
        <w:t xml:space="preserve"> Silnice</w:t>
      </w:r>
    </w:p>
    <w:p w:rsidR="00F13E00" w:rsidRPr="00E70731" w:rsidRDefault="00F13E00" w:rsidP="00F13E00">
      <w:pPr>
        <w:pStyle w:val="Odstavecseseznamem"/>
        <w:numPr>
          <w:ilvl w:val="0"/>
          <w:numId w:val="21"/>
        </w:numPr>
        <w:jc w:val="both"/>
        <w:rPr>
          <w:rFonts w:ascii="Times New Roman" w:hAnsi="Times New Roman" w:cs="Times New Roman"/>
          <w:sz w:val="24"/>
          <w:szCs w:val="24"/>
        </w:rPr>
      </w:pPr>
      <w:r w:rsidRPr="00E70731">
        <w:rPr>
          <w:rFonts w:ascii="Times New Roman" w:hAnsi="Times New Roman" w:cs="Times New Roman"/>
          <w:sz w:val="24"/>
          <w:szCs w:val="24"/>
        </w:rPr>
        <w:t>Provozní prostředky příspěvkové organizace Krajská správa a údržba silnic Středočeského kraje (KSÚS SK) na zajištění běžné údržby a pr</w:t>
      </w:r>
      <w:r w:rsidR="00317E26">
        <w:rPr>
          <w:rFonts w:ascii="Times New Roman" w:hAnsi="Times New Roman" w:cs="Times New Roman"/>
          <w:sz w:val="24"/>
          <w:szCs w:val="24"/>
        </w:rPr>
        <w:t>ovoz areálu Vrchb</w:t>
      </w:r>
      <w:r w:rsidR="00D7641E">
        <w:rPr>
          <w:rFonts w:ascii="Times New Roman" w:hAnsi="Times New Roman" w:cs="Times New Roman"/>
          <w:sz w:val="24"/>
          <w:szCs w:val="24"/>
        </w:rPr>
        <w:t>ělá ve výši 1 5</w:t>
      </w:r>
      <w:r w:rsidRPr="00E70731">
        <w:rPr>
          <w:rFonts w:ascii="Times New Roman" w:hAnsi="Times New Roman" w:cs="Times New Roman"/>
          <w:sz w:val="24"/>
          <w:szCs w:val="24"/>
        </w:rPr>
        <w:t>39 967 000 Kč.</w:t>
      </w:r>
    </w:p>
    <w:p w:rsidR="00F13E00" w:rsidRPr="00E70731" w:rsidRDefault="00F13E00" w:rsidP="00F13E00">
      <w:pPr>
        <w:pStyle w:val="Odstavecseseznamem"/>
        <w:numPr>
          <w:ilvl w:val="0"/>
          <w:numId w:val="21"/>
        </w:numPr>
        <w:jc w:val="both"/>
        <w:rPr>
          <w:rFonts w:ascii="Times New Roman" w:hAnsi="Times New Roman" w:cs="Times New Roman"/>
          <w:sz w:val="24"/>
          <w:szCs w:val="24"/>
        </w:rPr>
      </w:pPr>
      <w:r>
        <w:rPr>
          <w:rFonts w:ascii="Times New Roman" w:hAnsi="Times New Roman" w:cs="Times New Roman"/>
          <w:sz w:val="24"/>
          <w:szCs w:val="24"/>
        </w:rPr>
        <w:t>P</w:t>
      </w:r>
      <w:r w:rsidRPr="00E70731">
        <w:rPr>
          <w:rFonts w:ascii="Times New Roman" w:hAnsi="Times New Roman" w:cs="Times New Roman"/>
          <w:sz w:val="24"/>
          <w:szCs w:val="24"/>
        </w:rPr>
        <w:t xml:space="preserve">rotihluková </w:t>
      </w:r>
      <w:r>
        <w:rPr>
          <w:rFonts w:ascii="Times New Roman" w:hAnsi="Times New Roman" w:cs="Times New Roman"/>
          <w:sz w:val="24"/>
          <w:szCs w:val="24"/>
        </w:rPr>
        <w:t>opatření ve výši 40 000 000</w:t>
      </w:r>
      <w:r w:rsidRPr="00E70731">
        <w:rPr>
          <w:rFonts w:ascii="Times New Roman" w:hAnsi="Times New Roman" w:cs="Times New Roman"/>
          <w:sz w:val="24"/>
          <w:szCs w:val="24"/>
        </w:rPr>
        <w:t xml:space="preserve"> Kč</w:t>
      </w:r>
      <w:r>
        <w:rPr>
          <w:rFonts w:ascii="Times New Roman" w:hAnsi="Times New Roman" w:cs="Times New Roman"/>
          <w:sz w:val="24"/>
          <w:szCs w:val="24"/>
        </w:rPr>
        <w:t>.</w:t>
      </w:r>
    </w:p>
    <w:p w:rsidR="00F13E00" w:rsidRPr="00E70731" w:rsidRDefault="00F13E00" w:rsidP="00F13E00">
      <w:pPr>
        <w:pStyle w:val="Odstavecseseznamem"/>
        <w:numPr>
          <w:ilvl w:val="0"/>
          <w:numId w:val="21"/>
        </w:numPr>
        <w:jc w:val="both"/>
        <w:rPr>
          <w:rFonts w:ascii="Times New Roman" w:hAnsi="Times New Roman" w:cs="Times New Roman"/>
          <w:sz w:val="24"/>
          <w:szCs w:val="24"/>
        </w:rPr>
      </w:pPr>
      <w:r>
        <w:rPr>
          <w:rFonts w:ascii="Times New Roman" w:hAnsi="Times New Roman" w:cs="Times New Roman"/>
          <w:sz w:val="24"/>
          <w:szCs w:val="24"/>
        </w:rPr>
        <w:t xml:space="preserve">Prostředky </w:t>
      </w:r>
      <w:r w:rsidRPr="00E70731">
        <w:rPr>
          <w:rFonts w:ascii="Times New Roman" w:hAnsi="Times New Roman" w:cs="Times New Roman"/>
          <w:sz w:val="24"/>
          <w:szCs w:val="24"/>
        </w:rPr>
        <w:t>na právní služby a zpracování odborných posudků a analýz</w:t>
      </w:r>
      <w:r>
        <w:rPr>
          <w:rFonts w:ascii="Times New Roman" w:hAnsi="Times New Roman" w:cs="Times New Roman"/>
          <w:sz w:val="24"/>
          <w:szCs w:val="24"/>
        </w:rPr>
        <w:t xml:space="preserve"> 3 000 000</w:t>
      </w:r>
      <w:r w:rsidRPr="00E70731">
        <w:rPr>
          <w:rFonts w:ascii="Times New Roman" w:hAnsi="Times New Roman" w:cs="Times New Roman"/>
          <w:sz w:val="24"/>
          <w:szCs w:val="24"/>
        </w:rPr>
        <w:t xml:space="preserve"> Kč. </w:t>
      </w:r>
    </w:p>
    <w:p w:rsidR="00F13E00" w:rsidRPr="00E70731" w:rsidRDefault="00F13E00" w:rsidP="00F13E00">
      <w:pPr>
        <w:pStyle w:val="Odstavecseseznamem"/>
        <w:numPr>
          <w:ilvl w:val="0"/>
          <w:numId w:val="21"/>
        </w:numPr>
        <w:jc w:val="both"/>
        <w:rPr>
          <w:rFonts w:ascii="Times New Roman" w:hAnsi="Times New Roman" w:cs="Times New Roman"/>
          <w:sz w:val="24"/>
          <w:szCs w:val="24"/>
        </w:rPr>
      </w:pPr>
      <w:r>
        <w:rPr>
          <w:rFonts w:ascii="Times New Roman" w:hAnsi="Times New Roman" w:cs="Times New Roman"/>
          <w:sz w:val="24"/>
          <w:szCs w:val="24"/>
        </w:rPr>
        <w:t>Úhrada</w:t>
      </w:r>
      <w:r w:rsidRPr="00E70731">
        <w:rPr>
          <w:rFonts w:ascii="Times New Roman" w:hAnsi="Times New Roman" w:cs="Times New Roman"/>
          <w:sz w:val="24"/>
          <w:szCs w:val="24"/>
        </w:rPr>
        <w:t xml:space="preserve"> nájemného a dočasných záborů za pozemky pod silnicemi a za pozemky dotčené investičními akcemi </w:t>
      </w:r>
      <w:r w:rsidR="00DE4CE5">
        <w:rPr>
          <w:rFonts w:ascii="Times New Roman" w:hAnsi="Times New Roman" w:cs="Times New Roman"/>
          <w:sz w:val="24"/>
          <w:szCs w:val="24"/>
        </w:rPr>
        <w:t xml:space="preserve">ve výši </w:t>
      </w:r>
      <w:r w:rsidRPr="00E70731">
        <w:rPr>
          <w:rFonts w:ascii="Times New Roman" w:hAnsi="Times New Roman" w:cs="Times New Roman"/>
          <w:sz w:val="24"/>
          <w:szCs w:val="24"/>
        </w:rPr>
        <w:t>3</w:t>
      </w:r>
      <w:r>
        <w:rPr>
          <w:rFonts w:ascii="Times New Roman" w:hAnsi="Times New Roman" w:cs="Times New Roman"/>
          <w:sz w:val="24"/>
          <w:szCs w:val="24"/>
        </w:rPr>
        <w:t> 000 000</w:t>
      </w:r>
      <w:r w:rsidRPr="00E70731">
        <w:rPr>
          <w:rFonts w:ascii="Times New Roman" w:hAnsi="Times New Roman" w:cs="Times New Roman"/>
          <w:sz w:val="24"/>
          <w:szCs w:val="24"/>
        </w:rPr>
        <w:t xml:space="preserve"> Kč.</w:t>
      </w:r>
    </w:p>
    <w:p w:rsidR="00F13E00" w:rsidRPr="00E70731" w:rsidRDefault="00F13E00" w:rsidP="00F13E00">
      <w:pPr>
        <w:pStyle w:val="Odstavecseseznamem"/>
        <w:numPr>
          <w:ilvl w:val="0"/>
          <w:numId w:val="21"/>
        </w:numPr>
        <w:jc w:val="both"/>
        <w:rPr>
          <w:rFonts w:ascii="Times New Roman" w:hAnsi="Times New Roman" w:cs="Times New Roman"/>
          <w:sz w:val="24"/>
          <w:szCs w:val="24"/>
        </w:rPr>
      </w:pPr>
      <w:r w:rsidRPr="00E70731">
        <w:rPr>
          <w:rFonts w:ascii="Times New Roman" w:hAnsi="Times New Roman" w:cs="Times New Roman"/>
          <w:sz w:val="24"/>
          <w:szCs w:val="24"/>
        </w:rPr>
        <w:t>Prostř</w:t>
      </w:r>
      <w:r>
        <w:rPr>
          <w:rFonts w:ascii="Times New Roman" w:hAnsi="Times New Roman" w:cs="Times New Roman"/>
          <w:sz w:val="24"/>
          <w:szCs w:val="24"/>
        </w:rPr>
        <w:t xml:space="preserve">edky </w:t>
      </w:r>
      <w:r w:rsidRPr="00E70731">
        <w:rPr>
          <w:rFonts w:ascii="Times New Roman" w:hAnsi="Times New Roman" w:cs="Times New Roman"/>
          <w:sz w:val="24"/>
          <w:szCs w:val="24"/>
        </w:rPr>
        <w:t xml:space="preserve">na ostatní náklady např. řešení majetkoprávního vypořádání investičních akcí </w:t>
      </w:r>
      <w:r>
        <w:rPr>
          <w:rFonts w:ascii="Times New Roman" w:hAnsi="Times New Roman" w:cs="Times New Roman"/>
          <w:sz w:val="24"/>
          <w:szCs w:val="24"/>
        </w:rPr>
        <w:t>ve výši 3 </w:t>
      </w:r>
      <w:r w:rsidRPr="00E70731">
        <w:rPr>
          <w:rFonts w:ascii="Times New Roman" w:hAnsi="Times New Roman" w:cs="Times New Roman"/>
          <w:sz w:val="24"/>
          <w:szCs w:val="24"/>
        </w:rPr>
        <w:t>5</w:t>
      </w:r>
      <w:r>
        <w:rPr>
          <w:rFonts w:ascii="Times New Roman" w:hAnsi="Times New Roman" w:cs="Times New Roman"/>
          <w:sz w:val="24"/>
          <w:szCs w:val="24"/>
        </w:rPr>
        <w:t xml:space="preserve">00 000 </w:t>
      </w:r>
      <w:r w:rsidRPr="00E70731">
        <w:rPr>
          <w:rFonts w:ascii="Times New Roman" w:hAnsi="Times New Roman" w:cs="Times New Roman"/>
          <w:sz w:val="24"/>
          <w:szCs w:val="24"/>
        </w:rPr>
        <w:t>Kč.</w:t>
      </w:r>
    </w:p>
    <w:p w:rsidR="00F13E00" w:rsidRPr="00E70731" w:rsidRDefault="00F13E00" w:rsidP="00F13E00">
      <w:pPr>
        <w:pStyle w:val="Odstavecseseznamem"/>
        <w:numPr>
          <w:ilvl w:val="0"/>
          <w:numId w:val="21"/>
        </w:numPr>
        <w:jc w:val="both"/>
        <w:rPr>
          <w:rFonts w:ascii="Times New Roman" w:hAnsi="Times New Roman" w:cs="Times New Roman"/>
          <w:sz w:val="24"/>
          <w:szCs w:val="24"/>
        </w:rPr>
      </w:pPr>
      <w:r>
        <w:rPr>
          <w:rFonts w:ascii="Times New Roman" w:hAnsi="Times New Roman" w:cs="Times New Roman"/>
          <w:sz w:val="24"/>
          <w:szCs w:val="24"/>
        </w:rPr>
        <w:t>Ú</w:t>
      </w:r>
      <w:r w:rsidRPr="00E70731">
        <w:rPr>
          <w:rFonts w:ascii="Times New Roman" w:hAnsi="Times New Roman" w:cs="Times New Roman"/>
          <w:sz w:val="24"/>
          <w:szCs w:val="24"/>
        </w:rPr>
        <w:t>roky z</w:t>
      </w:r>
      <w:r w:rsidR="00DE4CE5">
        <w:rPr>
          <w:rFonts w:ascii="Times New Roman" w:hAnsi="Times New Roman" w:cs="Times New Roman"/>
          <w:sz w:val="24"/>
          <w:szCs w:val="24"/>
        </w:rPr>
        <w:t> </w:t>
      </w:r>
      <w:r w:rsidRPr="00E70731">
        <w:rPr>
          <w:rFonts w:ascii="Times New Roman" w:hAnsi="Times New Roman" w:cs="Times New Roman"/>
          <w:sz w:val="24"/>
          <w:szCs w:val="24"/>
        </w:rPr>
        <w:t>prodlení</w:t>
      </w:r>
      <w:r w:rsidR="00DE4CE5">
        <w:rPr>
          <w:rFonts w:ascii="Times New Roman" w:hAnsi="Times New Roman" w:cs="Times New Roman"/>
          <w:sz w:val="24"/>
          <w:szCs w:val="24"/>
        </w:rPr>
        <w:t xml:space="preserve"> ve výši</w:t>
      </w:r>
      <w:r>
        <w:rPr>
          <w:rFonts w:ascii="Times New Roman" w:hAnsi="Times New Roman" w:cs="Times New Roman"/>
          <w:sz w:val="24"/>
          <w:szCs w:val="24"/>
        </w:rPr>
        <w:t xml:space="preserve"> </w:t>
      </w:r>
      <w:r w:rsidRPr="00E70731">
        <w:rPr>
          <w:rFonts w:ascii="Times New Roman" w:hAnsi="Times New Roman" w:cs="Times New Roman"/>
          <w:sz w:val="24"/>
          <w:szCs w:val="24"/>
        </w:rPr>
        <w:t>100</w:t>
      </w:r>
      <w:r>
        <w:rPr>
          <w:rFonts w:ascii="Times New Roman" w:hAnsi="Times New Roman" w:cs="Times New Roman"/>
          <w:sz w:val="24"/>
          <w:szCs w:val="24"/>
        </w:rPr>
        <w:t xml:space="preserve"> 000</w:t>
      </w:r>
      <w:r w:rsidRPr="00E70731">
        <w:rPr>
          <w:rFonts w:ascii="Times New Roman" w:hAnsi="Times New Roman" w:cs="Times New Roman"/>
          <w:sz w:val="24"/>
          <w:szCs w:val="24"/>
        </w:rPr>
        <w:t xml:space="preserve"> Kč.</w:t>
      </w:r>
    </w:p>
    <w:p w:rsidR="00F13E00" w:rsidRPr="00E70731" w:rsidRDefault="00F13E00" w:rsidP="00F13E00">
      <w:pPr>
        <w:pStyle w:val="Odstavecseseznamem"/>
        <w:numPr>
          <w:ilvl w:val="0"/>
          <w:numId w:val="21"/>
        </w:numPr>
        <w:jc w:val="both"/>
        <w:rPr>
          <w:rFonts w:ascii="Times New Roman" w:hAnsi="Times New Roman" w:cs="Times New Roman"/>
          <w:sz w:val="24"/>
          <w:szCs w:val="24"/>
        </w:rPr>
      </w:pPr>
      <w:r>
        <w:rPr>
          <w:rFonts w:ascii="Times New Roman" w:hAnsi="Times New Roman" w:cs="Times New Roman"/>
          <w:sz w:val="24"/>
          <w:szCs w:val="24"/>
        </w:rPr>
        <w:t>Ř</w:t>
      </w:r>
      <w:r w:rsidRPr="00E70731">
        <w:rPr>
          <w:rFonts w:ascii="Times New Roman" w:hAnsi="Times New Roman" w:cs="Times New Roman"/>
          <w:sz w:val="24"/>
          <w:szCs w:val="24"/>
        </w:rPr>
        <w:t xml:space="preserve">ešení škod vzniklých při investiční výstavbě </w:t>
      </w:r>
      <w:r>
        <w:rPr>
          <w:rFonts w:ascii="Times New Roman" w:hAnsi="Times New Roman" w:cs="Times New Roman"/>
          <w:sz w:val="24"/>
          <w:szCs w:val="24"/>
        </w:rPr>
        <w:t>ve výši 1 000 000</w:t>
      </w:r>
      <w:r w:rsidRPr="00E70731">
        <w:rPr>
          <w:rFonts w:ascii="Times New Roman" w:hAnsi="Times New Roman" w:cs="Times New Roman"/>
          <w:sz w:val="24"/>
          <w:szCs w:val="24"/>
        </w:rPr>
        <w:t xml:space="preserve"> Kč.</w:t>
      </w:r>
    </w:p>
    <w:p w:rsidR="00F13E00" w:rsidRPr="00E70731" w:rsidRDefault="00F13E00" w:rsidP="00F13E00">
      <w:pPr>
        <w:pStyle w:val="Odstavecseseznamem"/>
        <w:numPr>
          <w:ilvl w:val="0"/>
          <w:numId w:val="21"/>
        </w:numPr>
        <w:jc w:val="both"/>
        <w:rPr>
          <w:rFonts w:ascii="Times New Roman" w:hAnsi="Times New Roman" w:cs="Times New Roman"/>
          <w:sz w:val="24"/>
          <w:szCs w:val="24"/>
        </w:rPr>
      </w:pPr>
      <w:r>
        <w:rPr>
          <w:rFonts w:ascii="Times New Roman" w:hAnsi="Times New Roman" w:cs="Times New Roman"/>
          <w:sz w:val="24"/>
          <w:szCs w:val="24"/>
        </w:rPr>
        <w:t>Prostředky ve výši 1 </w:t>
      </w:r>
      <w:r w:rsidRPr="00E70731">
        <w:rPr>
          <w:rFonts w:ascii="Times New Roman" w:hAnsi="Times New Roman" w:cs="Times New Roman"/>
          <w:sz w:val="24"/>
          <w:szCs w:val="24"/>
        </w:rPr>
        <w:t>5</w:t>
      </w:r>
      <w:r>
        <w:rPr>
          <w:rFonts w:ascii="Times New Roman" w:hAnsi="Times New Roman" w:cs="Times New Roman"/>
          <w:sz w:val="24"/>
          <w:szCs w:val="24"/>
        </w:rPr>
        <w:t>00 000</w:t>
      </w:r>
      <w:r w:rsidRPr="00E70731">
        <w:rPr>
          <w:rFonts w:ascii="Times New Roman" w:hAnsi="Times New Roman" w:cs="Times New Roman"/>
          <w:sz w:val="24"/>
          <w:szCs w:val="24"/>
        </w:rPr>
        <w:t xml:space="preserve"> Kč jako účelová dotace – rekonstrukce Přestavlcké ulice v Mnichově Hradišti dle usnesení č. 021-23/2016/ZK ze dne 28. 6. 2016.</w:t>
      </w:r>
    </w:p>
    <w:p w:rsidR="00F13E00" w:rsidRDefault="00F13E00" w:rsidP="00F13E00">
      <w:pPr>
        <w:jc w:val="both"/>
      </w:pPr>
    </w:p>
    <w:p w:rsidR="00F13E00" w:rsidRDefault="00F13E00" w:rsidP="00F13E00">
      <w:pPr>
        <w:jc w:val="both"/>
        <w:rPr>
          <w:b/>
        </w:rPr>
      </w:pPr>
      <w:r>
        <w:rPr>
          <w:b/>
        </w:rPr>
        <w:t xml:space="preserve">§ 2221 </w:t>
      </w:r>
      <w:r w:rsidRPr="00E268A4">
        <w:rPr>
          <w:b/>
        </w:rPr>
        <w:t>–</w:t>
      </w:r>
      <w:r>
        <w:rPr>
          <w:b/>
        </w:rPr>
        <w:t xml:space="preserve"> Provoz veřejné silniční dopravy</w:t>
      </w:r>
    </w:p>
    <w:p w:rsidR="005755C8" w:rsidRPr="00A33F52" w:rsidRDefault="00F13E00" w:rsidP="005755C8">
      <w:pPr>
        <w:numPr>
          <w:ilvl w:val="0"/>
          <w:numId w:val="9"/>
        </w:numPr>
        <w:jc w:val="both"/>
      </w:pPr>
      <w:r w:rsidRPr="00A33F52">
        <w:t>Pří</w:t>
      </w:r>
      <w:r w:rsidR="005755C8">
        <w:t xml:space="preserve">spěvek na zajištění </w:t>
      </w:r>
      <w:r w:rsidRPr="00A33F52">
        <w:t>základní dopravní obslužnosti v autobusové dopravě</w:t>
      </w:r>
      <w:r w:rsidR="005755C8">
        <w:t xml:space="preserve"> </w:t>
      </w:r>
      <w:r w:rsidR="00734CDD">
        <w:t>ve výši 938 000 000 Kč. Aktuálně zesmluvněno 45,3 mil. km.</w:t>
      </w:r>
      <w:r w:rsidR="005755C8">
        <w:t xml:space="preserve"> Pro rok 2017 se navrhuje </w:t>
      </w:r>
      <w:r w:rsidRPr="00A33F52">
        <w:t>převzetí určitých spojů splňující charakter základní dopravní obslužnosti ze závazku obcí ve Středočeském kraji</w:t>
      </w:r>
      <w:r w:rsidR="005755C8">
        <w:t xml:space="preserve"> ve výši 7 500 000 Kč, </w:t>
      </w:r>
      <w:r w:rsidR="00734CDD">
        <w:t xml:space="preserve">navýšení nákladové složky dopravců z důvodů zvýšení mezd řidičů v souvislosti s nařízením vlády v předpokládané </w:t>
      </w:r>
      <w:r w:rsidR="00AD4138">
        <w:t>výši 124</w:t>
      </w:r>
      <w:r w:rsidR="00734CDD">
        <w:t> 000 000 Kč,</w:t>
      </w:r>
      <w:r w:rsidRPr="00A33F52">
        <w:t xml:space="preserve"> rozšíření integrované dopravy nebo její změna do dalších území kraje a s tím spojené náklady (prota</w:t>
      </w:r>
      <w:r w:rsidR="00734CDD">
        <w:t>rifovací ztráta, pokles tržeb).</w:t>
      </w:r>
    </w:p>
    <w:p w:rsidR="00F13E00" w:rsidRPr="001E499F" w:rsidRDefault="00F13E00" w:rsidP="00F13E00">
      <w:pPr>
        <w:numPr>
          <w:ilvl w:val="0"/>
          <w:numId w:val="9"/>
        </w:numPr>
        <w:jc w:val="both"/>
      </w:pPr>
      <w:r w:rsidRPr="00A33F52">
        <w:t>Příspěvky na veřejnou</w:t>
      </w:r>
      <w:r w:rsidRPr="001E499F">
        <w:t xml:space="preserve"> autobusovou dopravu na zajištění objížděk v důsledku rozsáhlých oprav na silnicích II. a III. tříd </w:t>
      </w:r>
      <w:r w:rsidR="00DE4CE5">
        <w:t xml:space="preserve">ve výši </w:t>
      </w:r>
      <w:r w:rsidRPr="001E499F">
        <w:t>10 000 000 Kč.</w:t>
      </w:r>
    </w:p>
    <w:p w:rsidR="00F13E00" w:rsidRPr="001E499F" w:rsidRDefault="00F13E00" w:rsidP="00F13E00">
      <w:pPr>
        <w:numPr>
          <w:ilvl w:val="0"/>
          <w:numId w:val="9"/>
        </w:numPr>
        <w:jc w:val="both"/>
      </w:pPr>
      <w:r w:rsidRPr="001E499F">
        <w:t>Provozní příspěvky příspěvkové organizace Integrovaná doprava Středočeského kraje (IDSK) za zajištění její činnosti</w:t>
      </w:r>
      <w:r w:rsidR="00DE4CE5">
        <w:t xml:space="preserve"> ve výši </w:t>
      </w:r>
      <w:r w:rsidRPr="001E499F">
        <w:t>16 000 000 Kč.</w:t>
      </w:r>
    </w:p>
    <w:p w:rsidR="00F13E00" w:rsidRDefault="00F13E00" w:rsidP="00F13E00">
      <w:pPr>
        <w:jc w:val="both"/>
        <w:rPr>
          <w:b/>
        </w:rPr>
      </w:pPr>
    </w:p>
    <w:p w:rsidR="00F13E00" w:rsidRDefault="00F13E00" w:rsidP="00F13E00">
      <w:pPr>
        <w:jc w:val="both"/>
        <w:rPr>
          <w:b/>
        </w:rPr>
      </w:pPr>
      <w:r>
        <w:rPr>
          <w:b/>
        </w:rPr>
        <w:t xml:space="preserve">§ 2242 </w:t>
      </w:r>
      <w:r w:rsidRPr="00E268A4">
        <w:rPr>
          <w:b/>
        </w:rPr>
        <w:t>–</w:t>
      </w:r>
      <w:r>
        <w:rPr>
          <w:b/>
        </w:rPr>
        <w:t xml:space="preserve"> Provoz veřejné železniční dopravy</w:t>
      </w:r>
    </w:p>
    <w:p w:rsidR="00F13E00" w:rsidRPr="001E499F" w:rsidRDefault="00F13E00" w:rsidP="00F13E00">
      <w:pPr>
        <w:pStyle w:val="Odstavecseseznamem"/>
        <w:numPr>
          <w:ilvl w:val="0"/>
          <w:numId w:val="19"/>
        </w:numPr>
        <w:jc w:val="both"/>
        <w:rPr>
          <w:rFonts w:ascii="Times New Roman" w:hAnsi="Times New Roman" w:cs="Times New Roman"/>
          <w:sz w:val="24"/>
          <w:szCs w:val="24"/>
        </w:rPr>
      </w:pPr>
      <w:r w:rsidRPr="00290FC3">
        <w:rPr>
          <w:rFonts w:ascii="Times New Roman" w:hAnsi="Times New Roman" w:cs="Times New Roman"/>
          <w:sz w:val="24"/>
          <w:szCs w:val="24"/>
        </w:rPr>
        <w:t>Příspěvek na zajištění rozsahu základní dopravní obslužnosti v drážní dopravě</w:t>
      </w:r>
      <w:r>
        <w:rPr>
          <w:rFonts w:ascii="Times New Roman" w:hAnsi="Times New Roman" w:cs="Times New Roman"/>
          <w:sz w:val="24"/>
          <w:szCs w:val="24"/>
        </w:rPr>
        <w:t xml:space="preserve"> </w:t>
      </w:r>
      <w:r w:rsidR="00DE4CE5">
        <w:rPr>
          <w:rFonts w:ascii="Times New Roman" w:hAnsi="Times New Roman" w:cs="Times New Roman"/>
          <w:sz w:val="24"/>
          <w:szCs w:val="24"/>
        </w:rPr>
        <w:t xml:space="preserve">ve výši </w:t>
      </w:r>
      <w:r w:rsidR="005755C8">
        <w:rPr>
          <w:rFonts w:ascii="Times New Roman" w:hAnsi="Times New Roman" w:cs="Times New Roman"/>
          <w:sz w:val="24"/>
          <w:szCs w:val="24"/>
        </w:rPr>
        <w:t xml:space="preserve">1 199 616 000 Kč. Obsahuje i inflační doložku dle smlouvy a poplatek pro IDSK. Ze stávajících  zesmluvněných 14 649 tis. vlkm bude doprava navýšena o dalších 657 tis. vlkm. </w:t>
      </w:r>
    </w:p>
    <w:p w:rsidR="00F13E00" w:rsidRPr="001E499F" w:rsidRDefault="00F13E00" w:rsidP="00F13E00">
      <w:pPr>
        <w:pStyle w:val="Odstavecseseznamem"/>
        <w:numPr>
          <w:ilvl w:val="0"/>
          <w:numId w:val="19"/>
        </w:numPr>
        <w:jc w:val="both"/>
        <w:rPr>
          <w:rFonts w:ascii="Times New Roman" w:hAnsi="Times New Roman" w:cs="Times New Roman"/>
          <w:sz w:val="24"/>
          <w:szCs w:val="24"/>
        </w:rPr>
      </w:pPr>
      <w:r w:rsidRPr="001E499F">
        <w:rPr>
          <w:rFonts w:ascii="Times New Roman" w:hAnsi="Times New Roman" w:cs="Times New Roman"/>
          <w:sz w:val="24"/>
          <w:szCs w:val="24"/>
        </w:rPr>
        <w:t>Příspěvek na provoz turistických a nostalgických vlaků ve výši 1 000 000 Kč.</w:t>
      </w:r>
    </w:p>
    <w:p w:rsidR="00F13E00" w:rsidRDefault="00F13E00" w:rsidP="00F13E00">
      <w:pPr>
        <w:jc w:val="both"/>
        <w:rPr>
          <w:b/>
        </w:rPr>
      </w:pPr>
    </w:p>
    <w:p w:rsidR="00F13E00" w:rsidRDefault="00F13E00" w:rsidP="00F13E00">
      <w:pPr>
        <w:jc w:val="both"/>
        <w:rPr>
          <w:b/>
        </w:rPr>
      </w:pPr>
      <w:r>
        <w:rPr>
          <w:b/>
        </w:rPr>
        <w:t>§ 2222 – Kontrola technické způsobilosti vozidel</w:t>
      </w:r>
    </w:p>
    <w:p w:rsidR="00F13E00" w:rsidRPr="005F21E8" w:rsidRDefault="00F13E00" w:rsidP="00F13E00">
      <w:pPr>
        <w:jc w:val="both"/>
      </w:pPr>
      <w:r>
        <w:t xml:space="preserve">Spolupráce při zajištění kontrol provozoven </w:t>
      </w:r>
      <w:r w:rsidRPr="005F21E8">
        <w:t xml:space="preserve">stanic </w:t>
      </w:r>
      <w:r>
        <w:t>technické kontroly (</w:t>
      </w:r>
      <w:r w:rsidRPr="005F21E8">
        <w:t>STK</w:t>
      </w:r>
      <w:r>
        <w:t>).</w:t>
      </w:r>
    </w:p>
    <w:p w:rsidR="00F13E00" w:rsidRDefault="00F13E00" w:rsidP="00F13E00">
      <w:pPr>
        <w:jc w:val="both"/>
        <w:rPr>
          <w:b/>
        </w:rPr>
      </w:pPr>
    </w:p>
    <w:p w:rsidR="00F13E00" w:rsidRDefault="00F13E00" w:rsidP="00F13E00">
      <w:pPr>
        <w:jc w:val="both"/>
        <w:rPr>
          <w:b/>
        </w:rPr>
      </w:pPr>
      <w:r>
        <w:rPr>
          <w:b/>
        </w:rPr>
        <w:t xml:space="preserve">§ 2223 </w:t>
      </w:r>
      <w:r w:rsidRPr="00E268A4">
        <w:rPr>
          <w:b/>
        </w:rPr>
        <w:t>–</w:t>
      </w:r>
      <w:r>
        <w:rPr>
          <w:b/>
        </w:rPr>
        <w:t xml:space="preserve"> Bezpečnost silničního provozu</w:t>
      </w:r>
    </w:p>
    <w:p w:rsidR="00F13E00" w:rsidRPr="001019D3" w:rsidRDefault="00F13E00" w:rsidP="001019D3">
      <w:pPr>
        <w:pStyle w:val="Odstavecseseznamem"/>
        <w:numPr>
          <w:ilvl w:val="0"/>
          <w:numId w:val="20"/>
        </w:numPr>
        <w:jc w:val="both"/>
        <w:rPr>
          <w:rFonts w:ascii="Times New Roman" w:hAnsi="Times New Roman" w:cs="Times New Roman"/>
          <w:sz w:val="24"/>
          <w:szCs w:val="24"/>
        </w:rPr>
      </w:pPr>
      <w:r w:rsidRPr="00290FC3">
        <w:rPr>
          <w:rFonts w:ascii="Times New Roman" w:hAnsi="Times New Roman" w:cs="Times New Roman"/>
          <w:sz w:val="24"/>
          <w:szCs w:val="24"/>
        </w:rPr>
        <w:t xml:space="preserve">Prostředky na výchovné programy pro mládež týkající se bezpečnosti silničního provozu, dopravní soutěže, učební pomůcky a preventivní materiály, apod. </w:t>
      </w:r>
      <w:r w:rsidR="00DE4CE5">
        <w:rPr>
          <w:rFonts w:ascii="Times New Roman" w:hAnsi="Times New Roman" w:cs="Times New Roman"/>
          <w:sz w:val="24"/>
          <w:szCs w:val="24"/>
        </w:rPr>
        <w:t xml:space="preserve">ve výši </w:t>
      </w:r>
      <w:r w:rsidR="001019D3">
        <w:rPr>
          <w:rFonts w:ascii="Times New Roman" w:hAnsi="Times New Roman" w:cs="Times New Roman"/>
          <w:sz w:val="24"/>
          <w:szCs w:val="24"/>
        </w:rPr>
        <w:t xml:space="preserve">     </w:t>
      </w:r>
      <w:r w:rsidR="001019D3" w:rsidRPr="001019D3">
        <w:rPr>
          <w:rFonts w:ascii="Times New Roman" w:hAnsi="Times New Roman" w:cs="Times New Roman"/>
          <w:sz w:val="24"/>
          <w:szCs w:val="24"/>
        </w:rPr>
        <w:t>1 8</w:t>
      </w:r>
      <w:r w:rsidRPr="001019D3">
        <w:rPr>
          <w:rFonts w:ascii="Times New Roman" w:hAnsi="Times New Roman" w:cs="Times New Roman"/>
          <w:sz w:val="24"/>
          <w:szCs w:val="24"/>
        </w:rPr>
        <w:t xml:space="preserve">00 000 Kč.  </w:t>
      </w:r>
    </w:p>
    <w:p w:rsidR="00F13E00" w:rsidRPr="008B6305" w:rsidRDefault="008B6305" w:rsidP="00F13E00">
      <w:pPr>
        <w:pStyle w:val="Odstavecseseznamem"/>
        <w:numPr>
          <w:ilvl w:val="0"/>
          <w:numId w:val="20"/>
        </w:numPr>
        <w:jc w:val="both"/>
      </w:pPr>
      <w:r w:rsidRPr="008B6305">
        <w:rPr>
          <w:rFonts w:ascii="Times New Roman" w:hAnsi="Times New Roman" w:cs="Times New Roman"/>
          <w:sz w:val="24"/>
          <w:szCs w:val="24"/>
        </w:rPr>
        <w:t xml:space="preserve">Financování provozních výdajů podpory projektu Bezpečný Středočeský kraj. Státní fond dopravní infrastruktury ČR vyhlásil dotační program na poskytování dotací na pořízení systémů liniového řízení dopravy vedoucího ke zvýšení bezpečnosti dopravy - aplikace nových technologií. Účelem projektu je pořízení a zprovoznění zařízení ke kontrole a zvýšení bezpečnosti a plynulosti dopravního provozu na komunikacích </w:t>
      </w:r>
      <w:r>
        <w:rPr>
          <w:rFonts w:ascii="Times New Roman" w:hAnsi="Times New Roman" w:cs="Times New Roman"/>
          <w:sz w:val="24"/>
          <w:szCs w:val="24"/>
        </w:rPr>
        <w:t xml:space="preserve">Středočeského kraje. </w:t>
      </w:r>
      <w:r w:rsidRPr="008B6305">
        <w:rPr>
          <w:rFonts w:ascii="Times New Roman" w:hAnsi="Times New Roman" w:cs="Times New Roman"/>
          <w:sz w:val="24"/>
          <w:szCs w:val="24"/>
        </w:rPr>
        <w:t>Investiční část projektu je hrazena prostřednictvím kapitoly 12 – Investiční výda</w:t>
      </w:r>
      <w:r w:rsidR="0077039B">
        <w:rPr>
          <w:rFonts w:ascii="Times New Roman" w:hAnsi="Times New Roman" w:cs="Times New Roman"/>
          <w:sz w:val="24"/>
          <w:szCs w:val="24"/>
        </w:rPr>
        <w:t>je a spolufinancována SFDI dle u</w:t>
      </w:r>
      <w:r w:rsidRPr="008B6305">
        <w:rPr>
          <w:rFonts w:ascii="Times New Roman" w:hAnsi="Times New Roman" w:cs="Times New Roman"/>
          <w:sz w:val="24"/>
          <w:szCs w:val="24"/>
        </w:rPr>
        <w:t>snesení č. 083-15/2016/RK ze dne 21.</w:t>
      </w:r>
      <w:r w:rsidR="0077039B">
        <w:rPr>
          <w:rFonts w:ascii="Times New Roman" w:hAnsi="Times New Roman" w:cs="Times New Roman"/>
          <w:sz w:val="24"/>
          <w:szCs w:val="24"/>
        </w:rPr>
        <w:t xml:space="preserve"> </w:t>
      </w:r>
      <w:r w:rsidRPr="008B6305">
        <w:rPr>
          <w:rFonts w:ascii="Times New Roman" w:hAnsi="Times New Roman" w:cs="Times New Roman"/>
          <w:sz w:val="24"/>
          <w:szCs w:val="24"/>
        </w:rPr>
        <w:t>4.</w:t>
      </w:r>
      <w:r w:rsidR="0077039B">
        <w:rPr>
          <w:rFonts w:ascii="Times New Roman" w:hAnsi="Times New Roman" w:cs="Times New Roman"/>
          <w:sz w:val="24"/>
          <w:szCs w:val="24"/>
        </w:rPr>
        <w:t xml:space="preserve"> </w:t>
      </w:r>
      <w:r w:rsidRPr="008B6305">
        <w:rPr>
          <w:rFonts w:ascii="Times New Roman" w:hAnsi="Times New Roman" w:cs="Times New Roman"/>
          <w:sz w:val="24"/>
          <w:szCs w:val="24"/>
        </w:rPr>
        <w:t>2016.</w:t>
      </w:r>
      <w:r>
        <w:rPr>
          <w:rFonts w:ascii="Times New Roman" w:hAnsi="Times New Roman" w:cs="Times New Roman"/>
          <w:sz w:val="24"/>
          <w:szCs w:val="24"/>
        </w:rPr>
        <w:t xml:space="preserve"> </w:t>
      </w:r>
      <w:r w:rsidRPr="008B6305">
        <w:rPr>
          <w:rFonts w:ascii="Times New Roman" w:hAnsi="Times New Roman" w:cs="Times New Roman"/>
          <w:sz w:val="24"/>
          <w:szCs w:val="24"/>
        </w:rPr>
        <w:t xml:space="preserve">Z běžných výdajů </w:t>
      </w:r>
      <w:r>
        <w:rPr>
          <w:rFonts w:ascii="Times New Roman" w:hAnsi="Times New Roman" w:cs="Times New Roman"/>
          <w:sz w:val="24"/>
          <w:szCs w:val="24"/>
        </w:rPr>
        <w:t>kapitola 04 - Doprava</w:t>
      </w:r>
      <w:r w:rsidRPr="008B6305">
        <w:rPr>
          <w:rFonts w:ascii="Times New Roman" w:hAnsi="Times New Roman" w:cs="Times New Roman"/>
          <w:sz w:val="24"/>
          <w:szCs w:val="24"/>
        </w:rPr>
        <w:t xml:space="preserve"> bude po dobu osmileté udržitelnosti projektu na základě smlouvy  S-16858/DOP/2016 hrazena podpora systému,  denní analýza získaných dat, aktualizace webu Středočeského kraje a záruční servis s celkovými předpokládanými náklady 16,9 milionu korun. Pro rok 2017 jsou vyčleněny finanční prostředky ve výši 212 000 Kč. </w:t>
      </w:r>
    </w:p>
    <w:p w:rsidR="008B6305" w:rsidRDefault="008B6305" w:rsidP="008B6305">
      <w:pPr>
        <w:pStyle w:val="Odstavecseseznamem"/>
        <w:spacing w:after="0"/>
        <w:jc w:val="both"/>
      </w:pPr>
    </w:p>
    <w:p w:rsidR="00F13E00" w:rsidRPr="00DC36FF" w:rsidRDefault="00F13E00" w:rsidP="00F13E00">
      <w:pPr>
        <w:jc w:val="both"/>
        <w:rPr>
          <w:b/>
        </w:rPr>
      </w:pPr>
      <w:r w:rsidRPr="00DC36FF">
        <w:rPr>
          <w:b/>
        </w:rPr>
        <w:t>§ 2299 – Ostatní záležitosti v dopravě</w:t>
      </w:r>
    </w:p>
    <w:p w:rsidR="00DC36FF" w:rsidRPr="00466822" w:rsidRDefault="00DC36FF" w:rsidP="00466822">
      <w:pPr>
        <w:pStyle w:val="Odstavecseseznamem"/>
        <w:numPr>
          <w:ilvl w:val="0"/>
          <w:numId w:val="25"/>
        </w:numPr>
        <w:jc w:val="both"/>
        <w:rPr>
          <w:rFonts w:ascii="Times New Roman" w:hAnsi="Times New Roman" w:cs="Times New Roman"/>
          <w:sz w:val="24"/>
          <w:szCs w:val="24"/>
        </w:rPr>
      </w:pPr>
      <w:r w:rsidRPr="00466822">
        <w:rPr>
          <w:rFonts w:ascii="Times New Roman" w:hAnsi="Times New Roman" w:cs="Times New Roman"/>
          <w:sz w:val="24"/>
          <w:szCs w:val="24"/>
        </w:rPr>
        <w:t xml:space="preserve">Zajištění provozu a rozvoje clearingového centra SK </w:t>
      </w:r>
      <w:r w:rsidR="00A33F52" w:rsidRPr="00466822">
        <w:rPr>
          <w:rFonts w:ascii="Times New Roman" w:hAnsi="Times New Roman" w:cs="Times New Roman"/>
          <w:sz w:val="24"/>
          <w:szCs w:val="24"/>
        </w:rPr>
        <w:t xml:space="preserve">– </w:t>
      </w:r>
      <w:r w:rsidRPr="00466822">
        <w:rPr>
          <w:rFonts w:ascii="Times New Roman" w:hAnsi="Times New Roman" w:cs="Times New Roman"/>
          <w:sz w:val="24"/>
          <w:szCs w:val="24"/>
        </w:rPr>
        <w:t>900 000 Kč.</w:t>
      </w:r>
    </w:p>
    <w:p w:rsidR="00DC36FF" w:rsidRPr="00466822" w:rsidRDefault="00DC36FF" w:rsidP="00466822">
      <w:pPr>
        <w:pStyle w:val="Odstavecseseznamem"/>
        <w:numPr>
          <w:ilvl w:val="0"/>
          <w:numId w:val="25"/>
        </w:numPr>
        <w:jc w:val="both"/>
        <w:rPr>
          <w:rFonts w:ascii="Times New Roman" w:hAnsi="Times New Roman" w:cs="Times New Roman"/>
          <w:sz w:val="24"/>
          <w:szCs w:val="24"/>
        </w:rPr>
      </w:pPr>
      <w:r w:rsidRPr="00466822">
        <w:rPr>
          <w:rFonts w:ascii="Times New Roman" w:hAnsi="Times New Roman" w:cs="Times New Roman"/>
          <w:sz w:val="24"/>
          <w:szCs w:val="24"/>
        </w:rPr>
        <w:t xml:space="preserve">Rozvoj odbavovacích systémů </w:t>
      </w:r>
      <w:r w:rsidR="00A33F52" w:rsidRPr="00466822">
        <w:rPr>
          <w:rFonts w:ascii="Times New Roman" w:hAnsi="Times New Roman" w:cs="Times New Roman"/>
          <w:sz w:val="24"/>
          <w:szCs w:val="24"/>
        </w:rPr>
        <w:t xml:space="preserve">– </w:t>
      </w:r>
      <w:r w:rsidRPr="00466822">
        <w:rPr>
          <w:rFonts w:ascii="Times New Roman" w:hAnsi="Times New Roman" w:cs="Times New Roman"/>
          <w:sz w:val="24"/>
          <w:szCs w:val="24"/>
        </w:rPr>
        <w:t>900 000 Kč.</w:t>
      </w:r>
    </w:p>
    <w:p w:rsidR="00DC36FF" w:rsidRPr="00466822" w:rsidRDefault="00DC36FF" w:rsidP="00466822">
      <w:pPr>
        <w:pStyle w:val="Odstavecseseznamem"/>
        <w:numPr>
          <w:ilvl w:val="0"/>
          <w:numId w:val="25"/>
        </w:numPr>
        <w:jc w:val="both"/>
        <w:rPr>
          <w:rFonts w:ascii="Times New Roman" w:hAnsi="Times New Roman" w:cs="Times New Roman"/>
          <w:sz w:val="24"/>
          <w:szCs w:val="24"/>
        </w:rPr>
      </w:pPr>
      <w:r w:rsidRPr="00466822">
        <w:rPr>
          <w:rFonts w:ascii="Times New Roman" w:hAnsi="Times New Roman" w:cs="Times New Roman"/>
          <w:sz w:val="24"/>
          <w:szCs w:val="24"/>
        </w:rPr>
        <w:t xml:space="preserve">Odborné posudky a konzultační služby </w:t>
      </w:r>
      <w:r w:rsidR="00A33F52" w:rsidRPr="00466822">
        <w:rPr>
          <w:rFonts w:ascii="Times New Roman" w:hAnsi="Times New Roman" w:cs="Times New Roman"/>
          <w:sz w:val="24"/>
          <w:szCs w:val="24"/>
        </w:rPr>
        <w:t xml:space="preserve">– </w:t>
      </w:r>
      <w:r w:rsidRPr="00466822">
        <w:rPr>
          <w:rFonts w:ascii="Times New Roman" w:hAnsi="Times New Roman" w:cs="Times New Roman"/>
          <w:sz w:val="24"/>
          <w:szCs w:val="24"/>
        </w:rPr>
        <w:t>2 700 000 Kč.</w:t>
      </w:r>
    </w:p>
    <w:p w:rsidR="00DC36FF" w:rsidRPr="00466822" w:rsidRDefault="00DC36FF" w:rsidP="00466822">
      <w:pPr>
        <w:pStyle w:val="Odstavecseseznamem"/>
        <w:numPr>
          <w:ilvl w:val="0"/>
          <w:numId w:val="25"/>
        </w:numPr>
        <w:jc w:val="both"/>
        <w:rPr>
          <w:rFonts w:ascii="Times New Roman" w:hAnsi="Times New Roman" w:cs="Times New Roman"/>
          <w:sz w:val="24"/>
          <w:szCs w:val="24"/>
        </w:rPr>
      </w:pPr>
      <w:r w:rsidRPr="00466822">
        <w:rPr>
          <w:rFonts w:ascii="Times New Roman" w:hAnsi="Times New Roman" w:cs="Times New Roman"/>
          <w:sz w:val="24"/>
          <w:szCs w:val="24"/>
        </w:rPr>
        <w:t xml:space="preserve">Přepravní kontrola ve veřejné dopravě </w:t>
      </w:r>
      <w:r w:rsidR="00A33F52" w:rsidRPr="00466822">
        <w:rPr>
          <w:rFonts w:ascii="Times New Roman" w:hAnsi="Times New Roman" w:cs="Times New Roman"/>
          <w:sz w:val="24"/>
          <w:szCs w:val="24"/>
        </w:rPr>
        <w:t xml:space="preserve">– </w:t>
      </w:r>
      <w:r w:rsidRPr="00466822">
        <w:rPr>
          <w:rFonts w:ascii="Times New Roman" w:hAnsi="Times New Roman" w:cs="Times New Roman"/>
          <w:sz w:val="24"/>
          <w:szCs w:val="24"/>
        </w:rPr>
        <w:t>1 000 000 Kč.</w:t>
      </w:r>
    </w:p>
    <w:p w:rsidR="00F13E00" w:rsidRPr="00466822" w:rsidRDefault="00DC36FF" w:rsidP="00466822">
      <w:pPr>
        <w:pStyle w:val="Odstavecseseznamem"/>
        <w:numPr>
          <w:ilvl w:val="0"/>
          <w:numId w:val="25"/>
        </w:numPr>
        <w:jc w:val="both"/>
        <w:rPr>
          <w:rFonts w:ascii="Times New Roman" w:hAnsi="Times New Roman" w:cs="Times New Roman"/>
          <w:sz w:val="24"/>
          <w:szCs w:val="24"/>
        </w:rPr>
      </w:pPr>
      <w:r w:rsidRPr="00466822">
        <w:rPr>
          <w:rFonts w:ascii="Times New Roman" w:hAnsi="Times New Roman" w:cs="Times New Roman"/>
          <w:sz w:val="24"/>
          <w:szCs w:val="24"/>
        </w:rPr>
        <w:t xml:space="preserve">Odstraňování reklamních zařízení </w:t>
      </w:r>
      <w:r w:rsidR="00A33F52" w:rsidRPr="00466822">
        <w:rPr>
          <w:rFonts w:ascii="Times New Roman" w:hAnsi="Times New Roman" w:cs="Times New Roman"/>
          <w:sz w:val="24"/>
          <w:szCs w:val="24"/>
        </w:rPr>
        <w:t xml:space="preserve">– </w:t>
      </w:r>
      <w:r w:rsidRPr="00466822">
        <w:rPr>
          <w:rFonts w:ascii="Times New Roman" w:hAnsi="Times New Roman" w:cs="Times New Roman"/>
          <w:sz w:val="24"/>
          <w:szCs w:val="24"/>
        </w:rPr>
        <w:t>500 000 Kč.</w:t>
      </w:r>
    </w:p>
    <w:p w:rsidR="00DC36FF" w:rsidRDefault="00DC36FF" w:rsidP="00DC36FF">
      <w:pPr>
        <w:jc w:val="both"/>
      </w:pPr>
    </w:p>
    <w:p w:rsidR="00F13E00" w:rsidRDefault="00F13E00" w:rsidP="00F13E00">
      <w:pPr>
        <w:jc w:val="both"/>
        <w:rPr>
          <w:b/>
        </w:rPr>
      </w:pPr>
      <w:r>
        <w:rPr>
          <w:b/>
        </w:rPr>
        <w:t xml:space="preserve">§ 6172 </w:t>
      </w:r>
      <w:r w:rsidRPr="00E268A4">
        <w:rPr>
          <w:b/>
        </w:rPr>
        <w:t>–</w:t>
      </w:r>
      <w:r>
        <w:rPr>
          <w:b/>
        </w:rPr>
        <w:t xml:space="preserve"> Činnost regionální správy</w:t>
      </w:r>
    </w:p>
    <w:p w:rsidR="00F13E00" w:rsidRDefault="00F13E00" w:rsidP="00F13E00">
      <w:pPr>
        <w:jc w:val="both"/>
      </w:pPr>
      <w:r>
        <w:t>Prostředky na organizování a zajištění metodických školení vyplývající z legislativních předpisů.</w:t>
      </w:r>
    </w:p>
    <w:p w:rsidR="00F13E00" w:rsidRDefault="00F13E00" w:rsidP="00F13E00"/>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FF46FB" w:rsidRDefault="00FF46FB" w:rsidP="009E1FC8">
      <w:pPr>
        <w:jc w:val="both"/>
        <w:rPr>
          <w:b/>
          <w:sz w:val="28"/>
          <w:szCs w:val="28"/>
          <w:u w:val="single"/>
        </w:rPr>
      </w:pPr>
    </w:p>
    <w:p w:rsidR="00466822" w:rsidRDefault="00466822" w:rsidP="009E1FC8">
      <w:pPr>
        <w:jc w:val="both"/>
        <w:rPr>
          <w:b/>
          <w:sz w:val="28"/>
          <w:szCs w:val="28"/>
          <w:u w:val="single"/>
        </w:rPr>
      </w:pPr>
    </w:p>
    <w:p w:rsidR="009E1FC8" w:rsidRPr="0032364B" w:rsidRDefault="009E1FC8" w:rsidP="009E1FC8">
      <w:pPr>
        <w:jc w:val="both"/>
      </w:pPr>
      <w:r w:rsidRPr="006E21E8">
        <w:rPr>
          <w:b/>
          <w:sz w:val="28"/>
          <w:szCs w:val="28"/>
          <w:u w:val="single"/>
        </w:rPr>
        <w:t>Kapitola 05 – Školství, mládeže a sportu</w:t>
      </w:r>
    </w:p>
    <w:p w:rsidR="009E1FC8" w:rsidRPr="006E21E8" w:rsidRDefault="009E1FC8" w:rsidP="009E1FC8">
      <w:pPr>
        <w:jc w:val="both"/>
      </w:pPr>
    </w:p>
    <w:p w:rsidR="00C00DCD" w:rsidRPr="00664F8A" w:rsidRDefault="00C00DCD" w:rsidP="00C00DCD">
      <w:pPr>
        <w:jc w:val="both"/>
        <w:rPr>
          <w:i/>
        </w:rPr>
      </w:pPr>
      <w:r w:rsidRPr="00664F8A">
        <w:rPr>
          <w:b/>
          <w:i/>
        </w:rPr>
        <w:t>Provoz škol zřizovaných Středočeským krajem</w:t>
      </w:r>
    </w:p>
    <w:p w:rsidR="00C00DCD" w:rsidRPr="005862AD" w:rsidRDefault="00C00DCD" w:rsidP="00C00DCD">
      <w:pPr>
        <w:jc w:val="both"/>
        <w:rPr>
          <w:b/>
        </w:rPr>
      </w:pPr>
      <w:r w:rsidRPr="005862AD">
        <w:rPr>
          <w:b/>
        </w:rPr>
        <w:t>§ 3112 – Mateřské školy pro děti se speciálními vzdělávacími potřebami</w:t>
      </w:r>
    </w:p>
    <w:p w:rsidR="00C00DCD" w:rsidRPr="005862AD" w:rsidRDefault="00C00DCD" w:rsidP="00C00DCD">
      <w:pPr>
        <w:jc w:val="both"/>
        <w:rPr>
          <w:b/>
        </w:rPr>
      </w:pPr>
      <w:r w:rsidRPr="005862AD">
        <w:rPr>
          <w:b/>
        </w:rPr>
        <w:t>§ 3114 – Základní školy pro žáky se speciálními vzdělávacími potřebami</w:t>
      </w:r>
    </w:p>
    <w:p w:rsidR="00C00DCD" w:rsidRPr="005862AD" w:rsidRDefault="00C00DCD" w:rsidP="00C00DCD">
      <w:pPr>
        <w:jc w:val="both"/>
        <w:rPr>
          <w:b/>
        </w:rPr>
      </w:pPr>
      <w:r w:rsidRPr="005862AD">
        <w:rPr>
          <w:b/>
        </w:rPr>
        <w:t>§ 3121 – Gymnázia</w:t>
      </w:r>
    </w:p>
    <w:p w:rsidR="00C00DCD" w:rsidRPr="005862AD" w:rsidRDefault="00C00DCD" w:rsidP="00C00DCD">
      <w:pPr>
        <w:jc w:val="both"/>
        <w:rPr>
          <w:b/>
        </w:rPr>
      </w:pPr>
      <w:r w:rsidRPr="005862AD">
        <w:rPr>
          <w:b/>
        </w:rPr>
        <w:t>§ 3122 – Střední odborné školy</w:t>
      </w:r>
    </w:p>
    <w:p w:rsidR="00C00DCD" w:rsidRPr="005862AD" w:rsidRDefault="00C00DCD" w:rsidP="00C00DCD">
      <w:pPr>
        <w:jc w:val="both"/>
        <w:rPr>
          <w:b/>
        </w:rPr>
      </w:pPr>
      <w:r w:rsidRPr="005862AD">
        <w:rPr>
          <w:b/>
        </w:rPr>
        <w:t>§ 3123 – Střední školy poskytující střední vzdělání s výučním listem</w:t>
      </w:r>
    </w:p>
    <w:p w:rsidR="00C00DCD" w:rsidRPr="005862AD" w:rsidRDefault="00C00DCD" w:rsidP="00C00DCD">
      <w:pPr>
        <w:jc w:val="both"/>
        <w:rPr>
          <w:b/>
        </w:rPr>
      </w:pPr>
      <w:r w:rsidRPr="005862AD">
        <w:rPr>
          <w:b/>
        </w:rPr>
        <w:t>§ 3125 – Střediska praktického vyučování a školního hospodářství</w:t>
      </w:r>
    </w:p>
    <w:p w:rsidR="00C00DCD" w:rsidRPr="005862AD" w:rsidRDefault="00C00DCD" w:rsidP="00C00DCD">
      <w:pPr>
        <w:jc w:val="both"/>
        <w:rPr>
          <w:b/>
        </w:rPr>
      </w:pPr>
      <w:r w:rsidRPr="005862AD">
        <w:rPr>
          <w:b/>
        </w:rPr>
        <w:t>§ 3133 – Dětské domovy</w:t>
      </w:r>
    </w:p>
    <w:p w:rsidR="00C00DCD" w:rsidRPr="005862AD" w:rsidRDefault="00C00DCD" w:rsidP="00C00DCD">
      <w:pPr>
        <w:jc w:val="both"/>
        <w:rPr>
          <w:b/>
        </w:rPr>
      </w:pPr>
      <w:r w:rsidRPr="005862AD">
        <w:rPr>
          <w:b/>
        </w:rPr>
        <w:t>§ 3146 – Zařízení výchovného poradenství</w:t>
      </w:r>
    </w:p>
    <w:p w:rsidR="00C00DCD" w:rsidRPr="005862AD" w:rsidRDefault="00C00DCD" w:rsidP="00C00DCD">
      <w:pPr>
        <w:jc w:val="both"/>
        <w:rPr>
          <w:b/>
        </w:rPr>
      </w:pPr>
      <w:r w:rsidRPr="005862AD">
        <w:rPr>
          <w:b/>
        </w:rPr>
        <w:t>§ 3231 – Základní umělecké školy</w:t>
      </w:r>
    </w:p>
    <w:p w:rsidR="00C00DCD" w:rsidRPr="005862AD" w:rsidRDefault="00C00DCD" w:rsidP="00C00DCD">
      <w:pPr>
        <w:jc w:val="both"/>
        <w:rPr>
          <w:b/>
        </w:rPr>
      </w:pPr>
      <w:r w:rsidRPr="005862AD">
        <w:rPr>
          <w:b/>
        </w:rPr>
        <w:t>§ 3269 – Ostatní správa ve vzdělávání jinde nezařazená</w:t>
      </w:r>
    </w:p>
    <w:p w:rsidR="00C00DCD" w:rsidRPr="005862AD" w:rsidRDefault="00C00DCD" w:rsidP="00C00DCD">
      <w:pPr>
        <w:jc w:val="both"/>
        <w:rPr>
          <w:b/>
        </w:rPr>
      </w:pPr>
      <w:r w:rsidRPr="005862AD">
        <w:rPr>
          <w:b/>
        </w:rPr>
        <w:t>§ 3299 – Ostatní záležitosti vzdělávání</w:t>
      </w:r>
    </w:p>
    <w:p w:rsidR="00C00DCD" w:rsidRDefault="00C00DCD" w:rsidP="00C00DCD">
      <w:pPr>
        <w:jc w:val="both"/>
        <w:rPr>
          <w:b/>
        </w:rPr>
      </w:pPr>
      <w:r w:rsidRPr="005862AD">
        <w:rPr>
          <w:b/>
        </w:rPr>
        <w:t>§ 3421 – Využití volného času dětí a mládeže</w:t>
      </w:r>
    </w:p>
    <w:p w:rsidR="00C00DCD" w:rsidRDefault="00C00DCD" w:rsidP="00C00DCD">
      <w:pPr>
        <w:jc w:val="both"/>
      </w:pPr>
      <w:r w:rsidRPr="00EE4539">
        <w:t xml:space="preserve">Prostředky </w:t>
      </w:r>
      <w:r w:rsidR="00C16EBB">
        <w:t>v celkové výši 447</w:t>
      </w:r>
      <w:r w:rsidR="00B243F3">
        <w:t xml:space="preserve"> 188 000 Kč </w:t>
      </w:r>
      <w:r w:rsidRPr="00EE4539">
        <w:t>budou použity na financování výdajů na materiál, energie, služby a ostatní nezbytné výdaje pro základní provoz 186 škol a školských zařízení zřizovaných Středočeským krajem.</w:t>
      </w:r>
      <w:r>
        <w:t xml:space="preserve"> Prostředky jsou rozepsány na příslušné paragrafy škol a školských zařízení.</w:t>
      </w:r>
    </w:p>
    <w:p w:rsidR="00C00DCD" w:rsidRPr="00EE4539" w:rsidRDefault="00C00DCD" w:rsidP="00C00DCD">
      <w:pPr>
        <w:jc w:val="both"/>
      </w:pPr>
    </w:p>
    <w:p w:rsidR="00C00DCD" w:rsidRPr="00664F8A" w:rsidRDefault="00C00DCD" w:rsidP="00C00DCD">
      <w:pPr>
        <w:jc w:val="both"/>
        <w:rPr>
          <w:i/>
        </w:rPr>
      </w:pPr>
      <w:r w:rsidRPr="00664F8A">
        <w:rPr>
          <w:b/>
          <w:i/>
        </w:rPr>
        <w:t xml:space="preserve">Provoz škol – nájemné </w:t>
      </w:r>
    </w:p>
    <w:p w:rsidR="00C00DCD" w:rsidRPr="005862AD" w:rsidRDefault="00C00DCD" w:rsidP="00C00DCD">
      <w:pPr>
        <w:jc w:val="both"/>
        <w:rPr>
          <w:b/>
        </w:rPr>
      </w:pPr>
      <w:r w:rsidRPr="005862AD">
        <w:rPr>
          <w:b/>
        </w:rPr>
        <w:t>§ 3112 – Mateřské školy pro děti se speciálními vzdělávacími potřebami</w:t>
      </w:r>
    </w:p>
    <w:p w:rsidR="00C00DCD" w:rsidRPr="005862AD" w:rsidRDefault="00C00DCD" w:rsidP="00C00DCD">
      <w:pPr>
        <w:jc w:val="both"/>
        <w:rPr>
          <w:b/>
        </w:rPr>
      </w:pPr>
      <w:r w:rsidRPr="005862AD">
        <w:rPr>
          <w:b/>
        </w:rPr>
        <w:t>§ 3114 – Základní školy pro žáky se speciálními vzdělávacími potřebami</w:t>
      </w:r>
    </w:p>
    <w:p w:rsidR="00C00DCD" w:rsidRPr="005862AD" w:rsidRDefault="00C00DCD" w:rsidP="00C00DCD">
      <w:pPr>
        <w:jc w:val="both"/>
        <w:rPr>
          <w:b/>
        </w:rPr>
      </w:pPr>
      <w:r w:rsidRPr="005862AD">
        <w:rPr>
          <w:b/>
        </w:rPr>
        <w:t>§ 3121 – Gymnázia</w:t>
      </w:r>
    </w:p>
    <w:p w:rsidR="00C00DCD" w:rsidRPr="005862AD" w:rsidRDefault="00C00DCD" w:rsidP="00C00DCD">
      <w:pPr>
        <w:jc w:val="both"/>
        <w:rPr>
          <w:b/>
        </w:rPr>
      </w:pPr>
      <w:r w:rsidRPr="005862AD">
        <w:rPr>
          <w:b/>
        </w:rPr>
        <w:t>§ 3122 – Střední odborné školy</w:t>
      </w:r>
    </w:p>
    <w:p w:rsidR="00C00DCD" w:rsidRPr="005862AD" w:rsidRDefault="00C00DCD" w:rsidP="00C00DCD">
      <w:pPr>
        <w:jc w:val="both"/>
        <w:rPr>
          <w:b/>
        </w:rPr>
      </w:pPr>
      <w:r w:rsidRPr="005862AD">
        <w:rPr>
          <w:b/>
        </w:rPr>
        <w:t>§ 3123 – Střední školy poskytující střední vzdělání s výučním listem</w:t>
      </w:r>
    </w:p>
    <w:p w:rsidR="00C00DCD" w:rsidRPr="005862AD" w:rsidRDefault="00C00DCD" w:rsidP="00C00DCD">
      <w:pPr>
        <w:jc w:val="both"/>
        <w:rPr>
          <w:b/>
        </w:rPr>
      </w:pPr>
      <w:r w:rsidRPr="005862AD">
        <w:rPr>
          <w:b/>
        </w:rPr>
        <w:t>§ 3125 – Střediska praktického vy</w:t>
      </w:r>
      <w:r>
        <w:rPr>
          <w:b/>
        </w:rPr>
        <w:t>učování a školního hospodářství</w:t>
      </w:r>
    </w:p>
    <w:p w:rsidR="00C00DCD" w:rsidRPr="005862AD" w:rsidRDefault="00C00DCD" w:rsidP="00C00DCD">
      <w:pPr>
        <w:jc w:val="both"/>
        <w:rPr>
          <w:b/>
        </w:rPr>
      </w:pPr>
      <w:r w:rsidRPr="005862AD">
        <w:rPr>
          <w:b/>
        </w:rPr>
        <w:t>§ 3146 – Zařízení výchovného poradenství</w:t>
      </w:r>
    </w:p>
    <w:p w:rsidR="00C00DCD" w:rsidRPr="005862AD" w:rsidRDefault="00C00DCD" w:rsidP="00C00DCD">
      <w:pPr>
        <w:jc w:val="both"/>
        <w:rPr>
          <w:b/>
        </w:rPr>
      </w:pPr>
      <w:r w:rsidRPr="005862AD">
        <w:rPr>
          <w:b/>
        </w:rPr>
        <w:t>§ 3231 – Základní umělecké školy</w:t>
      </w:r>
    </w:p>
    <w:p w:rsidR="00C00DCD" w:rsidRPr="005862AD" w:rsidRDefault="00C00DCD" w:rsidP="00C00DCD">
      <w:pPr>
        <w:jc w:val="both"/>
        <w:rPr>
          <w:b/>
        </w:rPr>
      </w:pPr>
      <w:r w:rsidRPr="005862AD">
        <w:rPr>
          <w:b/>
        </w:rPr>
        <w:t>§ 3269 – Ostatní správa ve vzdělávání jinde nezařazená</w:t>
      </w:r>
    </w:p>
    <w:p w:rsidR="00C00DCD" w:rsidRPr="005862AD" w:rsidRDefault="00C00DCD" w:rsidP="00C00DCD">
      <w:pPr>
        <w:jc w:val="both"/>
        <w:rPr>
          <w:b/>
        </w:rPr>
      </w:pPr>
      <w:r w:rsidRPr="005862AD">
        <w:rPr>
          <w:b/>
        </w:rPr>
        <w:t>§ 3299 – Ostatní záležitosti vzdělávání</w:t>
      </w:r>
    </w:p>
    <w:p w:rsidR="00C00DCD" w:rsidRDefault="00C00DCD" w:rsidP="00C00DCD">
      <w:pPr>
        <w:jc w:val="both"/>
        <w:rPr>
          <w:b/>
        </w:rPr>
      </w:pPr>
      <w:r w:rsidRPr="005862AD">
        <w:rPr>
          <w:b/>
        </w:rPr>
        <w:t>§ 3421 – Využití volného času dětí a mládeže</w:t>
      </w:r>
    </w:p>
    <w:p w:rsidR="00C00DCD" w:rsidRDefault="00C00DCD" w:rsidP="00C00DCD">
      <w:pPr>
        <w:jc w:val="both"/>
      </w:pPr>
      <w:r w:rsidRPr="00EE4539">
        <w:t xml:space="preserve">Prostředky </w:t>
      </w:r>
      <w:r>
        <w:t xml:space="preserve">v celkové výši 33 000 000 Kč </w:t>
      </w:r>
      <w:r w:rsidRPr="00EE4539">
        <w:t xml:space="preserve">na financování nájemného ve školách a školských zařízeních užívajících objekty, které nejsou v majetku Středočeského kraje. Tento objem je stanovený na základě nájemních smluv. </w:t>
      </w:r>
      <w:r>
        <w:t>Prostředky jsou rozepsány na příslušné paragrafy škol a školských zařízení.</w:t>
      </w:r>
    </w:p>
    <w:p w:rsidR="009E1FC8" w:rsidRPr="00EE4539" w:rsidRDefault="009E1FC8" w:rsidP="009E1FC8">
      <w:pPr>
        <w:jc w:val="both"/>
        <w:rPr>
          <w:b/>
        </w:rPr>
      </w:pPr>
    </w:p>
    <w:p w:rsidR="009E1FC8" w:rsidRPr="00EE4539" w:rsidRDefault="009E1FC8" w:rsidP="009E1FC8">
      <w:pPr>
        <w:jc w:val="both"/>
        <w:rPr>
          <w:b/>
        </w:rPr>
      </w:pPr>
      <w:r w:rsidRPr="00EE4539">
        <w:rPr>
          <w:b/>
        </w:rPr>
        <w:t xml:space="preserve">§ 3269 – Velké opravy a havárie </w:t>
      </w:r>
    </w:p>
    <w:p w:rsidR="009E1FC8" w:rsidRDefault="009E1FC8" w:rsidP="009E1FC8">
      <w:pPr>
        <w:jc w:val="both"/>
      </w:pPr>
      <w:r w:rsidRPr="00EE4539">
        <w:t>Financování nezbytných oprav a havarijních stavů majetku Středočeského kraje užívaného 186 školami a školskými za</w:t>
      </w:r>
      <w:r w:rsidR="00735EC6">
        <w:t>řízeními zřízenými Středočeským krajem.</w:t>
      </w:r>
    </w:p>
    <w:p w:rsidR="00912E2D" w:rsidRPr="00EE4539" w:rsidRDefault="00912E2D" w:rsidP="009E1FC8">
      <w:pPr>
        <w:jc w:val="both"/>
        <w:rPr>
          <w:b/>
        </w:rPr>
      </w:pPr>
    </w:p>
    <w:p w:rsidR="009E1FC8" w:rsidRPr="00EE4539" w:rsidRDefault="009E1FC8" w:rsidP="009E1FC8">
      <w:pPr>
        <w:jc w:val="both"/>
        <w:rPr>
          <w:b/>
          <w:bCs/>
          <w:iCs/>
        </w:rPr>
      </w:pPr>
      <w:r w:rsidRPr="00EE4539">
        <w:rPr>
          <w:b/>
          <w:bCs/>
          <w:iCs/>
        </w:rPr>
        <w:t xml:space="preserve">§ 3269 – Mzdové prostředky hrazené z rozpočtu kraje </w:t>
      </w:r>
    </w:p>
    <w:p w:rsidR="009E1FC8" w:rsidRPr="00EE4539" w:rsidRDefault="009E1FC8" w:rsidP="009E1FC8">
      <w:pPr>
        <w:autoSpaceDE w:val="0"/>
        <w:autoSpaceDN w:val="0"/>
        <w:adjustRightInd w:val="0"/>
        <w:jc w:val="both"/>
        <w:rPr>
          <w:bCs/>
        </w:rPr>
      </w:pPr>
      <w:r w:rsidRPr="00EE4539">
        <w:rPr>
          <w:bCs/>
        </w:rPr>
        <w:t>Částečná podpora činností Vzdělávacího institutu Středočeského kraje</w:t>
      </w:r>
      <w:r w:rsidR="00735EC6">
        <w:rPr>
          <w:bCs/>
        </w:rPr>
        <w:t xml:space="preserve"> (VISK)</w:t>
      </w:r>
      <w:r w:rsidRPr="00EE4539">
        <w:rPr>
          <w:bCs/>
        </w:rPr>
        <w:t>, které není možné financovat ze zdrojů státního rozpočtu. Pro rok 2017 se předpokládá vyšší částka než v roce 2016 z důvodu navýšení mezd o 6,5% pracovníků VISK. VISK rozšířil postupně svou hlavní činnost na další oblasti (sociální služby a veřejnou správu). V roce 2016 byly z těchto prostředků hrazeny také platy zaměstnanců ISŠ Jesenice, která byla financována na výjimku a proto nemohly být platy u této školy hrazeny ze státního rozpočtu.</w:t>
      </w:r>
    </w:p>
    <w:p w:rsidR="009E1FC8" w:rsidRPr="00EE4539" w:rsidRDefault="009E1FC8" w:rsidP="009E1FC8">
      <w:pPr>
        <w:jc w:val="both"/>
        <w:rPr>
          <w:b/>
          <w:bCs/>
        </w:rPr>
      </w:pPr>
    </w:p>
    <w:p w:rsidR="009E1FC8" w:rsidRPr="00EE4539" w:rsidRDefault="009E1FC8" w:rsidP="009E1FC8">
      <w:pPr>
        <w:jc w:val="both"/>
        <w:rPr>
          <w:b/>
          <w:bCs/>
        </w:rPr>
      </w:pPr>
      <w:r w:rsidRPr="00EE4539">
        <w:rPr>
          <w:b/>
          <w:bCs/>
        </w:rPr>
        <w:t xml:space="preserve">§ 3269 – Podpora učňovského školství – stipendia </w:t>
      </w:r>
    </w:p>
    <w:p w:rsidR="009E1FC8" w:rsidRPr="00EE4539" w:rsidRDefault="009E1FC8" w:rsidP="009E1FC8">
      <w:pPr>
        <w:jc w:val="both"/>
        <w:rPr>
          <w:bCs/>
          <w:u w:val="single"/>
        </w:rPr>
      </w:pPr>
      <w:r w:rsidRPr="00EE4539">
        <w:rPr>
          <w:bCs/>
        </w:rPr>
        <w:t>Na základě usnesení Rady kraje č. 039 – 11/2010/RK ze dne 22. 3. 2010, kterým byl schválen „Záměr strategie podpory odborného vzdělávání ve Středočeském kraji“ budou na základě předaných podkladů ze škol financována stipendia žáků škol. Výše výdajů by měla být stejná jako v minulém roce. V roce 2016 rozšířila Rada kraje svým usnesen</w:t>
      </w:r>
      <w:r w:rsidR="00912E2D">
        <w:rPr>
          <w:bCs/>
        </w:rPr>
        <w:t xml:space="preserve">ím č. 055-06/2016/RK ze dne 8. </w:t>
      </w:r>
      <w:r w:rsidRPr="00EE4539">
        <w:rPr>
          <w:bCs/>
        </w:rPr>
        <w:t>2.</w:t>
      </w:r>
      <w:r w:rsidR="00912E2D">
        <w:rPr>
          <w:bCs/>
        </w:rPr>
        <w:t xml:space="preserve"> </w:t>
      </w:r>
      <w:r w:rsidRPr="00EE4539">
        <w:rPr>
          <w:bCs/>
        </w:rPr>
        <w:t>2016 seznam podporovaných oborů o obor vzdělání 53-41-M/01 Zdravotnický asistent. S touto změnou souvisí i zvýšení nákladů na stipendia.</w:t>
      </w:r>
    </w:p>
    <w:p w:rsidR="009E1FC8" w:rsidRPr="00EE4539" w:rsidRDefault="009E1FC8" w:rsidP="009E1FC8">
      <w:pPr>
        <w:jc w:val="both"/>
        <w:rPr>
          <w:bCs/>
        </w:rPr>
      </w:pPr>
    </w:p>
    <w:p w:rsidR="009E1FC8" w:rsidRPr="00EE4539" w:rsidRDefault="009E1FC8" w:rsidP="009E1FC8">
      <w:pPr>
        <w:jc w:val="both"/>
      </w:pPr>
      <w:r w:rsidRPr="00EE4539">
        <w:rPr>
          <w:b/>
        </w:rPr>
        <w:t xml:space="preserve">§ 3419 – Sportovní soutěže </w:t>
      </w:r>
    </w:p>
    <w:p w:rsidR="009E1FC8" w:rsidRPr="00EE4539" w:rsidRDefault="009E1FC8" w:rsidP="009E1FC8">
      <w:pPr>
        <w:jc w:val="both"/>
      </w:pPr>
      <w:r w:rsidRPr="00EE4539">
        <w:t xml:space="preserve">Finanční prostředky budou použity na akce: Plavecko - běžecký pohár SK 2017, Taneční pohár SK 2017, In-line brusle SK, Festival ZUŠ, Ocenění úspěšných žáků SK a Dobrovolník SK, Florbalový turnaj SK, Sportovec roku SK a další aktivity v oblasti dětí a mládeže. Prostředky budou také použity na mezinárodní aktivity ve sportovních a vědomostních soutěžích. Všechny sportovní akce jsou organizovány od školních kol, přes okresní kola až po krajské finále. Je tedy zapojeno velké množství dětí, což má dobré výsledky v rámci boje s nežádoucími jevy (drogy, životní styl). </w:t>
      </w:r>
    </w:p>
    <w:p w:rsidR="009E1FC8" w:rsidRPr="00EE4539" w:rsidRDefault="009E1FC8" w:rsidP="009E1FC8">
      <w:pPr>
        <w:jc w:val="both"/>
        <w:rPr>
          <w:b/>
          <w:iCs/>
          <w:highlight w:val="yellow"/>
        </w:rPr>
      </w:pPr>
    </w:p>
    <w:p w:rsidR="009E1FC8" w:rsidRPr="00EE4539" w:rsidRDefault="009E1FC8" w:rsidP="009E1FC8">
      <w:pPr>
        <w:jc w:val="both"/>
        <w:rPr>
          <w:b/>
          <w:iCs/>
        </w:rPr>
      </w:pPr>
      <w:r w:rsidRPr="00EE4539">
        <w:rPr>
          <w:b/>
          <w:iCs/>
        </w:rPr>
        <w:t xml:space="preserve">§ 3419 – Sportovní centra </w:t>
      </w:r>
    </w:p>
    <w:p w:rsidR="009E1FC8" w:rsidRPr="00EE4539" w:rsidRDefault="009E1FC8" w:rsidP="009E1FC8">
      <w:pPr>
        <w:jc w:val="both"/>
      </w:pPr>
      <w:r w:rsidRPr="00EE4539">
        <w:rPr>
          <w:iCs/>
        </w:rPr>
        <w:t xml:space="preserve">Finanční prostředky budou využity na realizaci a provoz sportovních center mládeže pracujících při školách, jejichž zřizovatelem je Středočeský kraj. Středočeský kraj má nyní 17 sportovních center mládeže: SOŠ a SOU Nymburk (basketbal chlapci, rychlostní kanoistika), SOŠ a SOU Mladá Boleslav (florbal, fotbal, hokej), Sportovní gymnázium Kladno (hokej, plavání, atletika), SOŠI a SOU Kolín (atletika), SOŠ a SOU Horky nad Jizerou (badminton), Dvořákovo gymnázium a SOŠ Kralupy nad Vltavou (basketbal dívky), ISŠ HPOS Příbram (fotbal), </w:t>
      </w:r>
      <w:r w:rsidRPr="00EE4539">
        <w:t>Gymnázium J.S.Machara Brandýs nad Labem–Stará Boleslav</w:t>
      </w:r>
      <w:r w:rsidRPr="00EE4539">
        <w:rPr>
          <w:iCs/>
        </w:rPr>
        <w:t xml:space="preserve"> (atletika), Obchodní akademie Kolín (cyklistika), Gymnázium Říčany (ragby), SPŠ a VOŠ Příbram (volejbal), SZŠ a VOŠ zdravotnická Nymburk (basketbal žen). Tato centra podporují talentované děti a mládež úspěšně reprezentující Středočeský kraj na úrovni vrcholového sportu. </w:t>
      </w:r>
      <w:r w:rsidRPr="00EE4539">
        <w:t>Pro rok 2017 se předpokládá vznik nových sportovních center mládeže na území Středočeského kraje.</w:t>
      </w:r>
    </w:p>
    <w:p w:rsidR="009E1FC8" w:rsidRPr="00EE4539" w:rsidRDefault="009E1FC8" w:rsidP="009E1FC8">
      <w:pPr>
        <w:jc w:val="both"/>
        <w:rPr>
          <w:b/>
          <w:highlight w:val="yellow"/>
        </w:rPr>
      </w:pPr>
    </w:p>
    <w:p w:rsidR="009E1FC8" w:rsidRPr="00EE4539" w:rsidRDefault="009E1FC8" w:rsidP="009E1FC8">
      <w:pPr>
        <w:jc w:val="both"/>
        <w:rPr>
          <w:b/>
          <w:iCs/>
        </w:rPr>
      </w:pPr>
      <w:r w:rsidRPr="00EE4539">
        <w:rPr>
          <w:b/>
        </w:rPr>
        <w:t xml:space="preserve">§ 3419 – Olympiáda dětí a mládeže </w:t>
      </w:r>
    </w:p>
    <w:p w:rsidR="009E1FC8" w:rsidRPr="00EE4539" w:rsidRDefault="009E1FC8" w:rsidP="009E1FC8">
      <w:pPr>
        <w:jc w:val="both"/>
        <w:rPr>
          <w:b/>
          <w:iCs/>
        </w:rPr>
      </w:pPr>
      <w:r w:rsidRPr="00EE4539">
        <w:rPr>
          <w:iCs/>
        </w:rPr>
        <w:t xml:space="preserve">Jedná se o vrcholnou sportovní akci pro výběry krajů z celé ČR, kde se prezentují nejlepší sportovci v žákovských a juniorských kategorií.   </w:t>
      </w:r>
    </w:p>
    <w:p w:rsidR="009E1FC8" w:rsidRPr="00EE4539" w:rsidRDefault="009E1FC8" w:rsidP="009E1FC8">
      <w:pPr>
        <w:jc w:val="both"/>
        <w:rPr>
          <w:b/>
          <w:iCs/>
        </w:rPr>
      </w:pPr>
    </w:p>
    <w:p w:rsidR="009E1FC8" w:rsidRPr="00EE4539" w:rsidRDefault="009E1FC8" w:rsidP="009E1FC8">
      <w:pPr>
        <w:jc w:val="both"/>
        <w:rPr>
          <w:b/>
        </w:rPr>
      </w:pPr>
      <w:r w:rsidRPr="00EE4539">
        <w:rPr>
          <w:b/>
        </w:rPr>
        <w:t xml:space="preserve">§ 3291 – Podpora zahraničních aktivit škol </w:t>
      </w:r>
    </w:p>
    <w:p w:rsidR="009E1FC8" w:rsidRPr="00EE4539" w:rsidRDefault="009E1FC8" w:rsidP="009E1FC8">
      <w:pPr>
        <w:jc w:val="both"/>
      </w:pPr>
      <w:r w:rsidRPr="00EE4539">
        <w:t>Financování podpory mezinárodních aktivit škol v souladu se zásadami schválenými Radou kraje usnese</w:t>
      </w:r>
      <w:r w:rsidR="00912E2D">
        <w:t xml:space="preserve">ním č. 030-27/2009/KUSK ze dne </w:t>
      </w:r>
      <w:r w:rsidRPr="00EE4539">
        <w:t>7.</w:t>
      </w:r>
      <w:r w:rsidR="00BB3DEB">
        <w:t xml:space="preserve"> </w:t>
      </w:r>
      <w:r w:rsidRPr="00EE4539">
        <w:t>7.</w:t>
      </w:r>
      <w:r w:rsidR="00BB3DEB">
        <w:t xml:space="preserve"> </w:t>
      </w:r>
      <w:r w:rsidRPr="00EE4539">
        <w:t xml:space="preserve">2009. Příspěvek na podporu zahraničních aktivit žáků je rozšířen o pedagogické pracovníky, kteří žáky doprovází při výměnných pobytech. Požadavky škol každoročně převyšují finanční prostředky, které lze poskytnout. V rámci spolupráce 4 partnerských regionů jsou organizovány pravidelné společné vzdělávací akce a semináře určené pro pedagogické pracovníky. </w:t>
      </w:r>
    </w:p>
    <w:p w:rsidR="009E1FC8" w:rsidRPr="00EE4539" w:rsidRDefault="009E1FC8" w:rsidP="009E1FC8">
      <w:pPr>
        <w:jc w:val="both"/>
        <w:rPr>
          <w:highlight w:val="yellow"/>
        </w:rPr>
      </w:pPr>
    </w:p>
    <w:p w:rsidR="009E1FC8" w:rsidRPr="00EE4539" w:rsidRDefault="009E1FC8" w:rsidP="009E1FC8">
      <w:pPr>
        <w:jc w:val="both"/>
        <w:rPr>
          <w:b/>
          <w:bCs/>
        </w:rPr>
      </w:pPr>
      <w:r w:rsidRPr="00EE4539">
        <w:rPr>
          <w:b/>
          <w:bCs/>
        </w:rPr>
        <w:t xml:space="preserve">§ 3541 – Prevence patologických jevů </w:t>
      </w:r>
    </w:p>
    <w:p w:rsidR="009E1FC8" w:rsidRPr="00EE4539" w:rsidRDefault="00912E2D" w:rsidP="009E1FC8">
      <w:pPr>
        <w:jc w:val="both"/>
      </w:pPr>
      <w:r>
        <w:t>Z</w:t>
      </w:r>
      <w:r w:rsidR="009E1FC8" w:rsidRPr="00EE4539">
        <w:t>ajištění seminářů primární prevence pr</w:t>
      </w:r>
      <w:r>
        <w:t xml:space="preserve">o školy a školská zařízení, </w:t>
      </w:r>
      <w:r w:rsidR="009E1FC8" w:rsidRPr="00EE4539">
        <w:t>konání konferencí k primární pr</w:t>
      </w:r>
      <w:r>
        <w:t xml:space="preserve">evenci, </w:t>
      </w:r>
      <w:r w:rsidR="009E1FC8" w:rsidRPr="00EE4539">
        <w:t xml:space="preserve">programy a projekty související s prevencí kriminality a protidrogovou politikou.  </w:t>
      </w:r>
    </w:p>
    <w:p w:rsidR="009E1FC8" w:rsidRPr="00EE4539" w:rsidRDefault="009E1FC8" w:rsidP="009E1FC8">
      <w:pPr>
        <w:jc w:val="both"/>
        <w:rPr>
          <w:b/>
        </w:rPr>
      </w:pPr>
    </w:p>
    <w:p w:rsidR="009E1FC8" w:rsidRPr="00EE4539" w:rsidRDefault="009E1FC8" w:rsidP="009E1FC8">
      <w:pPr>
        <w:jc w:val="both"/>
        <w:rPr>
          <w:b/>
        </w:rPr>
      </w:pPr>
      <w:r w:rsidRPr="00EE4539">
        <w:rPr>
          <w:b/>
        </w:rPr>
        <w:t xml:space="preserve">§ 3269 – Implementace akčního plánu </w:t>
      </w:r>
    </w:p>
    <w:p w:rsidR="009E1FC8" w:rsidRPr="00EE4539" w:rsidRDefault="009E1FC8" w:rsidP="009E1FC8">
      <w:pPr>
        <w:jc w:val="both"/>
      </w:pPr>
      <w:r w:rsidRPr="00EE4539">
        <w:t>Finanční prostředky budou čerpány na implementaci akčního plánu kraje (AP) pro realizaci prioritních projektů pro SŠ a ZŠ.</w:t>
      </w:r>
      <w:r w:rsidRPr="00EE4539">
        <w:rPr>
          <w:bCs/>
        </w:rPr>
        <w:t xml:space="preserve"> Prostředky jsou </w:t>
      </w:r>
      <w:r w:rsidRPr="00EE4539">
        <w:t>určeny na implementaci projektu AP (záloha před schválením projektu) pro úspěšné čerpání finančních prostředků z fondů EU v  programovém období 2014 – 2020. Nutnou podmínkou pro přidělení investičních prostředků je existence AP.</w:t>
      </w:r>
    </w:p>
    <w:p w:rsidR="009E1FC8" w:rsidRPr="00EE4539" w:rsidRDefault="009E1FC8" w:rsidP="009E1FC8">
      <w:pPr>
        <w:jc w:val="both"/>
      </w:pPr>
    </w:p>
    <w:p w:rsidR="009E1FC8" w:rsidRPr="006E21E8" w:rsidRDefault="009E1FC8" w:rsidP="009E1FC8">
      <w:pPr>
        <w:jc w:val="both"/>
        <w:rPr>
          <w:sz w:val="20"/>
          <w:szCs w:val="20"/>
        </w:rPr>
      </w:pPr>
    </w:p>
    <w:p w:rsidR="009B654D" w:rsidRDefault="009B654D" w:rsidP="009B654D">
      <w:pPr>
        <w:jc w:val="both"/>
        <w:rPr>
          <w:b/>
          <w:sz w:val="28"/>
          <w:szCs w:val="28"/>
          <w:u w:val="single"/>
        </w:rPr>
      </w:pPr>
    </w:p>
    <w:p w:rsidR="009B654D" w:rsidRDefault="009B654D"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EE4539" w:rsidRDefault="00EE4539"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912E2D" w:rsidRDefault="00912E2D" w:rsidP="009B654D">
      <w:pPr>
        <w:jc w:val="both"/>
        <w:rPr>
          <w:b/>
          <w:sz w:val="28"/>
          <w:szCs w:val="28"/>
          <w:u w:val="single"/>
        </w:rPr>
      </w:pPr>
    </w:p>
    <w:p w:rsidR="0032364B" w:rsidRDefault="0032364B" w:rsidP="009B654D">
      <w:pPr>
        <w:jc w:val="both"/>
        <w:rPr>
          <w:b/>
          <w:sz w:val="28"/>
          <w:szCs w:val="28"/>
          <w:u w:val="single"/>
        </w:rPr>
      </w:pPr>
    </w:p>
    <w:p w:rsidR="009B654D" w:rsidRDefault="009B654D" w:rsidP="009B654D">
      <w:pPr>
        <w:jc w:val="both"/>
        <w:rPr>
          <w:b/>
          <w:sz w:val="28"/>
          <w:szCs w:val="28"/>
          <w:u w:val="single"/>
        </w:rPr>
      </w:pPr>
      <w:r w:rsidRPr="00B26C08">
        <w:rPr>
          <w:b/>
          <w:sz w:val="28"/>
          <w:szCs w:val="28"/>
          <w:u w:val="single"/>
        </w:rPr>
        <w:t xml:space="preserve">Kapitola </w:t>
      </w:r>
      <w:r w:rsidR="00EE4539">
        <w:rPr>
          <w:b/>
          <w:sz w:val="28"/>
          <w:szCs w:val="28"/>
          <w:u w:val="single"/>
        </w:rPr>
        <w:t>06 – K</w:t>
      </w:r>
      <w:r>
        <w:rPr>
          <w:b/>
          <w:sz w:val="28"/>
          <w:szCs w:val="28"/>
          <w:u w:val="single"/>
        </w:rPr>
        <w:t>ultura</w:t>
      </w:r>
      <w:r w:rsidR="00EE4539">
        <w:rPr>
          <w:b/>
          <w:sz w:val="28"/>
          <w:szCs w:val="28"/>
          <w:u w:val="single"/>
        </w:rPr>
        <w:t xml:space="preserve"> a památková péče</w:t>
      </w:r>
    </w:p>
    <w:p w:rsidR="009B654D" w:rsidRDefault="009B654D" w:rsidP="009B654D">
      <w:pPr>
        <w:jc w:val="both"/>
        <w:rPr>
          <w:b/>
          <w:sz w:val="28"/>
          <w:szCs w:val="28"/>
          <w:u w:val="single"/>
        </w:rPr>
      </w:pPr>
    </w:p>
    <w:p w:rsidR="009B654D" w:rsidRPr="00EE4539" w:rsidRDefault="00EE4539" w:rsidP="009B654D">
      <w:pPr>
        <w:jc w:val="both"/>
        <w:rPr>
          <w:b/>
        </w:rPr>
      </w:pPr>
      <w:r>
        <w:rPr>
          <w:b/>
        </w:rPr>
        <w:t xml:space="preserve">§ </w:t>
      </w:r>
      <w:r w:rsidR="009B654D" w:rsidRPr="00EE4539">
        <w:rPr>
          <w:b/>
        </w:rPr>
        <w:t xml:space="preserve">3314 </w:t>
      </w:r>
      <w:r w:rsidR="00B920B6" w:rsidRPr="00EE4539">
        <w:rPr>
          <w:b/>
        </w:rPr>
        <w:t>–</w:t>
      </w:r>
      <w:r w:rsidR="00B920B6">
        <w:rPr>
          <w:b/>
        </w:rPr>
        <w:t xml:space="preserve"> </w:t>
      </w:r>
      <w:r w:rsidR="009B654D" w:rsidRPr="00EE4539">
        <w:rPr>
          <w:b/>
        </w:rPr>
        <w:t>Přísp</w:t>
      </w:r>
      <w:r w:rsidR="00500BB8">
        <w:rPr>
          <w:b/>
        </w:rPr>
        <w:t>ěvky příspěvkovým organizacím -</w:t>
      </w:r>
      <w:r w:rsidR="009B654D" w:rsidRPr="00EE4539">
        <w:rPr>
          <w:b/>
        </w:rPr>
        <w:t xml:space="preserve"> činnosti knihovnické</w:t>
      </w:r>
    </w:p>
    <w:p w:rsidR="00BB3DEB" w:rsidRDefault="00BB3DEB" w:rsidP="009B654D">
      <w:pPr>
        <w:jc w:val="both"/>
      </w:pPr>
      <w:r>
        <w:t>P</w:t>
      </w:r>
      <w:r w:rsidR="009B654D" w:rsidRPr="00E44D95">
        <w:t xml:space="preserve">rovozní příspěvek pro jednu příspěvkovou organizaci v oblasti kultury, Středočeskou vědeckou knihovnu v Kladně, která se zabývá knihovnickou činností. </w:t>
      </w:r>
    </w:p>
    <w:p w:rsidR="00A5646D" w:rsidRPr="00E44D95" w:rsidRDefault="00A5646D" w:rsidP="009B654D">
      <w:pPr>
        <w:jc w:val="both"/>
      </w:pPr>
    </w:p>
    <w:p w:rsidR="009B654D" w:rsidRPr="00EE4539" w:rsidRDefault="00EE4539" w:rsidP="009B654D">
      <w:pPr>
        <w:jc w:val="both"/>
        <w:rPr>
          <w:b/>
        </w:rPr>
      </w:pPr>
      <w:r>
        <w:rPr>
          <w:b/>
        </w:rPr>
        <w:t xml:space="preserve">§ </w:t>
      </w:r>
      <w:r w:rsidR="009B654D" w:rsidRPr="00EE4539">
        <w:rPr>
          <w:b/>
        </w:rPr>
        <w:t xml:space="preserve">3315 </w:t>
      </w:r>
      <w:r w:rsidR="00B920B6" w:rsidRPr="00EE4539">
        <w:rPr>
          <w:b/>
        </w:rPr>
        <w:t>–</w:t>
      </w:r>
      <w:r w:rsidR="00B920B6">
        <w:rPr>
          <w:b/>
        </w:rPr>
        <w:t xml:space="preserve"> </w:t>
      </w:r>
      <w:r w:rsidR="009B654D" w:rsidRPr="00EE4539">
        <w:rPr>
          <w:b/>
        </w:rPr>
        <w:t>Přísp</w:t>
      </w:r>
      <w:r w:rsidR="00500BB8">
        <w:rPr>
          <w:b/>
        </w:rPr>
        <w:t>ěvky příspěvkovým organizacím - činnost</w:t>
      </w:r>
      <w:r w:rsidR="009B654D" w:rsidRPr="00EE4539">
        <w:rPr>
          <w:b/>
        </w:rPr>
        <w:t xml:space="preserve"> muzeí a galerií</w:t>
      </w:r>
    </w:p>
    <w:p w:rsidR="009B654D" w:rsidRDefault="00BB3DEB" w:rsidP="009B654D">
      <w:pPr>
        <w:jc w:val="both"/>
      </w:pPr>
      <w:r>
        <w:t>P</w:t>
      </w:r>
      <w:r w:rsidR="009B654D" w:rsidRPr="00380C38">
        <w:t xml:space="preserve">rovozní příspěvky příspěvkovým organizacím v oblasti kultury, které se zabývají činností muzeí a galerií. Jedná se o 17 příspěvkových organizací. </w:t>
      </w:r>
    </w:p>
    <w:p w:rsidR="00240474" w:rsidRDefault="00240474" w:rsidP="00240474">
      <w:pPr>
        <w:jc w:val="both"/>
      </w:pPr>
      <w:r w:rsidRPr="001E499F">
        <w:t xml:space="preserve">Zajištění provozu nově zprovozněné pobočky Muzea Českého krasu v Hořovicích, pobočky Oblastního muzeum Praha – východ „Památníku národního útlaku a odboje v Panenských </w:t>
      </w:r>
      <w:r w:rsidRPr="00240474">
        <w:t>Břežanech“, Muzea lidových staveb v Kouřimi pobočky Regionálního muzea v Kolíně, nově otevřené pobočky Regionálního muzea v Kolíně ve Veigertovském domě v Kolíně a rozšířeného a nově otevřeného skanzenu v Přerově nad Labem pobočce Polabského muzea.</w:t>
      </w:r>
    </w:p>
    <w:p w:rsidR="00BB3DEB" w:rsidRDefault="00BB3DEB" w:rsidP="009B654D">
      <w:pPr>
        <w:jc w:val="both"/>
      </w:pPr>
    </w:p>
    <w:p w:rsidR="009B654D" w:rsidRPr="00EE4539" w:rsidRDefault="00EE4539" w:rsidP="009B654D">
      <w:pPr>
        <w:jc w:val="both"/>
        <w:rPr>
          <w:b/>
        </w:rPr>
      </w:pPr>
      <w:r>
        <w:rPr>
          <w:b/>
        </w:rPr>
        <w:t xml:space="preserve">§ </w:t>
      </w:r>
      <w:r w:rsidR="009B654D" w:rsidRPr="00EE4539">
        <w:rPr>
          <w:b/>
        </w:rPr>
        <w:t xml:space="preserve">3321 </w:t>
      </w:r>
      <w:r w:rsidR="00B920B6" w:rsidRPr="00EE4539">
        <w:rPr>
          <w:b/>
        </w:rPr>
        <w:t>–</w:t>
      </w:r>
      <w:r w:rsidR="00B920B6">
        <w:rPr>
          <w:b/>
        </w:rPr>
        <w:t xml:space="preserve"> </w:t>
      </w:r>
      <w:r w:rsidR="009B654D" w:rsidRPr="00EE4539">
        <w:rPr>
          <w:b/>
        </w:rPr>
        <w:t>Přísp</w:t>
      </w:r>
      <w:r w:rsidR="00500BB8">
        <w:rPr>
          <w:b/>
        </w:rPr>
        <w:t>ěvky příspěvkovým organizacím -</w:t>
      </w:r>
      <w:r w:rsidR="009B654D" w:rsidRPr="00EE4539">
        <w:rPr>
          <w:b/>
        </w:rPr>
        <w:t xml:space="preserve"> činnost památkových ústavů, hradů a zámků</w:t>
      </w:r>
    </w:p>
    <w:p w:rsidR="009B654D" w:rsidRDefault="00BB3DEB" w:rsidP="009B654D">
      <w:pPr>
        <w:jc w:val="both"/>
      </w:pPr>
      <w:r>
        <w:t>P</w:t>
      </w:r>
      <w:r w:rsidR="009B654D" w:rsidRPr="00380C38">
        <w:t xml:space="preserve">rovozní příspěvek pro jednu příspěvkovou organizaci v oblasti kultury, Ústav archeologické památkové péče středních Čech, který vykonává činnost </w:t>
      </w:r>
      <w:r w:rsidR="009B654D">
        <w:t>v oblasti ochrany, obnovy a prezentace, výzkumu, evidence a dokumentace památkového fondu</w:t>
      </w:r>
      <w:r w:rsidR="009B654D" w:rsidRPr="00380C38">
        <w:t xml:space="preserve">. </w:t>
      </w:r>
    </w:p>
    <w:p w:rsidR="00BB3DEB" w:rsidRDefault="00BB3DEB" w:rsidP="009B654D">
      <w:pPr>
        <w:jc w:val="both"/>
        <w:rPr>
          <w:sz w:val="28"/>
          <w:szCs w:val="28"/>
        </w:rPr>
      </w:pPr>
    </w:p>
    <w:p w:rsidR="009B654D" w:rsidRPr="00EE4539" w:rsidRDefault="00EE4539" w:rsidP="009B654D">
      <w:pPr>
        <w:jc w:val="both"/>
        <w:rPr>
          <w:b/>
        </w:rPr>
      </w:pPr>
      <w:r>
        <w:rPr>
          <w:b/>
        </w:rPr>
        <w:t xml:space="preserve">§ </w:t>
      </w:r>
      <w:r w:rsidR="009B654D" w:rsidRPr="00EE4539">
        <w:rPr>
          <w:b/>
        </w:rPr>
        <w:t xml:space="preserve">3321 </w:t>
      </w:r>
      <w:r w:rsidR="00B920B6" w:rsidRPr="00EE4539">
        <w:rPr>
          <w:b/>
        </w:rPr>
        <w:t>–</w:t>
      </w:r>
      <w:r w:rsidR="00B920B6">
        <w:rPr>
          <w:b/>
        </w:rPr>
        <w:t xml:space="preserve"> </w:t>
      </w:r>
      <w:r w:rsidR="009B654D" w:rsidRPr="00EE4539">
        <w:rPr>
          <w:b/>
        </w:rPr>
        <w:t>Archeologické výzkumy a nálezy</w:t>
      </w:r>
    </w:p>
    <w:p w:rsidR="009B654D" w:rsidRDefault="00BB3DEB" w:rsidP="009B654D">
      <w:pPr>
        <w:jc w:val="both"/>
      </w:pPr>
      <w:r>
        <w:t>P</w:t>
      </w:r>
      <w:r w:rsidR="009B654D">
        <w:t xml:space="preserve">říspěvky na nehrazené archeologické výzkumy prováděné příspěvkovými organizacemi Středočeského kraje s oprávněním k provádění archeologických výzkumů. Z této položky budou hrazeny i odměny za archeologické nálezy dle § 23 odst. 4) zákona č. 20/1987 Sb., o státní památkové péči. </w:t>
      </w:r>
    </w:p>
    <w:p w:rsidR="00912E2D" w:rsidRDefault="00912E2D" w:rsidP="009B654D">
      <w:pPr>
        <w:jc w:val="both"/>
        <w:rPr>
          <w:b/>
          <w:sz w:val="28"/>
          <w:szCs w:val="28"/>
        </w:rPr>
      </w:pPr>
    </w:p>
    <w:p w:rsidR="009B654D" w:rsidRPr="00EE4539" w:rsidRDefault="00EE4539" w:rsidP="009B654D">
      <w:pPr>
        <w:jc w:val="both"/>
        <w:rPr>
          <w:b/>
        </w:rPr>
      </w:pPr>
      <w:r>
        <w:rPr>
          <w:b/>
        </w:rPr>
        <w:t xml:space="preserve">§ </w:t>
      </w:r>
      <w:r w:rsidR="009B654D" w:rsidRPr="00EE4539">
        <w:rPr>
          <w:b/>
        </w:rPr>
        <w:t xml:space="preserve">3314 </w:t>
      </w:r>
      <w:r w:rsidR="00B920B6" w:rsidRPr="00EE4539">
        <w:rPr>
          <w:b/>
        </w:rPr>
        <w:t>–</w:t>
      </w:r>
      <w:r w:rsidR="00B920B6">
        <w:rPr>
          <w:b/>
        </w:rPr>
        <w:t xml:space="preserve"> </w:t>
      </w:r>
      <w:r w:rsidR="009B654D" w:rsidRPr="00EE4539">
        <w:rPr>
          <w:b/>
        </w:rPr>
        <w:t>Regionální funkce knihoven SK</w:t>
      </w:r>
    </w:p>
    <w:p w:rsidR="009B654D" w:rsidRDefault="009B654D" w:rsidP="009B654D">
      <w:pPr>
        <w:jc w:val="both"/>
      </w:pPr>
      <w:r>
        <w:t xml:space="preserve">Financování regionálních funkcí knihoven vychází z Koncepce podpory knihoven a je v souladu se zákonem č. 257/2001 Sb., o knihovnách a podmínkách provozování veřejných knihovnických a informačních služeb (knihovní zákon). Rozpočet na výkon regionálních funkcí knihoven je navýšen o 1 700 000 Kč oproti roku 2016 a již zohledňuje navýšení platů na základě nařízení vlády č. 278/2015 Sb., a nařízení vlády o platových poměrech zaměstnanců ve veřejných službách a správě, které schválila vláda na svém zasedání dne 12. 9. 2016 (dosud nebylo zveřejněno ve Sbírce zákonů). </w:t>
      </w:r>
    </w:p>
    <w:p w:rsidR="009B654D" w:rsidRDefault="009B654D" w:rsidP="009B654D">
      <w:pPr>
        <w:jc w:val="both"/>
      </w:pPr>
      <w:r>
        <w:t>Navýšení rozpočtu pro regiony je určeno na zkvalitnění metodické pomoci a distribuce výměnných souborů obsluhovaným knihovnám, navýšení rozpočtu na centrální funkci bude využito na posílení a zkvalitnění akviziční práce a na vzdělávání knihovníků. Bude se tedy jednat především o mzdové náklady (platy zaměstnanců a zákonné pojištění) a náklady na kurzy a školení.</w:t>
      </w:r>
    </w:p>
    <w:p w:rsidR="00500BB8" w:rsidRDefault="00500BB8" w:rsidP="009B654D">
      <w:pPr>
        <w:jc w:val="both"/>
      </w:pPr>
    </w:p>
    <w:p w:rsidR="00500BB8" w:rsidRPr="00EE4539" w:rsidRDefault="00500BB8" w:rsidP="00500BB8">
      <w:pPr>
        <w:rPr>
          <w:b/>
        </w:rPr>
      </w:pPr>
      <w:r>
        <w:rPr>
          <w:b/>
        </w:rPr>
        <w:t xml:space="preserve">§ </w:t>
      </w:r>
      <w:r w:rsidRPr="00EE4539">
        <w:rPr>
          <w:b/>
        </w:rPr>
        <w:t>3315 –</w:t>
      </w:r>
      <w:r>
        <w:rPr>
          <w:b/>
        </w:rPr>
        <w:t xml:space="preserve"> </w:t>
      </w:r>
      <w:r w:rsidRPr="00EE4539">
        <w:rPr>
          <w:b/>
        </w:rPr>
        <w:t>Rozvojové projekty příspěvkových organizací – činnosti muzeí a galerií</w:t>
      </w:r>
    </w:p>
    <w:p w:rsidR="00500BB8" w:rsidRDefault="00BB3DEB" w:rsidP="00500BB8">
      <w:pPr>
        <w:jc w:val="both"/>
      </w:pPr>
      <w:r>
        <w:t>Financování akcí</w:t>
      </w:r>
      <w:r w:rsidR="00500BB8" w:rsidRPr="00CD55F6">
        <w:t xml:space="preserve"> příspěvkových organizací, které jsou povinny zajišťovat v rámci činností stanovených</w:t>
      </w:r>
      <w:r>
        <w:t xml:space="preserve"> zřizovací listinou, jednak akcí</w:t>
      </w:r>
      <w:r w:rsidR="00500BB8" w:rsidRPr="00CD55F6">
        <w:t xml:space="preserve">, které mají za cíl zvýšit atraktivitu příspěvkových organizací, návštěvnost </w:t>
      </w:r>
      <w:r w:rsidR="00912E2D">
        <w:t>a podpořit rozvoj cestovního ruch</w:t>
      </w:r>
      <w:r w:rsidR="00500BB8" w:rsidRPr="00CD55F6">
        <w:t>u jako např. nové expozice, restaurování sbírkových předmětů,</w:t>
      </w:r>
      <w:r w:rsidR="00500BB8">
        <w:rPr>
          <w:b/>
        </w:rPr>
        <w:t xml:space="preserve"> </w:t>
      </w:r>
      <w:r w:rsidR="00500BB8" w:rsidRPr="00CD55F6">
        <w:t>doplňování sbírek, vybavování</w:t>
      </w:r>
      <w:r w:rsidR="00500BB8">
        <w:rPr>
          <w:b/>
        </w:rPr>
        <w:t xml:space="preserve"> </w:t>
      </w:r>
      <w:r w:rsidR="00500BB8" w:rsidRPr="00CD55F6">
        <w:t>pracovišť a zajišťování propagace a vydávání odborných publikací. Z této položky jsou financovány také akce odboru, které reprezentují a propag</w:t>
      </w:r>
      <w:r>
        <w:t xml:space="preserve">ují Středočeský kraj v oblasti </w:t>
      </w:r>
      <w:r w:rsidR="00500BB8" w:rsidRPr="00CD55F6">
        <w:t>kultury a památkové péče.</w:t>
      </w:r>
    </w:p>
    <w:p w:rsidR="009B654D" w:rsidRDefault="009B654D" w:rsidP="009B654D"/>
    <w:p w:rsidR="009B654D" w:rsidRPr="00EE4539" w:rsidRDefault="00EE4539" w:rsidP="009B654D">
      <w:pPr>
        <w:rPr>
          <w:b/>
        </w:rPr>
      </w:pPr>
      <w:r>
        <w:rPr>
          <w:b/>
        </w:rPr>
        <w:t xml:space="preserve">§ </w:t>
      </w:r>
      <w:r w:rsidR="009B654D" w:rsidRPr="00EE4539">
        <w:rPr>
          <w:b/>
        </w:rPr>
        <w:t xml:space="preserve">3311 </w:t>
      </w:r>
      <w:r w:rsidR="00B920B6" w:rsidRPr="00EE4539">
        <w:rPr>
          <w:b/>
        </w:rPr>
        <w:t>–</w:t>
      </w:r>
      <w:r w:rsidR="00B920B6">
        <w:rPr>
          <w:b/>
        </w:rPr>
        <w:t xml:space="preserve"> </w:t>
      </w:r>
      <w:r w:rsidR="009B654D" w:rsidRPr="00EE4539">
        <w:rPr>
          <w:b/>
        </w:rPr>
        <w:t>Koncepční podpora divadel</w:t>
      </w:r>
    </w:p>
    <w:p w:rsidR="009B654D" w:rsidRDefault="001C4A46" w:rsidP="009B654D">
      <w:pPr>
        <w:jc w:val="both"/>
      </w:pPr>
      <w:r>
        <w:t>Podpora</w:t>
      </w:r>
      <w:r w:rsidR="009B654D" w:rsidRPr="00256EDB">
        <w:t xml:space="preserve"> Měst</w:t>
      </w:r>
      <w:r w:rsidR="009B654D">
        <w:t>s</w:t>
      </w:r>
      <w:r w:rsidR="009B654D" w:rsidRPr="00256EDB">
        <w:t>ké</w:t>
      </w:r>
      <w:r>
        <w:t>ho divadla Mladá</w:t>
      </w:r>
      <w:r w:rsidR="009B654D" w:rsidRPr="00256EDB">
        <w:t xml:space="preserve"> Boleslav</w:t>
      </w:r>
      <w:r>
        <w:t>, Divadla</w:t>
      </w:r>
      <w:r w:rsidR="009B654D" w:rsidRPr="00256EDB">
        <w:t xml:space="preserve"> A. Dvořáka Příbram, Městské</w:t>
      </w:r>
      <w:r>
        <w:t>ho divadla</w:t>
      </w:r>
      <w:r w:rsidR="009B654D" w:rsidRPr="00256EDB">
        <w:t xml:space="preserve"> Kladno včetně loutkového Divadla Lampion. Schválený finanční příspěvek se bude pro divadla</w:t>
      </w:r>
      <w:r w:rsidR="009B654D">
        <w:t xml:space="preserve"> rozpočítávat začátkem roku 2017</w:t>
      </w:r>
      <w:r w:rsidR="009B654D" w:rsidRPr="00256EDB">
        <w:t xml:space="preserve"> podle toho</w:t>
      </w:r>
      <w:r w:rsidR="009B654D">
        <w:t xml:space="preserve">, </w:t>
      </w:r>
      <w:r w:rsidR="009B654D" w:rsidRPr="00256EDB">
        <w:t>zda jde o divadlo jednosouborové či dvousouborové</w:t>
      </w:r>
      <w:r w:rsidR="009B654D">
        <w:t>, obsahovat bude pevnou i pohyblivou složku dle kritérií v koncepci</w:t>
      </w:r>
      <w:r w:rsidR="009B654D" w:rsidRPr="00256EDB">
        <w:t xml:space="preserve">.  </w:t>
      </w:r>
      <w:r w:rsidR="009B654D">
        <w:t>Tato</w:t>
      </w:r>
      <w:r w:rsidR="00BB3DEB">
        <w:t xml:space="preserve"> finanční podpora</w:t>
      </w:r>
      <w:r w:rsidR="009B654D" w:rsidRPr="00256EDB">
        <w:t xml:space="preserve"> divadel </w:t>
      </w:r>
      <w:r w:rsidR="009B654D">
        <w:t>má</w:t>
      </w:r>
      <w:r w:rsidR="009B654D" w:rsidRPr="00256EDB">
        <w:t xml:space="preserve"> velké výhody pro samotná divadla, kterým umožní lépe plánovat následující uměleckou sezonu, nasmlouvání kvalitních režisérů, herců, výtvarníků. Dalším přínosem pro Středočeský kraj </w:t>
      </w:r>
      <w:r w:rsidR="009B654D">
        <w:t>je i</w:t>
      </w:r>
      <w:r w:rsidR="009B654D" w:rsidRPr="00256EDB">
        <w:t xml:space="preserve"> motivace vedení divadla pro častější reprezentaci kraje v republice i na mezinárodním fóru.</w:t>
      </w:r>
    </w:p>
    <w:p w:rsidR="009B654D" w:rsidRDefault="009B654D" w:rsidP="009B654D"/>
    <w:p w:rsidR="009B654D" w:rsidRPr="00EE4539" w:rsidRDefault="00EE4539" w:rsidP="009B654D">
      <w:pPr>
        <w:jc w:val="both"/>
        <w:rPr>
          <w:b/>
        </w:rPr>
      </w:pPr>
      <w:r>
        <w:rPr>
          <w:b/>
        </w:rPr>
        <w:t xml:space="preserve">§ </w:t>
      </w:r>
      <w:r w:rsidR="009B654D" w:rsidRPr="00EE4539">
        <w:rPr>
          <w:b/>
        </w:rPr>
        <w:t xml:space="preserve">3315 </w:t>
      </w:r>
      <w:r w:rsidR="00B920B6" w:rsidRPr="00EE4539">
        <w:rPr>
          <w:b/>
        </w:rPr>
        <w:t>–</w:t>
      </w:r>
      <w:r w:rsidR="00B920B6">
        <w:rPr>
          <w:b/>
        </w:rPr>
        <w:t xml:space="preserve"> </w:t>
      </w:r>
      <w:r w:rsidR="009B654D" w:rsidRPr="00EE4539">
        <w:rPr>
          <w:b/>
        </w:rPr>
        <w:t>Pořádání výstav, vernisáží a dalších kulturních akcí</w:t>
      </w:r>
    </w:p>
    <w:p w:rsidR="009B654D" w:rsidRDefault="00BB3DEB" w:rsidP="009B654D">
      <w:pPr>
        <w:jc w:val="both"/>
      </w:pPr>
      <w:r>
        <w:t>K</w:t>
      </w:r>
      <w:r w:rsidR="009B654D">
        <w:t>ulturní akce regionálního významu, publikační a propagační tisk, pořádání výstav a vernisáží.</w:t>
      </w:r>
    </w:p>
    <w:p w:rsidR="00A5646D" w:rsidRDefault="00A5646D" w:rsidP="00A5646D">
      <w:pPr>
        <w:jc w:val="both"/>
      </w:pPr>
      <w:r w:rsidRPr="00B6058D">
        <w:t>Z</w:t>
      </w:r>
      <w:r>
        <w:t> této položky předpokládáme čerpání finančních prostředků na následující akce:</w:t>
      </w:r>
    </w:p>
    <w:p w:rsidR="00A5646D" w:rsidRPr="00A41D7A" w:rsidRDefault="00A5646D" w:rsidP="00A5646D">
      <w:pPr>
        <w:numPr>
          <w:ilvl w:val="0"/>
          <w:numId w:val="6"/>
        </w:numPr>
        <w:jc w:val="both"/>
        <w:rPr>
          <w:b/>
        </w:rPr>
      </w:pPr>
      <w:r>
        <w:t>Soundtrack festival – 2 000 000 Kč</w:t>
      </w:r>
    </w:p>
    <w:p w:rsidR="00A5646D" w:rsidRPr="00A41D7A" w:rsidRDefault="00A5646D" w:rsidP="00A5646D">
      <w:pPr>
        <w:numPr>
          <w:ilvl w:val="0"/>
          <w:numId w:val="6"/>
        </w:numPr>
        <w:jc w:val="both"/>
        <w:rPr>
          <w:b/>
        </w:rPr>
      </w:pPr>
      <w:r>
        <w:t>Stavba roku Středočeského kraje 2017 – 500 000 Kč</w:t>
      </w:r>
    </w:p>
    <w:p w:rsidR="00A5646D" w:rsidRPr="00E757EE" w:rsidRDefault="00A5646D" w:rsidP="00A5646D">
      <w:pPr>
        <w:numPr>
          <w:ilvl w:val="0"/>
          <w:numId w:val="6"/>
        </w:numPr>
        <w:jc w:val="both"/>
        <w:rPr>
          <w:b/>
        </w:rPr>
      </w:pPr>
      <w:r>
        <w:t>Dny lidové architektury – 300 000 Kč</w:t>
      </w:r>
    </w:p>
    <w:p w:rsidR="00A5646D" w:rsidRPr="00240474" w:rsidRDefault="00A5646D" w:rsidP="00A5646D">
      <w:pPr>
        <w:numPr>
          <w:ilvl w:val="0"/>
          <w:numId w:val="6"/>
        </w:numPr>
        <w:jc w:val="both"/>
        <w:rPr>
          <w:b/>
        </w:rPr>
      </w:pPr>
      <w:r>
        <w:t>Dvořákovo Příbramsko – 500 000 Kč</w:t>
      </w:r>
    </w:p>
    <w:p w:rsidR="00240474" w:rsidRPr="00240474" w:rsidRDefault="00240474" w:rsidP="00240474">
      <w:pPr>
        <w:numPr>
          <w:ilvl w:val="0"/>
          <w:numId w:val="6"/>
        </w:numPr>
        <w:jc w:val="both"/>
        <w:rPr>
          <w:b/>
        </w:rPr>
      </w:pPr>
      <w:r w:rsidRPr="00240474">
        <w:t>Pořádání kulturních akcí regionálního významu – 3 200 000 Kč.</w:t>
      </w:r>
    </w:p>
    <w:p w:rsidR="00240474" w:rsidRPr="00240474" w:rsidRDefault="00240474" w:rsidP="00240474">
      <w:pPr>
        <w:ind w:left="360"/>
        <w:jc w:val="both"/>
        <w:rPr>
          <w:b/>
        </w:rPr>
      </w:pPr>
    </w:p>
    <w:p w:rsidR="00240474" w:rsidRPr="00240474" w:rsidRDefault="00240474" w:rsidP="00240474">
      <w:pPr>
        <w:jc w:val="both"/>
        <w:rPr>
          <w:b/>
        </w:rPr>
      </w:pPr>
      <w:r w:rsidRPr="00240474">
        <w:rPr>
          <w:b/>
        </w:rPr>
        <w:t>§ 3315 – Kulturní léto v GASK, p. o.</w:t>
      </w:r>
    </w:p>
    <w:p w:rsidR="00240474" w:rsidRPr="00240474" w:rsidRDefault="001C4A46" w:rsidP="00A5646D">
      <w:pPr>
        <w:jc w:val="both"/>
      </w:pPr>
      <w:r>
        <w:t xml:space="preserve">Podpora </w:t>
      </w:r>
      <w:r w:rsidR="00240474" w:rsidRPr="00240474">
        <w:t>pořádání série koncertů a divadelních představení konaných na nádvoří a v zahradách Galerie Středočeského kraje v Kutné Hoře v rámci akce „Kulturní léto v GASK“.</w:t>
      </w:r>
    </w:p>
    <w:p w:rsidR="00240474" w:rsidRDefault="00240474" w:rsidP="00A5646D">
      <w:pPr>
        <w:jc w:val="both"/>
        <w:rPr>
          <w:b/>
        </w:rPr>
      </w:pPr>
    </w:p>
    <w:p w:rsidR="00A5646D" w:rsidRPr="004619AC" w:rsidRDefault="00A5646D" w:rsidP="00A5646D">
      <w:pPr>
        <w:jc w:val="both"/>
        <w:rPr>
          <w:b/>
        </w:rPr>
      </w:pPr>
      <w:r>
        <w:rPr>
          <w:b/>
        </w:rPr>
        <w:t xml:space="preserve">§ </w:t>
      </w:r>
      <w:r w:rsidRPr="004619AC">
        <w:rPr>
          <w:b/>
        </w:rPr>
        <w:t xml:space="preserve">3315 </w:t>
      </w:r>
      <w:r w:rsidRPr="00EE4539">
        <w:rPr>
          <w:b/>
        </w:rPr>
        <w:t>–</w:t>
      </w:r>
      <w:r>
        <w:rPr>
          <w:b/>
        </w:rPr>
        <w:t xml:space="preserve"> Havárie a opravy</w:t>
      </w:r>
    </w:p>
    <w:p w:rsidR="00A5646D" w:rsidRPr="00CD55F6" w:rsidRDefault="00A5646D" w:rsidP="00A5646D">
      <w:pPr>
        <w:jc w:val="both"/>
      </w:pPr>
      <w:r>
        <w:t xml:space="preserve">Odstranění nevyhnutelných oprav majetku </w:t>
      </w:r>
      <w:r w:rsidR="00BB071A">
        <w:t xml:space="preserve">příspěvkových organizací </w:t>
      </w:r>
      <w:r>
        <w:t xml:space="preserve">v gesci odboru a odstraňování následků po mimořádných haváriích. </w:t>
      </w:r>
    </w:p>
    <w:p w:rsidR="00A5646D" w:rsidRPr="00CD55F6" w:rsidRDefault="00A5646D" w:rsidP="009B654D">
      <w:pPr>
        <w:jc w:val="both"/>
        <w:rPr>
          <w:b/>
        </w:rPr>
      </w:pPr>
    </w:p>
    <w:p w:rsidR="009B654D" w:rsidRPr="00EE4539" w:rsidRDefault="00EE4539" w:rsidP="009B654D">
      <w:pPr>
        <w:jc w:val="both"/>
        <w:rPr>
          <w:b/>
        </w:rPr>
      </w:pPr>
      <w:r>
        <w:rPr>
          <w:b/>
        </w:rPr>
        <w:t xml:space="preserve">§ </w:t>
      </w:r>
      <w:r w:rsidR="009B654D" w:rsidRPr="00EE4539">
        <w:rPr>
          <w:b/>
        </w:rPr>
        <w:t xml:space="preserve">3319 </w:t>
      </w:r>
      <w:r w:rsidR="00B920B6" w:rsidRPr="00EE4539">
        <w:rPr>
          <w:b/>
        </w:rPr>
        <w:t>–</w:t>
      </w:r>
      <w:r w:rsidR="00B920B6">
        <w:rPr>
          <w:b/>
        </w:rPr>
        <w:t xml:space="preserve"> </w:t>
      </w:r>
      <w:r w:rsidR="00500BB8">
        <w:rPr>
          <w:b/>
        </w:rPr>
        <w:t xml:space="preserve">Metodická a </w:t>
      </w:r>
      <w:r w:rsidR="009B654D" w:rsidRPr="00EE4539">
        <w:rPr>
          <w:b/>
        </w:rPr>
        <w:t>koncepční činnost</w:t>
      </w:r>
      <w:r w:rsidR="00500BB8">
        <w:rPr>
          <w:b/>
        </w:rPr>
        <w:t xml:space="preserve"> odboru</w:t>
      </w:r>
      <w:r w:rsidR="009B654D" w:rsidRPr="00EE4539">
        <w:rPr>
          <w:b/>
        </w:rPr>
        <w:t>, zahraniční spolupráce v oblasti kultury</w:t>
      </w:r>
    </w:p>
    <w:p w:rsidR="00A5646D" w:rsidRDefault="00A5646D" w:rsidP="00A5646D">
      <w:pPr>
        <w:jc w:val="both"/>
      </w:pPr>
      <w:r>
        <w:t>V</w:t>
      </w:r>
      <w:r w:rsidR="009B654D" w:rsidRPr="00CD55F6">
        <w:t xml:space="preserve">ýdaje na metodickou činnost, na podporu zahraniční aktivit příspěvkových organizací, na očekávané náklady na prezentaci příspěvkových organizací při akcích Středočeského kraje. </w:t>
      </w:r>
      <w:r>
        <w:t>Zajištění externí metodické pomoci při specifických činnostech odboru (např. v souvislosti s realizací projektů financovaných z programu IROP).</w:t>
      </w:r>
    </w:p>
    <w:p w:rsidR="009B654D" w:rsidRDefault="009B654D" w:rsidP="009B654D">
      <w:pPr>
        <w:jc w:val="both"/>
      </w:pPr>
    </w:p>
    <w:p w:rsidR="009B654D" w:rsidRDefault="009B654D" w:rsidP="009B654D">
      <w:pPr>
        <w:jc w:val="both"/>
      </w:pPr>
    </w:p>
    <w:p w:rsidR="009B654D" w:rsidRDefault="009B654D" w:rsidP="00981B81">
      <w:pPr>
        <w:jc w:val="both"/>
        <w:rPr>
          <w:b/>
          <w:sz w:val="28"/>
          <w:szCs w:val="28"/>
          <w:u w:val="single"/>
        </w:rPr>
      </w:pPr>
    </w:p>
    <w:p w:rsidR="009E1FC8" w:rsidRDefault="009E1FC8" w:rsidP="00981B81">
      <w:pPr>
        <w:jc w:val="both"/>
        <w:rPr>
          <w:b/>
          <w:sz w:val="28"/>
          <w:szCs w:val="28"/>
          <w:u w:val="single"/>
        </w:rPr>
      </w:pPr>
    </w:p>
    <w:p w:rsidR="009E1FC8" w:rsidRDefault="009E1FC8" w:rsidP="00981B81">
      <w:pPr>
        <w:jc w:val="both"/>
        <w:rPr>
          <w:b/>
          <w:sz w:val="28"/>
          <w:szCs w:val="28"/>
          <w:u w:val="single"/>
        </w:rPr>
      </w:pPr>
    </w:p>
    <w:p w:rsidR="009E1FC8" w:rsidRDefault="009E1FC8" w:rsidP="00981B81">
      <w:pPr>
        <w:jc w:val="both"/>
        <w:rPr>
          <w:b/>
          <w:sz w:val="28"/>
          <w:szCs w:val="28"/>
          <w:u w:val="single"/>
        </w:rPr>
      </w:pPr>
    </w:p>
    <w:p w:rsidR="009E1FC8" w:rsidRDefault="009E1FC8" w:rsidP="00981B81">
      <w:pPr>
        <w:jc w:val="both"/>
        <w:rPr>
          <w:b/>
          <w:sz w:val="28"/>
          <w:szCs w:val="28"/>
          <w:u w:val="single"/>
        </w:rPr>
      </w:pPr>
    </w:p>
    <w:p w:rsidR="009E1FC8" w:rsidRDefault="009E1FC8" w:rsidP="00981B81">
      <w:pPr>
        <w:jc w:val="both"/>
        <w:rPr>
          <w:b/>
          <w:sz w:val="28"/>
          <w:szCs w:val="28"/>
          <w:u w:val="single"/>
        </w:rPr>
      </w:pPr>
    </w:p>
    <w:p w:rsidR="009E1FC8" w:rsidRDefault="009E1FC8" w:rsidP="00981B81">
      <w:pPr>
        <w:jc w:val="both"/>
        <w:rPr>
          <w:b/>
          <w:sz w:val="28"/>
          <w:szCs w:val="28"/>
          <w:u w:val="single"/>
        </w:rPr>
      </w:pPr>
    </w:p>
    <w:p w:rsidR="009E1FC8" w:rsidRDefault="009E1FC8" w:rsidP="00981B81">
      <w:pPr>
        <w:jc w:val="both"/>
        <w:rPr>
          <w:b/>
          <w:sz w:val="28"/>
          <w:szCs w:val="28"/>
          <w:u w:val="single"/>
        </w:rPr>
      </w:pPr>
    </w:p>
    <w:p w:rsidR="009E1FC8" w:rsidRDefault="009E1FC8" w:rsidP="00981B81">
      <w:pPr>
        <w:jc w:val="both"/>
        <w:rPr>
          <w:b/>
          <w:sz w:val="28"/>
          <w:szCs w:val="28"/>
          <w:u w:val="single"/>
        </w:rPr>
      </w:pPr>
    </w:p>
    <w:p w:rsidR="00453FFE" w:rsidRDefault="00453FFE" w:rsidP="00981B81">
      <w:pPr>
        <w:jc w:val="both"/>
        <w:rPr>
          <w:b/>
          <w:sz w:val="28"/>
          <w:szCs w:val="28"/>
          <w:u w:val="single"/>
        </w:rPr>
      </w:pPr>
    </w:p>
    <w:p w:rsidR="00453FFE" w:rsidRDefault="00453FFE" w:rsidP="00981B81">
      <w:pPr>
        <w:jc w:val="both"/>
        <w:rPr>
          <w:b/>
          <w:sz w:val="28"/>
          <w:szCs w:val="28"/>
          <w:u w:val="single"/>
        </w:rPr>
      </w:pPr>
    </w:p>
    <w:p w:rsidR="00453FFE" w:rsidRDefault="00453FFE" w:rsidP="00981B81">
      <w:pPr>
        <w:jc w:val="both"/>
        <w:rPr>
          <w:b/>
          <w:sz w:val="28"/>
          <w:szCs w:val="28"/>
          <w:u w:val="single"/>
        </w:rPr>
      </w:pPr>
    </w:p>
    <w:p w:rsidR="00453FFE" w:rsidRDefault="00453FFE" w:rsidP="00981B81">
      <w:pPr>
        <w:jc w:val="both"/>
        <w:rPr>
          <w:b/>
          <w:sz w:val="28"/>
          <w:szCs w:val="28"/>
          <w:u w:val="single"/>
        </w:rPr>
      </w:pPr>
    </w:p>
    <w:p w:rsidR="00290F8B" w:rsidRDefault="00290F8B" w:rsidP="00981B81">
      <w:pPr>
        <w:jc w:val="both"/>
        <w:rPr>
          <w:b/>
          <w:sz w:val="28"/>
          <w:szCs w:val="28"/>
          <w:u w:val="single"/>
        </w:rPr>
      </w:pPr>
    </w:p>
    <w:p w:rsidR="00981B81" w:rsidRDefault="00981B81" w:rsidP="00981B81">
      <w:pPr>
        <w:jc w:val="both"/>
      </w:pPr>
      <w:r w:rsidRPr="00B26C08">
        <w:rPr>
          <w:b/>
          <w:sz w:val="28"/>
          <w:szCs w:val="28"/>
          <w:u w:val="single"/>
        </w:rPr>
        <w:t xml:space="preserve">Kapitola </w:t>
      </w:r>
      <w:r w:rsidRPr="004619AC">
        <w:rPr>
          <w:b/>
          <w:sz w:val="28"/>
          <w:szCs w:val="28"/>
          <w:u w:val="single"/>
        </w:rPr>
        <w:t xml:space="preserve">07 </w:t>
      </w:r>
      <w:r w:rsidR="004619AC" w:rsidRPr="004619AC">
        <w:rPr>
          <w:b/>
          <w:u w:val="single"/>
        </w:rPr>
        <w:t>–</w:t>
      </w:r>
      <w:r>
        <w:rPr>
          <w:b/>
          <w:sz w:val="28"/>
          <w:szCs w:val="28"/>
          <w:u w:val="single"/>
        </w:rPr>
        <w:t xml:space="preserve"> Z</w:t>
      </w:r>
      <w:r w:rsidRPr="005305DF">
        <w:rPr>
          <w:b/>
          <w:sz w:val="28"/>
          <w:szCs w:val="28"/>
          <w:u w:val="single"/>
        </w:rPr>
        <w:t>dravotnictví</w:t>
      </w:r>
    </w:p>
    <w:p w:rsidR="00981B81" w:rsidRPr="0061514C" w:rsidRDefault="00981B81" w:rsidP="00981B81">
      <w:pPr>
        <w:jc w:val="both"/>
      </w:pPr>
      <w:r w:rsidRPr="00941E87">
        <w:t xml:space="preserve">                                                                                                                                  </w:t>
      </w:r>
    </w:p>
    <w:p w:rsidR="00981B81" w:rsidRDefault="00981B81" w:rsidP="00981B81">
      <w:pPr>
        <w:jc w:val="both"/>
      </w:pPr>
      <w:r w:rsidRPr="00F5501D">
        <w:rPr>
          <w:b/>
        </w:rPr>
        <w:t>§ 3513</w:t>
      </w:r>
      <w:r w:rsidRPr="00ED165D">
        <w:t xml:space="preserve">  – </w:t>
      </w:r>
      <w:r w:rsidRPr="00C85029">
        <w:rPr>
          <w:b/>
        </w:rPr>
        <w:t>L</w:t>
      </w:r>
      <w:r w:rsidRPr="00C47885">
        <w:rPr>
          <w:b/>
        </w:rPr>
        <w:t>ékařská služba první pomoci</w:t>
      </w:r>
      <w:r w:rsidRPr="00ED165D">
        <w:t xml:space="preserve"> </w:t>
      </w:r>
    </w:p>
    <w:p w:rsidR="00981B81" w:rsidRDefault="001E499F" w:rsidP="00981B81">
      <w:pPr>
        <w:widowControl w:val="0"/>
        <w:autoSpaceDE w:val="0"/>
        <w:autoSpaceDN w:val="0"/>
        <w:adjustRightInd w:val="0"/>
        <w:jc w:val="both"/>
      </w:pPr>
      <w:r>
        <w:t>Z</w:t>
      </w:r>
      <w:r w:rsidR="00981B81" w:rsidRPr="008818CC">
        <w:t>ajištění chodu lékařské pohotovostní služby v</w:t>
      </w:r>
      <w:r w:rsidR="00981B81">
        <w:t>e Středočeském</w:t>
      </w:r>
      <w:r w:rsidR="00981B81" w:rsidRPr="008818CC">
        <w:t xml:space="preserve"> kraji. </w:t>
      </w:r>
      <w:r w:rsidR="00981B81">
        <w:t>V</w:t>
      </w:r>
      <w:r w:rsidR="00981B81" w:rsidRPr="008818CC">
        <w:t> návrhu na přidělení dotace j</w:t>
      </w:r>
      <w:r w:rsidR="00981B81">
        <w:t>sou uvedeni</w:t>
      </w:r>
      <w:r w:rsidR="00981B81" w:rsidRPr="008818CC">
        <w:t xml:space="preserve"> i </w:t>
      </w:r>
      <w:r w:rsidR="00981B81">
        <w:t>tři</w:t>
      </w:r>
      <w:r w:rsidR="00981B81" w:rsidRPr="008818CC">
        <w:t xml:space="preserve"> poskytovatel</w:t>
      </w:r>
      <w:r w:rsidR="00981B81">
        <w:t>é</w:t>
      </w:r>
      <w:r w:rsidR="00981B81" w:rsidRPr="008818CC">
        <w:t xml:space="preserve"> zdravotních služeb, kteří nejsou zřízeni ani založeni Středočeským krajem (Nemocnice Nymburk s. r. o. – dětská LPS, NH Hospital a. s. – Nemocnice Hořovice – dětská LPS</w:t>
      </w:r>
      <w:r w:rsidR="00981B81">
        <w:t>, Nemocnice Slaný</w:t>
      </w:r>
      <w:r w:rsidR="00981B81" w:rsidRPr="008818CC">
        <w:t>)</w:t>
      </w:r>
      <w:r w:rsidR="00981B81">
        <w:t>.</w:t>
      </w:r>
      <w:r w:rsidR="00981B81" w:rsidRPr="008818CC">
        <w:t xml:space="preserve"> </w:t>
      </w:r>
    </w:p>
    <w:p w:rsidR="00981B81" w:rsidRPr="00510EA1" w:rsidRDefault="00981B81" w:rsidP="00981B81">
      <w:pPr>
        <w:widowControl w:val="0"/>
        <w:autoSpaceDE w:val="0"/>
        <w:autoSpaceDN w:val="0"/>
        <w:adjustRightInd w:val="0"/>
        <w:jc w:val="both"/>
      </w:pPr>
    </w:p>
    <w:p w:rsidR="00981B81" w:rsidRDefault="00981B81" w:rsidP="00981B81">
      <w:pPr>
        <w:jc w:val="both"/>
        <w:rPr>
          <w:b/>
        </w:rPr>
      </w:pPr>
      <w:r w:rsidRPr="00F5501D">
        <w:rPr>
          <w:b/>
        </w:rPr>
        <w:t>§ 3522</w:t>
      </w:r>
      <w:r>
        <w:rPr>
          <w:b/>
        </w:rPr>
        <w:t xml:space="preserve"> – Ostatní nemocnice – ztrátové činnosti a nové pavilony a. s.</w:t>
      </w:r>
    </w:p>
    <w:p w:rsidR="00981B81" w:rsidRPr="00427CC3" w:rsidRDefault="00453FFE" w:rsidP="00981B81">
      <w:pPr>
        <w:jc w:val="both"/>
        <w:rPr>
          <w:b/>
          <w:i/>
          <w:color w:val="FF0000"/>
          <w:u w:val="single"/>
        </w:rPr>
      </w:pPr>
      <w:r>
        <w:t xml:space="preserve">Finanční prostředky </w:t>
      </w:r>
      <w:r w:rsidR="00981B81">
        <w:t xml:space="preserve">určené na částečnou úhradu ztrátových činnosti jednotlivých nemocnic a na vyrovnání rozdílu nezbytných nákladů spojených s provozem nových pavilonů založených nemocnic. </w:t>
      </w:r>
    </w:p>
    <w:p w:rsidR="00981B81" w:rsidRDefault="00981B81" w:rsidP="00981B81">
      <w:pPr>
        <w:jc w:val="both"/>
      </w:pPr>
    </w:p>
    <w:p w:rsidR="00981B81" w:rsidRDefault="00981B81" w:rsidP="00981B81">
      <w:pPr>
        <w:jc w:val="both"/>
        <w:rPr>
          <w:b/>
        </w:rPr>
      </w:pPr>
      <w:r w:rsidRPr="003D2C41">
        <w:rPr>
          <w:b/>
        </w:rPr>
        <w:t>§ 3529</w:t>
      </w:r>
      <w:r w:rsidRPr="003D2C41">
        <w:t xml:space="preserve"> –</w:t>
      </w:r>
      <w:r w:rsidRPr="00ED165D">
        <w:t xml:space="preserve"> </w:t>
      </w:r>
      <w:r w:rsidRPr="00C85029">
        <w:rPr>
          <w:b/>
        </w:rPr>
        <w:t>O</w:t>
      </w:r>
      <w:r w:rsidRPr="00F7019D">
        <w:rPr>
          <w:b/>
        </w:rPr>
        <w:t>statní ústavní péče</w:t>
      </w:r>
      <w:r>
        <w:rPr>
          <w:b/>
        </w:rPr>
        <w:t xml:space="preserve"> – dětská centra</w:t>
      </w:r>
    </w:p>
    <w:p w:rsidR="00981B81" w:rsidRDefault="00981B81" w:rsidP="00981B81">
      <w:pPr>
        <w:widowControl w:val="0"/>
        <w:autoSpaceDE w:val="0"/>
        <w:autoSpaceDN w:val="0"/>
        <w:adjustRightInd w:val="0"/>
        <w:jc w:val="both"/>
      </w:pPr>
      <w:r w:rsidRPr="004952D0">
        <w:t>Středočeský kraj je zřizovatelem těchto ostatních ústavů</w:t>
      </w:r>
      <w:r>
        <w:t xml:space="preserve"> – zdravotnických příspěvkových organizací</w:t>
      </w:r>
      <w:r w:rsidRPr="004952D0">
        <w:t xml:space="preserve">: </w:t>
      </w:r>
      <w:r>
        <w:t>Dětské centrum</w:t>
      </w:r>
      <w:r w:rsidRPr="004952D0">
        <w:t xml:space="preserve"> Kladno, </w:t>
      </w:r>
      <w:r>
        <w:t xml:space="preserve">Dětské centrum </w:t>
      </w:r>
      <w:r w:rsidRPr="004952D0">
        <w:t xml:space="preserve">Milovice, </w:t>
      </w:r>
      <w:r>
        <w:t>Dětské centrum</w:t>
      </w:r>
      <w:r w:rsidRPr="004952D0">
        <w:t xml:space="preserve"> Strančice </w:t>
      </w:r>
    </w:p>
    <w:p w:rsidR="00981B81" w:rsidRDefault="00981B81" w:rsidP="00981B81">
      <w:pPr>
        <w:widowControl w:val="0"/>
        <w:autoSpaceDE w:val="0"/>
        <w:autoSpaceDN w:val="0"/>
        <w:adjustRightInd w:val="0"/>
        <w:jc w:val="both"/>
      </w:pPr>
      <w:r w:rsidRPr="004952D0">
        <w:t xml:space="preserve">a </w:t>
      </w:r>
      <w:r>
        <w:t>Dětské centrum</w:t>
      </w:r>
      <w:r w:rsidRPr="004952D0">
        <w:t xml:space="preserve"> Kolín. </w:t>
      </w:r>
      <w:r w:rsidRPr="00E74593">
        <w:t>Navržená finanční částka tohoto paragrafu pro rok 201</w:t>
      </w:r>
      <w:r>
        <w:t>7 je oproti schválenému roz</w:t>
      </w:r>
      <w:r w:rsidR="00290F8B">
        <w:t>počtu roku 2016 navýšena</w:t>
      </w:r>
      <w:r>
        <w:t>. Důvodem vyššího rozpočtu v roce 2017 je navyšování platů zdravotnického personálu a vzniklé nutné opravy a údržba (interiéru i exteriéru) na svěřeném majetku v  průběhu</w:t>
      </w:r>
      <w:r w:rsidRPr="00F5501D">
        <w:t xml:space="preserve"> </w:t>
      </w:r>
      <w:r>
        <w:t>celého roku.</w:t>
      </w:r>
    </w:p>
    <w:p w:rsidR="00981B81" w:rsidRDefault="00981B81" w:rsidP="00981B81">
      <w:pPr>
        <w:widowControl w:val="0"/>
        <w:autoSpaceDE w:val="0"/>
        <w:autoSpaceDN w:val="0"/>
        <w:adjustRightInd w:val="0"/>
        <w:jc w:val="both"/>
      </w:pPr>
      <w:r>
        <w:t>V průběhu roku mohou vzhledem k neustálému se zvyšování cen potravin, drogistického zboží, léků,</w:t>
      </w:r>
      <w:r w:rsidRPr="0026203B">
        <w:t xml:space="preserve"> </w:t>
      </w:r>
      <w:r>
        <w:t>pohyblivé ceny energií, inflace, atd. žádat dětská centra o navýšení schváleného rozpočtu (příspěvku na provoz).</w:t>
      </w:r>
    </w:p>
    <w:p w:rsidR="00981B81" w:rsidRPr="00500BB8" w:rsidRDefault="00981B81" w:rsidP="00981B81">
      <w:pPr>
        <w:widowControl w:val="0"/>
        <w:autoSpaceDE w:val="0"/>
        <w:autoSpaceDN w:val="0"/>
        <w:adjustRightInd w:val="0"/>
        <w:jc w:val="both"/>
      </w:pPr>
      <w:r w:rsidRPr="00500BB8">
        <w:t>Provoz dětských center je plně hrazen z rozpočtu zřizovatele. Jediným dalším příjmem jsou sponzorské dary, které v současné situaci sponzoři maximálně omezují.</w:t>
      </w:r>
    </w:p>
    <w:p w:rsidR="00981B81" w:rsidRPr="003374B1" w:rsidRDefault="00981B81" w:rsidP="00981B81">
      <w:pPr>
        <w:widowControl w:val="0"/>
        <w:autoSpaceDE w:val="0"/>
        <w:autoSpaceDN w:val="0"/>
        <w:adjustRightInd w:val="0"/>
        <w:jc w:val="both"/>
      </w:pPr>
    </w:p>
    <w:p w:rsidR="00981B81" w:rsidRDefault="00981B81" w:rsidP="00981B81">
      <w:pPr>
        <w:jc w:val="both"/>
      </w:pPr>
      <w:r w:rsidRPr="00F5501D">
        <w:rPr>
          <w:b/>
        </w:rPr>
        <w:t>§ 3533</w:t>
      </w:r>
      <w:r w:rsidRPr="00F5501D">
        <w:t xml:space="preserve"> –</w:t>
      </w:r>
      <w:r w:rsidRPr="00ED165D">
        <w:t xml:space="preserve"> </w:t>
      </w:r>
      <w:r w:rsidRPr="00C85029">
        <w:rPr>
          <w:b/>
        </w:rPr>
        <w:t>Z</w:t>
      </w:r>
      <w:r w:rsidRPr="007D4DA2">
        <w:rPr>
          <w:b/>
        </w:rPr>
        <w:t xml:space="preserve">dravotnická záchranná </w:t>
      </w:r>
      <w:r w:rsidRPr="00317868">
        <w:rPr>
          <w:b/>
        </w:rPr>
        <w:t>služba (ZZS)</w:t>
      </w:r>
    </w:p>
    <w:p w:rsidR="001F32F5" w:rsidRDefault="001F32F5" w:rsidP="00453FFE">
      <w:pPr>
        <w:jc w:val="both"/>
      </w:pPr>
      <w:r w:rsidRPr="0004659C">
        <w:t xml:space="preserve">Zajištění neodkladné přednemocniční péče v Středočeském kraji. </w:t>
      </w:r>
      <w:r>
        <w:t xml:space="preserve">ZZS pracuje v nepřetržitém režimu. Vlastní řídící složkou je zdravotnické operační středisko se sídlem v Kladně. Zdravotnické operační středisko nepřetržitě a bezprostředně řídí činnost výjezdových skupin zdravotnické záchranné služby a integruje činnost všech článků přednemocniční neodkladné péče v určené oblasti. Činnost střediska zajišťují odborní zdravotničtí pracovníci. </w:t>
      </w:r>
    </w:p>
    <w:p w:rsidR="00981B81" w:rsidRDefault="00981B81" w:rsidP="00453FFE">
      <w:pPr>
        <w:jc w:val="both"/>
      </w:pPr>
      <w:r>
        <w:t xml:space="preserve">Požadovaná výše provozní dotace na rok 2017 je oproti </w:t>
      </w:r>
      <w:r w:rsidRPr="00657C85">
        <w:t>schválenému</w:t>
      </w:r>
      <w:r>
        <w:t xml:space="preserve"> roz</w:t>
      </w:r>
      <w:r w:rsidR="00290F8B">
        <w:t>počtu roku 2016 navýšena</w:t>
      </w:r>
      <w:r>
        <w:t xml:space="preserve">. Nejvýraznější navýšení provozních nákladů v roce 2017 bude v položce mzdové náklady (další předpokládané navýšení platů zdravotnických pracovníků) a spotřeby materiálů (zahrnuje např. léky, mediální plyny, speciální zdravotní materiál, ostatní zdravotní materiál, spotřebu pohonných hmot, náhradní díly k sanitním vozům atd.). </w:t>
      </w:r>
    </w:p>
    <w:p w:rsidR="00981B81" w:rsidRDefault="00981B81" w:rsidP="00453FFE">
      <w:pPr>
        <w:jc w:val="both"/>
      </w:pPr>
      <w:r>
        <w:t>Vzhledem k tomu, že zdravotní pojišťovny provedly navýšení plateb a úpravu hodnoty úhrad již v letošním roce (r. 2016), nelze předpokládat v roce 2017  další značné navýšení úhradových bodů.</w:t>
      </w:r>
    </w:p>
    <w:p w:rsidR="00981B81" w:rsidRDefault="00981B81" w:rsidP="00453FFE">
      <w:pPr>
        <w:jc w:val="both"/>
      </w:pPr>
    </w:p>
    <w:p w:rsidR="00981B81" w:rsidRPr="0099591A" w:rsidRDefault="00981B81" w:rsidP="00981B81">
      <w:pPr>
        <w:jc w:val="both"/>
      </w:pPr>
      <w:r w:rsidRPr="00F5501D">
        <w:rPr>
          <w:b/>
        </w:rPr>
        <w:t>§ 3599</w:t>
      </w:r>
      <w:r w:rsidRPr="0099591A">
        <w:t xml:space="preserve"> – </w:t>
      </w:r>
      <w:r w:rsidRPr="0099591A">
        <w:rPr>
          <w:b/>
        </w:rPr>
        <w:t>Ostatní</w:t>
      </w:r>
      <w:r w:rsidRPr="0099591A">
        <w:t xml:space="preserve"> </w:t>
      </w:r>
      <w:r w:rsidRPr="0099591A">
        <w:rPr>
          <w:b/>
        </w:rPr>
        <w:t>činnost</w:t>
      </w:r>
      <w:r w:rsidR="00453FFE">
        <w:rPr>
          <w:b/>
        </w:rPr>
        <w:t>i</w:t>
      </w:r>
      <w:r w:rsidRPr="0099591A">
        <w:rPr>
          <w:b/>
        </w:rPr>
        <w:t xml:space="preserve"> ve </w:t>
      </w:r>
      <w:r w:rsidR="00912E2D">
        <w:rPr>
          <w:b/>
        </w:rPr>
        <w:t>zdravotnictví – odbor</w:t>
      </w:r>
    </w:p>
    <w:p w:rsidR="00981B81" w:rsidRDefault="001E499F" w:rsidP="00981B81">
      <w:pPr>
        <w:jc w:val="both"/>
      </w:pPr>
      <w:r>
        <w:t>Č</w:t>
      </w:r>
      <w:r w:rsidR="00981B81">
        <w:t xml:space="preserve">innosti Odboru zdravotnictví </w:t>
      </w:r>
      <w:r w:rsidR="00981B81" w:rsidRPr="0024633D">
        <w:t xml:space="preserve">(např. kontrolní a poradenská činnost, územní znalecká komise, infosystém, odborníci – stížnosti, </w:t>
      </w:r>
      <w:r w:rsidR="00981B81">
        <w:t>pohoštění, atd.)</w:t>
      </w:r>
      <w:r>
        <w:t>. Ú</w:t>
      </w:r>
      <w:r w:rsidR="00981B81" w:rsidRPr="0024633D">
        <w:t xml:space="preserve">zemní znalecké komise, </w:t>
      </w:r>
      <w:r w:rsidR="00981B81">
        <w:br/>
      </w:r>
      <w:r w:rsidR="00981B81" w:rsidRPr="0024633D">
        <w:t xml:space="preserve">jako poradní orgán </w:t>
      </w:r>
      <w:r w:rsidR="00981B81">
        <w:t xml:space="preserve">kraje, které </w:t>
      </w:r>
      <w:r w:rsidR="00981B81" w:rsidRPr="0024633D">
        <w:t>z lékařského hlediska posuzují stížnost</w:t>
      </w:r>
      <w:r w:rsidR="00981B81">
        <w:t>i</w:t>
      </w:r>
      <w:r w:rsidR="00981B81" w:rsidRPr="0024633D">
        <w:t xml:space="preserve"> občanů na poskytování léčebně-pr</w:t>
      </w:r>
      <w:r w:rsidR="00981B81">
        <w:t xml:space="preserve">eventivní péče, </w:t>
      </w:r>
      <w:r w:rsidR="00981B81" w:rsidRPr="0024633D">
        <w:t>výběrová řízení na uzavírání smluv o posky</w:t>
      </w:r>
      <w:r w:rsidR="00981B81">
        <w:t xml:space="preserve">tování a úhradě zdravotní péče </w:t>
      </w:r>
      <w:r w:rsidR="00981B81" w:rsidRPr="0024633D">
        <w:t xml:space="preserve">a vypracovávání znaleckých posudků z oboru zdravotnictví. </w:t>
      </w:r>
    </w:p>
    <w:p w:rsidR="00981B81" w:rsidRDefault="00981B81" w:rsidP="00981B81">
      <w:pPr>
        <w:jc w:val="both"/>
        <w:rPr>
          <w:b/>
        </w:rPr>
      </w:pPr>
    </w:p>
    <w:p w:rsidR="00981B81" w:rsidRDefault="00981B81" w:rsidP="00981B81">
      <w:pPr>
        <w:jc w:val="both"/>
        <w:rPr>
          <w:b/>
        </w:rPr>
      </w:pPr>
      <w:r w:rsidRPr="00F5501D">
        <w:rPr>
          <w:b/>
        </w:rPr>
        <w:t>§ 3599</w:t>
      </w:r>
      <w:r>
        <w:rPr>
          <w:b/>
        </w:rPr>
        <w:t xml:space="preserve"> </w:t>
      </w:r>
      <w:r w:rsidR="00317868" w:rsidRPr="0099591A">
        <w:t>–</w:t>
      </w:r>
      <w:r>
        <w:rPr>
          <w:b/>
        </w:rPr>
        <w:t xml:space="preserve"> </w:t>
      </w:r>
      <w:r w:rsidRPr="00C85029">
        <w:rPr>
          <w:b/>
        </w:rPr>
        <w:t>O</w:t>
      </w:r>
      <w:r w:rsidRPr="00F7019D">
        <w:rPr>
          <w:b/>
        </w:rPr>
        <w:t>statní</w:t>
      </w:r>
      <w:r>
        <w:t xml:space="preserve"> </w:t>
      </w:r>
      <w:r>
        <w:rPr>
          <w:b/>
        </w:rPr>
        <w:t>činnost ve zdravotnictví – nehrazené činnosti ze zdravotního pojištění</w:t>
      </w:r>
    </w:p>
    <w:p w:rsidR="00981B81" w:rsidRDefault="00981B81" w:rsidP="00981B81">
      <w:pPr>
        <w:jc w:val="both"/>
      </w:pPr>
      <w:r>
        <w:t>Jedná se o financování např. těchto činností, které nejsou hrazeny ze zdravotního pojištění:</w:t>
      </w:r>
    </w:p>
    <w:p w:rsidR="00981B81" w:rsidRDefault="00981B81" w:rsidP="00981B81">
      <w:pPr>
        <w:jc w:val="both"/>
      </w:pPr>
      <w:r>
        <w:t>činnost ú</w:t>
      </w:r>
      <w:r w:rsidRPr="005A22FA">
        <w:t>tvar</w:t>
      </w:r>
      <w:r>
        <w:t>u</w:t>
      </w:r>
      <w:r w:rsidRPr="005A22FA">
        <w:t xml:space="preserve"> krizového managementu</w:t>
      </w:r>
      <w:r>
        <w:t>, činnost národního onkologického registru,</w:t>
      </w:r>
      <w:r w:rsidRPr="005A22FA">
        <w:t xml:space="preserve"> akreditace </w:t>
      </w:r>
      <w:r w:rsidRPr="00366CB5">
        <w:t>kontinuálního</w:t>
      </w:r>
      <w:r w:rsidRPr="005A22FA">
        <w:t xml:space="preserve"> vzdělávání</w:t>
      </w:r>
      <w:r>
        <w:rPr>
          <w:b/>
        </w:rPr>
        <w:t xml:space="preserve">, </w:t>
      </w:r>
      <w:r w:rsidRPr="00AA4281">
        <w:t>proces akreditaci kvality péče</w:t>
      </w:r>
      <w:r>
        <w:rPr>
          <w:b/>
        </w:rPr>
        <w:t xml:space="preserve">, </w:t>
      </w:r>
      <w:r w:rsidRPr="00AA4281">
        <w:t>činnost dietních sester,</w:t>
      </w:r>
      <w:r>
        <w:rPr>
          <w:b/>
        </w:rPr>
        <w:t xml:space="preserve"> </w:t>
      </w:r>
      <w:r>
        <w:t>provoz ambulance pro léčbu návykových nemocím (AT poradny – ordinace pro návykové nemoci), sociální činnost, provoz expektačních pokojů – lůžka záchytné protialkoholní stanice,</w:t>
      </w:r>
      <w:r w:rsidRPr="00212F1A">
        <w:t xml:space="preserve"> </w:t>
      </w:r>
      <w:r>
        <w:t>provoz protialkoholní záchytné stanice. Vzhledem k tomu, že tyto činnosti nejsou hrazeny z veřejného zdravotního pojištění</w:t>
      </w:r>
      <w:r w:rsidR="00A33F52">
        <w:t>,</w:t>
      </w:r>
      <w:r>
        <w:t xml:space="preserve"> je financování těchto činností nezbytné pro zajištění poskytovaných zdravotnických služeb.</w:t>
      </w:r>
      <w:r w:rsidRPr="001B4538">
        <w:t xml:space="preserve"> </w:t>
      </w:r>
    </w:p>
    <w:p w:rsidR="00981B81" w:rsidRPr="003374B1" w:rsidRDefault="00981B81" w:rsidP="00981B81">
      <w:pPr>
        <w:jc w:val="both"/>
      </w:pPr>
    </w:p>
    <w:p w:rsidR="00981B81" w:rsidRDefault="00981B81" w:rsidP="00981B81">
      <w:pPr>
        <w:jc w:val="both"/>
        <w:rPr>
          <w:b/>
        </w:rPr>
      </w:pPr>
      <w:r>
        <w:rPr>
          <w:b/>
        </w:rPr>
        <w:t xml:space="preserve">§ 3599 </w:t>
      </w:r>
      <w:r w:rsidR="00317868" w:rsidRPr="0099591A">
        <w:t>–</w:t>
      </w:r>
      <w:r>
        <w:rPr>
          <w:b/>
        </w:rPr>
        <w:t xml:space="preserve"> </w:t>
      </w:r>
      <w:r w:rsidRPr="00C85029">
        <w:rPr>
          <w:b/>
        </w:rPr>
        <w:t>O</w:t>
      </w:r>
      <w:r w:rsidRPr="00F7019D">
        <w:rPr>
          <w:b/>
        </w:rPr>
        <w:t>statní</w:t>
      </w:r>
      <w:r>
        <w:t xml:space="preserve"> </w:t>
      </w:r>
      <w:r>
        <w:rPr>
          <w:b/>
        </w:rPr>
        <w:t>činnost</w:t>
      </w:r>
      <w:r w:rsidR="000D00EE">
        <w:rPr>
          <w:b/>
        </w:rPr>
        <w:t>i</w:t>
      </w:r>
      <w:r>
        <w:rPr>
          <w:b/>
        </w:rPr>
        <w:t xml:space="preserve"> ve zdravotnictví – dary obyvatelstvu - regulační poplatky </w:t>
      </w:r>
    </w:p>
    <w:p w:rsidR="0040188B" w:rsidRDefault="0040188B" w:rsidP="0040188B">
      <w:pPr>
        <w:jc w:val="both"/>
      </w:pPr>
      <w:r>
        <w:t>Poskytování darů na úhradu regulačních poplatků hrazených pacienty ve zdravotnických zařízeních na území Středočeského kraje bylo usnesením č. 007-39/2016/RK ze dne 22. 11. 2016 zrušeno ke dni 31. 12. 2016.</w:t>
      </w:r>
    </w:p>
    <w:p w:rsidR="00981B81" w:rsidRDefault="0040188B" w:rsidP="0040188B">
      <w:pPr>
        <w:jc w:val="both"/>
        <w:rPr>
          <w:sz w:val="18"/>
          <w:szCs w:val="18"/>
        </w:rPr>
      </w:pPr>
      <w:r>
        <w:t>Vzhledem k tomu, že se tyto dary vyplácí zpětně za poslední čtvrtletí v následujícím čtvrtletí, je nutné ponechat v návrhu rozpočtu částku na úhradu darů za 4. Q. 2016 (budou se hradit všechny žádosti o dary doručené v 1. Q. 2017).</w:t>
      </w: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40188B" w:rsidRDefault="0040188B" w:rsidP="009967F5">
      <w:pPr>
        <w:rPr>
          <w:b/>
          <w:sz w:val="28"/>
          <w:szCs w:val="28"/>
          <w:u w:val="single"/>
        </w:rPr>
      </w:pPr>
    </w:p>
    <w:p w:rsidR="0040188B" w:rsidRDefault="0040188B" w:rsidP="009967F5">
      <w:pPr>
        <w:rPr>
          <w:b/>
          <w:sz w:val="28"/>
          <w:szCs w:val="28"/>
          <w:u w:val="single"/>
        </w:rPr>
      </w:pPr>
    </w:p>
    <w:p w:rsidR="0040188B" w:rsidRDefault="0040188B" w:rsidP="009967F5">
      <w:pPr>
        <w:rPr>
          <w:b/>
          <w:sz w:val="28"/>
          <w:szCs w:val="28"/>
          <w:u w:val="single"/>
        </w:rPr>
      </w:pPr>
    </w:p>
    <w:p w:rsidR="0040188B" w:rsidRDefault="0040188B" w:rsidP="009967F5">
      <w:pPr>
        <w:rPr>
          <w:b/>
          <w:sz w:val="28"/>
          <w:szCs w:val="28"/>
          <w:u w:val="single"/>
        </w:rPr>
      </w:pPr>
    </w:p>
    <w:p w:rsidR="0040188B" w:rsidRDefault="0040188B" w:rsidP="009967F5">
      <w:pPr>
        <w:rPr>
          <w:b/>
          <w:sz w:val="28"/>
          <w:szCs w:val="28"/>
          <w:u w:val="single"/>
        </w:rPr>
      </w:pPr>
    </w:p>
    <w:p w:rsidR="0040188B" w:rsidRDefault="0040188B" w:rsidP="009967F5">
      <w:pPr>
        <w:rPr>
          <w:b/>
          <w:sz w:val="28"/>
          <w:szCs w:val="28"/>
          <w:u w:val="single"/>
        </w:rPr>
      </w:pPr>
    </w:p>
    <w:p w:rsidR="0040188B" w:rsidRDefault="0040188B"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9967F5" w:rsidRDefault="009967F5" w:rsidP="009967F5">
      <w:pPr>
        <w:rPr>
          <w:b/>
          <w:sz w:val="28"/>
          <w:szCs w:val="28"/>
          <w:u w:val="single"/>
        </w:rPr>
      </w:pPr>
    </w:p>
    <w:p w:rsidR="00317868" w:rsidRDefault="00317868" w:rsidP="009967F5">
      <w:pPr>
        <w:rPr>
          <w:b/>
          <w:sz w:val="28"/>
          <w:szCs w:val="28"/>
          <w:u w:val="single"/>
        </w:rPr>
      </w:pPr>
    </w:p>
    <w:p w:rsidR="000D00EE" w:rsidRDefault="000D00EE" w:rsidP="009967F5">
      <w:pPr>
        <w:rPr>
          <w:b/>
          <w:sz w:val="28"/>
          <w:szCs w:val="28"/>
          <w:u w:val="single"/>
        </w:rPr>
      </w:pPr>
    </w:p>
    <w:p w:rsidR="000D00EE" w:rsidRDefault="000D00EE" w:rsidP="009967F5">
      <w:pPr>
        <w:rPr>
          <w:b/>
          <w:sz w:val="28"/>
          <w:szCs w:val="28"/>
          <w:u w:val="single"/>
        </w:rPr>
      </w:pPr>
    </w:p>
    <w:p w:rsidR="001F32F5" w:rsidRDefault="001F32F5" w:rsidP="00C40155">
      <w:pPr>
        <w:rPr>
          <w:b/>
          <w:sz w:val="28"/>
          <w:szCs w:val="28"/>
          <w:u w:val="single"/>
        </w:rPr>
      </w:pPr>
    </w:p>
    <w:p w:rsidR="00290F8B" w:rsidRDefault="00290F8B" w:rsidP="00C40155">
      <w:pPr>
        <w:rPr>
          <w:b/>
          <w:sz w:val="28"/>
          <w:szCs w:val="28"/>
          <w:u w:val="single"/>
        </w:rPr>
      </w:pPr>
    </w:p>
    <w:p w:rsidR="00290F8B" w:rsidRDefault="00290F8B" w:rsidP="00C40155">
      <w:pPr>
        <w:rPr>
          <w:b/>
          <w:sz w:val="28"/>
          <w:szCs w:val="28"/>
          <w:u w:val="single"/>
        </w:rPr>
      </w:pPr>
    </w:p>
    <w:p w:rsidR="00290F8B" w:rsidRDefault="00290F8B" w:rsidP="00C40155">
      <w:pPr>
        <w:rPr>
          <w:b/>
          <w:sz w:val="28"/>
          <w:szCs w:val="28"/>
          <w:u w:val="single"/>
        </w:rPr>
      </w:pPr>
    </w:p>
    <w:p w:rsidR="00290F8B" w:rsidRDefault="00290F8B" w:rsidP="00C40155">
      <w:pPr>
        <w:rPr>
          <w:b/>
          <w:sz w:val="28"/>
          <w:szCs w:val="28"/>
          <w:u w:val="single"/>
        </w:rPr>
      </w:pPr>
    </w:p>
    <w:p w:rsidR="00C40155" w:rsidRPr="006B425E" w:rsidRDefault="00C40155" w:rsidP="00C40155">
      <w:pPr>
        <w:rPr>
          <w:b/>
          <w:sz w:val="28"/>
          <w:szCs w:val="28"/>
          <w:u w:val="single"/>
        </w:rPr>
      </w:pPr>
      <w:r w:rsidRPr="006B425E">
        <w:rPr>
          <w:b/>
          <w:sz w:val="28"/>
          <w:szCs w:val="28"/>
          <w:u w:val="single"/>
        </w:rPr>
        <w:t>Kapitola 08</w:t>
      </w:r>
      <w:r>
        <w:rPr>
          <w:b/>
          <w:sz w:val="28"/>
          <w:szCs w:val="28"/>
          <w:u w:val="single"/>
        </w:rPr>
        <w:t xml:space="preserve"> </w:t>
      </w:r>
      <w:r w:rsidRPr="006B425E">
        <w:rPr>
          <w:b/>
          <w:sz w:val="28"/>
          <w:szCs w:val="28"/>
          <w:u w:val="single"/>
        </w:rPr>
        <w:t xml:space="preserve"> – Regionální rozvoj</w:t>
      </w:r>
    </w:p>
    <w:p w:rsidR="00C40155" w:rsidRDefault="00C40155" w:rsidP="00C40155">
      <w:pPr>
        <w:rPr>
          <w:b/>
          <w:u w:val="single"/>
        </w:rPr>
      </w:pPr>
    </w:p>
    <w:p w:rsidR="00C40155" w:rsidRDefault="00C40155" w:rsidP="00C40155">
      <w:pPr>
        <w:jc w:val="both"/>
        <w:rPr>
          <w:b/>
        </w:rPr>
      </w:pPr>
      <w:r>
        <w:rPr>
          <w:b/>
        </w:rPr>
        <w:t xml:space="preserve">§ 2143 </w:t>
      </w:r>
      <w:r w:rsidRPr="0099591A">
        <w:t>–</w:t>
      </w:r>
      <w:r w:rsidRPr="00414F8A">
        <w:rPr>
          <w:b/>
        </w:rPr>
        <w:t xml:space="preserve"> Podpora cestovního ruchu</w:t>
      </w:r>
      <w:r>
        <w:rPr>
          <w:b/>
        </w:rPr>
        <w:t xml:space="preserve">, regionálních/lokálních akcí </w:t>
      </w:r>
    </w:p>
    <w:p w:rsidR="00C40155" w:rsidRDefault="00C40155" w:rsidP="00C40155">
      <w:pPr>
        <w:jc w:val="both"/>
        <w:rPr>
          <w:sz w:val="22"/>
          <w:szCs w:val="22"/>
        </w:rPr>
      </w:pPr>
      <w:r>
        <w:t xml:space="preserve">Středočeský kraj bude v roce 2017 stejně jako v loňském roce pokračovat v úspěšné propagaci v rámci veletrhů tuzemských i zahraničních. Dále pak v kulturních akcích – </w:t>
      </w:r>
      <w:r w:rsidR="00B42BC2">
        <w:t>Pivní slavnosti, Gastrofestival, ve v</w:t>
      </w:r>
      <w:r>
        <w:t>ydávání Kaleidoskopu a zaměří se především na materiály cykloturistiky.</w:t>
      </w:r>
    </w:p>
    <w:p w:rsidR="00C40155" w:rsidRDefault="00C40155" w:rsidP="00C40155">
      <w:pPr>
        <w:jc w:val="both"/>
      </w:pPr>
    </w:p>
    <w:p w:rsidR="00C40155" w:rsidRPr="00C74FDA" w:rsidRDefault="00C40155" w:rsidP="00C40155">
      <w:pPr>
        <w:jc w:val="both"/>
        <w:rPr>
          <w:b/>
        </w:rPr>
      </w:pPr>
      <w:r>
        <w:rPr>
          <w:b/>
        </w:rPr>
        <w:t xml:space="preserve">§ 2143 </w:t>
      </w:r>
      <w:r w:rsidRPr="0099591A">
        <w:t>–</w:t>
      </w:r>
      <w:r>
        <w:rPr>
          <w:b/>
        </w:rPr>
        <w:t xml:space="preserve"> Příprava a </w:t>
      </w:r>
      <w:r w:rsidRPr="00883BD7">
        <w:rPr>
          <w:b/>
        </w:rPr>
        <w:t>udržitelnost</w:t>
      </w:r>
      <w:r w:rsidR="00500BB8">
        <w:rPr>
          <w:b/>
        </w:rPr>
        <w:t xml:space="preserve"> projektů regionálního rozvoje</w:t>
      </w:r>
    </w:p>
    <w:p w:rsidR="00C40155" w:rsidRPr="00584D2A" w:rsidRDefault="00C40155" w:rsidP="00C40155">
      <w:pPr>
        <w:jc w:val="both"/>
      </w:pPr>
      <w:r>
        <w:t>V roce 2017</w:t>
      </w:r>
      <w:r w:rsidRPr="00584D2A">
        <w:t xml:space="preserve"> bude potřeba zajišťovat udržitelnost zrealizovaných projektů, což spočívá například v zajištění údržby a provozu (zejména cyklostezky/cyklotrasy apod.). Odbor bude dále připravovat projekty nové, finanční prostředky tak budou čerpány na počáteční výdaje spojených s přípravou projektů (územní studie, vyhledávací studie apod.).</w:t>
      </w:r>
    </w:p>
    <w:p w:rsidR="00C40155" w:rsidRDefault="00C40155" w:rsidP="00C40155">
      <w:pPr>
        <w:jc w:val="both"/>
      </w:pPr>
    </w:p>
    <w:p w:rsidR="00C40155" w:rsidRPr="00E43A8B" w:rsidRDefault="00C40155" w:rsidP="00C40155">
      <w:pPr>
        <w:jc w:val="both"/>
        <w:rPr>
          <w:b/>
        </w:rPr>
      </w:pPr>
      <w:r>
        <w:rPr>
          <w:b/>
        </w:rPr>
        <w:t xml:space="preserve">§ 2143 </w:t>
      </w:r>
      <w:r w:rsidRPr="0099591A">
        <w:t>–</w:t>
      </w:r>
      <w:r>
        <w:rPr>
          <w:b/>
        </w:rPr>
        <w:t xml:space="preserve"> Strategické dokumenty </w:t>
      </w:r>
    </w:p>
    <w:p w:rsidR="00C40155" w:rsidRPr="00584D2A" w:rsidRDefault="00C40155" w:rsidP="00C40155">
      <w:pPr>
        <w:jc w:val="both"/>
      </w:pPr>
      <w:r w:rsidRPr="00584D2A">
        <w:t>Strategické dokumenty, které jsou podstatné pro další vyvážený rozvoj regionu Středočeského kraje. Strategické dokumenty budou sloužit jako podklad pro rozhodování orgánů kraje při realizaci budoucích projektů/investic. Zejména se jedn</w:t>
      </w:r>
      <w:r>
        <w:t xml:space="preserve">á o: Koncepce rozvoje cyklistické dopravy, Cyklomapy (GPS/GIS), aktualizace Územní energetické koncepce, </w:t>
      </w:r>
      <w:r w:rsidRPr="00584D2A">
        <w:t>dokumentace dle aktuálního vývoje strategie v průběhu rozpočtového roku.</w:t>
      </w:r>
    </w:p>
    <w:p w:rsidR="00C40155" w:rsidRDefault="00C40155" w:rsidP="00C40155">
      <w:pPr>
        <w:jc w:val="both"/>
      </w:pPr>
    </w:p>
    <w:p w:rsidR="00C40155" w:rsidRDefault="00C40155" w:rsidP="00C40155">
      <w:pPr>
        <w:jc w:val="both"/>
        <w:rPr>
          <w:b/>
        </w:rPr>
      </w:pPr>
      <w:r>
        <w:rPr>
          <w:b/>
        </w:rPr>
        <w:t xml:space="preserve">§ 2143 – Místní akční skupiny (MAS) </w:t>
      </w:r>
    </w:p>
    <w:p w:rsidR="00C40155" w:rsidRDefault="00F96007" w:rsidP="00C40155">
      <w:pPr>
        <w:jc w:val="both"/>
      </w:pPr>
      <w:r w:rsidRPr="00F96007">
        <w:t>Částkou bude zadotován buď jeden projekt MAS, nebo bude zaslána jedna dotace zastřešující MAS. Částka bude rozdělena v průběhu roku</w:t>
      </w:r>
      <w:r w:rsidR="00A33F52">
        <w:t xml:space="preserve"> 2017 dle individuálních žádostí</w:t>
      </w:r>
      <w:r w:rsidRPr="00F96007">
        <w:t>. Jedná se o dotace na podporu regionu.</w:t>
      </w:r>
    </w:p>
    <w:p w:rsidR="00F96007" w:rsidRDefault="00F96007" w:rsidP="00C40155">
      <w:pPr>
        <w:jc w:val="both"/>
        <w:rPr>
          <w:b/>
        </w:rPr>
      </w:pPr>
    </w:p>
    <w:p w:rsidR="00C40155" w:rsidRDefault="00C40155" w:rsidP="00C40155">
      <w:pPr>
        <w:jc w:val="both"/>
        <w:rPr>
          <w:b/>
        </w:rPr>
      </w:pPr>
      <w:r>
        <w:rPr>
          <w:b/>
        </w:rPr>
        <w:t xml:space="preserve">§ 2143 – Destinační managementy (DM) </w:t>
      </w:r>
    </w:p>
    <w:p w:rsidR="00C40155" w:rsidRPr="00D33042" w:rsidRDefault="00F96007" w:rsidP="00C40155">
      <w:pPr>
        <w:jc w:val="both"/>
      </w:pPr>
      <w:r w:rsidRPr="00F96007">
        <w:t>Podpora marketingových aktivit DM. Jednotlivé Destinační managementy (o.p.s.)</w:t>
      </w:r>
      <w:r>
        <w:t xml:space="preserve"> si v průběhu roku 2017 pošlou</w:t>
      </w:r>
      <w:r w:rsidRPr="00F96007">
        <w:t xml:space="preserve"> žádosti o individuální dotaci na marketingové aktivity v oblasti cestovního ruchu</w:t>
      </w:r>
    </w:p>
    <w:p w:rsidR="00C40155" w:rsidRDefault="00C40155" w:rsidP="00C40155">
      <w:pPr>
        <w:jc w:val="both"/>
        <w:rPr>
          <w:b/>
        </w:rPr>
      </w:pPr>
    </w:p>
    <w:p w:rsidR="00C40155" w:rsidRDefault="00C40155" w:rsidP="00C40155">
      <w:pPr>
        <w:jc w:val="both"/>
        <w:rPr>
          <w:b/>
        </w:rPr>
      </w:pPr>
      <w:r>
        <w:rPr>
          <w:b/>
        </w:rPr>
        <w:t xml:space="preserve">§ 2143 </w:t>
      </w:r>
      <w:r w:rsidRPr="0099591A">
        <w:t>–</w:t>
      </w:r>
      <w:r>
        <w:rPr>
          <w:b/>
        </w:rPr>
        <w:t xml:space="preserve"> Klub českých turistů </w:t>
      </w:r>
    </w:p>
    <w:p w:rsidR="00C40155" w:rsidRPr="00D33042" w:rsidRDefault="00C8241C" w:rsidP="00C40155">
      <w:pPr>
        <w:jc w:val="both"/>
      </w:pPr>
      <w:r>
        <w:t>F</w:t>
      </w:r>
      <w:r w:rsidR="00C40155" w:rsidRPr="00D33042">
        <w:t xml:space="preserve">inanční příspěvek na </w:t>
      </w:r>
      <w:r w:rsidR="00C40155" w:rsidRPr="00C9092E">
        <w:t>projekt Středočeská desítka 2017</w:t>
      </w:r>
      <w:r w:rsidR="00C40155" w:rsidRPr="00D33042">
        <w:t xml:space="preserve"> a finanční příspěvek na údržbu značení pěších a cyklistických tras ve Středočeském kraji.</w:t>
      </w:r>
    </w:p>
    <w:p w:rsidR="00C40155" w:rsidRPr="00E32517" w:rsidRDefault="00C40155" w:rsidP="00C40155">
      <w:pPr>
        <w:jc w:val="both"/>
      </w:pPr>
    </w:p>
    <w:p w:rsidR="00C40155" w:rsidRPr="00C74FDA" w:rsidRDefault="00C40155" w:rsidP="00C40155">
      <w:pPr>
        <w:jc w:val="both"/>
        <w:rPr>
          <w:b/>
        </w:rPr>
      </w:pPr>
      <w:r>
        <w:rPr>
          <w:b/>
        </w:rPr>
        <w:t xml:space="preserve">§ 2143 </w:t>
      </w:r>
      <w:r w:rsidRPr="0099591A">
        <w:t>–</w:t>
      </w:r>
      <w:r>
        <w:rPr>
          <w:b/>
        </w:rPr>
        <w:t xml:space="preserve"> </w:t>
      </w:r>
      <w:r w:rsidRPr="00160766">
        <w:rPr>
          <w:b/>
        </w:rPr>
        <w:t xml:space="preserve">Vesnice roku </w:t>
      </w:r>
    </w:p>
    <w:p w:rsidR="00C40155" w:rsidRDefault="00C40155" w:rsidP="00C40155">
      <w:pPr>
        <w:jc w:val="both"/>
      </w:pPr>
      <w:r w:rsidRPr="00D33042">
        <w:t>Zajištění propagace soutěže, příprava a zajištění realizace krajského kola soutěže Vesnice roku.</w:t>
      </w:r>
    </w:p>
    <w:p w:rsidR="0058764B" w:rsidRDefault="0058764B" w:rsidP="00C40155">
      <w:pPr>
        <w:jc w:val="both"/>
      </w:pPr>
    </w:p>
    <w:p w:rsidR="0058764B" w:rsidRDefault="0058764B" w:rsidP="0058764B">
      <w:pPr>
        <w:jc w:val="both"/>
        <w:rPr>
          <w:b/>
        </w:rPr>
      </w:pPr>
      <w:r>
        <w:rPr>
          <w:b/>
        </w:rPr>
        <w:t xml:space="preserve">§ 2143 </w:t>
      </w:r>
      <w:r w:rsidRPr="003620F2">
        <w:rPr>
          <w:b/>
        </w:rPr>
        <w:t>–</w:t>
      </w:r>
      <w:r>
        <w:rPr>
          <w:b/>
        </w:rPr>
        <w:t xml:space="preserve"> </w:t>
      </w:r>
      <w:r w:rsidRPr="00E5568B">
        <w:rPr>
          <w:b/>
        </w:rPr>
        <w:t xml:space="preserve">Dotace na výstavbu automatických parkovacích systémů pro kola </w:t>
      </w:r>
    </w:p>
    <w:p w:rsidR="0058764B" w:rsidRDefault="0058764B" w:rsidP="0058764B">
      <w:pPr>
        <w:jc w:val="both"/>
      </w:pPr>
      <w:r>
        <w:t xml:space="preserve">Město Lysá nad Labem požádalo o spolupráci při výstavbě automatického parkovacího systému pro kola (cyklodům). Projekt je spolufinancován z Integrovaného regionálního operačního programu (IROP) v rámci výzvy č. 24 Výstavba a modernizace přestupních terminálů. Vzhledem ke skutečnosti, že v rámci výzvy IROP č. 24 požádalo o spolufinancování výstavby cyklodomu také město Poděbrady, města Nymburk a Čelákovice výstavbu cyklodomů plánují, navrhuje se vytvořit finanční zdroj, pro podporu výstavby cyklodomů na celém území Středočeského kraje. </w:t>
      </w:r>
    </w:p>
    <w:p w:rsidR="0058764B" w:rsidRDefault="0058764B" w:rsidP="0058764B">
      <w:pPr>
        <w:jc w:val="both"/>
      </w:pPr>
    </w:p>
    <w:p w:rsidR="0058764B" w:rsidRDefault="0058764B" w:rsidP="0058764B">
      <w:pPr>
        <w:jc w:val="both"/>
        <w:rPr>
          <w:b/>
        </w:rPr>
      </w:pPr>
      <w:r>
        <w:rPr>
          <w:b/>
        </w:rPr>
        <w:t xml:space="preserve">§ 2143 – Středočeská agentura rozvoje turismu </w:t>
      </w:r>
    </w:p>
    <w:p w:rsidR="001F32F5" w:rsidRDefault="0058764B" w:rsidP="00C40155">
      <w:pPr>
        <w:jc w:val="both"/>
      </w:pPr>
      <w:r>
        <w:t>V souladu s politikou MMR je záměr vytvořit Středočeskou agenturu rozvoje turismu, která bude zastřešovat oblastní destinační managementy a další subjekty cestovního ruchu ve Středočeském kraji za účelem koordinace aktivit cestovního ruchu a získávání finančních prostředků pro rozvoj cestovního ruchu.</w:t>
      </w:r>
    </w:p>
    <w:p w:rsidR="0012643A" w:rsidRDefault="0012643A" w:rsidP="00C40155">
      <w:pPr>
        <w:jc w:val="both"/>
      </w:pPr>
    </w:p>
    <w:p w:rsidR="00C40155" w:rsidRPr="001F32F5" w:rsidRDefault="00C40155" w:rsidP="00C40155">
      <w:pPr>
        <w:jc w:val="both"/>
      </w:pPr>
      <w:r>
        <w:rPr>
          <w:b/>
        </w:rPr>
        <w:t xml:space="preserve">§ 2510 </w:t>
      </w:r>
      <w:r w:rsidRPr="0099591A">
        <w:t>–</w:t>
      </w:r>
      <w:r>
        <w:rPr>
          <w:b/>
        </w:rPr>
        <w:t xml:space="preserve"> Podpora podnikání, investiční příležitosti, brownfields </w:t>
      </w:r>
    </w:p>
    <w:p w:rsidR="0012643A" w:rsidRPr="0012643A" w:rsidRDefault="00C40155" w:rsidP="0012643A">
      <w:pPr>
        <w:jc w:val="both"/>
      </w:pPr>
      <w:r w:rsidRPr="00745EFB">
        <w:t xml:space="preserve">Realizace podpory podnikání, tj. propagaci brownfield/greenfields, propagaci investičních příležitostí a aktivní spolupráci s příslušnými subjekty, např. s Krajskou hospodářskou komorou Střední Čechy. </w:t>
      </w:r>
    </w:p>
    <w:p w:rsidR="0012643A" w:rsidRDefault="0012643A" w:rsidP="0012643A">
      <w:pPr>
        <w:jc w:val="both"/>
        <w:rPr>
          <w:b/>
        </w:rPr>
      </w:pPr>
    </w:p>
    <w:p w:rsidR="0012643A" w:rsidRDefault="0012643A" w:rsidP="0012643A">
      <w:pPr>
        <w:jc w:val="both"/>
        <w:rPr>
          <w:b/>
        </w:rPr>
      </w:pPr>
      <w:r w:rsidRPr="00964EDE">
        <w:rPr>
          <w:b/>
        </w:rPr>
        <w:t>§ 2510 – Středočeské inovační centrum</w:t>
      </w:r>
      <w:r>
        <w:rPr>
          <w:b/>
        </w:rPr>
        <w:t xml:space="preserve"> – divize Regionální inovační centrum</w:t>
      </w:r>
    </w:p>
    <w:p w:rsidR="0012643A" w:rsidRDefault="0012643A" w:rsidP="0012643A">
      <w:pPr>
        <w:jc w:val="both"/>
      </w:pPr>
      <w:r w:rsidRPr="00745EFB">
        <w:t xml:space="preserve">Finanční prostředky budou po schválení rozpočtu převedeny na základě smlouvy o dotaci Středočeskému inovačnímu centru, spolku. Jedná se o organizaci, kterou Středočeský kraj spoluzaložil za účelem podpory vědy, výzkumu a inovačního podnikaní na území Středočeského kraje. </w:t>
      </w:r>
    </w:p>
    <w:p w:rsidR="0012643A" w:rsidRPr="00745EFB" w:rsidRDefault="0012643A" w:rsidP="0012643A">
      <w:pPr>
        <w:jc w:val="both"/>
      </w:pPr>
    </w:p>
    <w:p w:rsidR="0012643A" w:rsidRDefault="0012643A" w:rsidP="0012643A">
      <w:pPr>
        <w:jc w:val="both"/>
        <w:rPr>
          <w:b/>
        </w:rPr>
      </w:pPr>
      <w:r w:rsidRPr="00964EDE">
        <w:rPr>
          <w:b/>
        </w:rPr>
        <w:t>§ 2510 – Středočeské inovační centrum</w:t>
      </w:r>
      <w:r>
        <w:rPr>
          <w:b/>
        </w:rPr>
        <w:t xml:space="preserve"> – divize Regionální dotační kancelář</w:t>
      </w:r>
    </w:p>
    <w:p w:rsidR="0012643A" w:rsidRPr="00745EFB" w:rsidRDefault="0012643A" w:rsidP="0012643A">
      <w:pPr>
        <w:jc w:val="both"/>
      </w:pPr>
      <w:r w:rsidRPr="00745EFB">
        <w:t>Finanční prostředky budou po schválení rozpočtu převedeny na základě smlouvy o dotaci Středočeskému inovačnímu centru, spolku</w:t>
      </w:r>
      <w:r>
        <w:t xml:space="preserve"> na financování činnosti divize Regionální dotační kancelář. Regionální dotační kancelář zajišťuje kompletní administrativní servis k projektům – od konzultací projektových záměrů, přes vytvoření žádosti o poskytnutí dotace, fázi fyzické realizace projektu až po konečnou fázi povinné udržitelnosti projektu. Nedílnou součástí je i poskytnutí právní podpory při kontrole zadávacích řízení pro vyhlašování veřejných zakázek a odbornou součinnost při prováděných národních i evropských auditech projektů. Popisovaná činnost je prováděna primárně pro Středočeský kraj.</w:t>
      </w:r>
      <w:r w:rsidRPr="00745EFB">
        <w:t xml:space="preserve"> </w:t>
      </w:r>
    </w:p>
    <w:p w:rsidR="0012643A" w:rsidRDefault="0012643A" w:rsidP="0012643A">
      <w:pPr>
        <w:jc w:val="both"/>
        <w:rPr>
          <w:b/>
        </w:rPr>
      </w:pPr>
    </w:p>
    <w:p w:rsidR="0012643A" w:rsidRDefault="0012643A" w:rsidP="0012643A">
      <w:pPr>
        <w:jc w:val="both"/>
        <w:rPr>
          <w:b/>
        </w:rPr>
      </w:pPr>
      <w:r w:rsidRPr="00964EDE">
        <w:rPr>
          <w:b/>
        </w:rPr>
        <w:t>§ 2510 – Středočeské inovační centrum</w:t>
      </w:r>
      <w:r>
        <w:rPr>
          <w:b/>
        </w:rPr>
        <w:t xml:space="preserve"> – inovační vouchery</w:t>
      </w:r>
    </w:p>
    <w:p w:rsidR="0012643A" w:rsidRDefault="0012643A" w:rsidP="0012643A">
      <w:pPr>
        <w:jc w:val="both"/>
        <w:rPr>
          <w:b/>
        </w:rPr>
      </w:pPr>
      <w:r w:rsidRPr="00745EFB">
        <w:t>Finanční prostředky budou po schválení rozpočtu převedeny na základě smlouvy o dotaci Středočeskému inovačnímu centru, spolku. Jedná se o organizaci, kterou Středočeský kraj spoluzaložil za účelem podpory vědy, výzkumu a inovačního podnikaní na území Středočeského kraje.</w:t>
      </w:r>
      <w:r>
        <w:t xml:space="preserve"> Středočeské inovační vouchery jsou finančním nástrojem podporujícím spolupráci podniků ze Středočeského kraje s vysokými školami či výzkumnými organizacemi (tzv. poskytovateli znalostí) z ČR, a to prostřednictvím poskytnutí jednorázové dotace podnikateli na spolupráci s poskytovatelem znalostí, která je založena na transferu znalostí s cílem odbourání bariér mezi firmami ze Středočeského kraje a vědeckovýzkumnými organizacemi, stimulování či rozvíjení jejich vzájemné spolupráce tak, aby docházelo k lepšímu využití znalostního potenciálu regionu.</w:t>
      </w:r>
    </w:p>
    <w:p w:rsidR="00C40155" w:rsidRDefault="00C40155" w:rsidP="00C40155">
      <w:pPr>
        <w:jc w:val="both"/>
      </w:pPr>
    </w:p>
    <w:p w:rsidR="00C40155" w:rsidRPr="00C74FDA" w:rsidRDefault="00C40155" w:rsidP="00C40155">
      <w:pPr>
        <w:jc w:val="both"/>
        <w:rPr>
          <w:b/>
        </w:rPr>
      </w:pPr>
      <w:r>
        <w:rPr>
          <w:b/>
        </w:rPr>
        <w:t xml:space="preserve">§ 3636 </w:t>
      </w:r>
      <w:r w:rsidRPr="0099591A">
        <w:t>–</w:t>
      </w:r>
      <w:r>
        <w:rPr>
          <w:b/>
        </w:rPr>
        <w:t xml:space="preserve"> </w:t>
      </w:r>
      <w:r w:rsidRPr="00C17DA0">
        <w:rPr>
          <w:b/>
        </w:rPr>
        <w:t>Územně analytické podklady SK</w:t>
      </w:r>
      <w:r>
        <w:rPr>
          <w:b/>
        </w:rPr>
        <w:t xml:space="preserve"> </w:t>
      </w:r>
    </w:p>
    <w:p w:rsidR="00C40155" w:rsidRPr="00745EFB" w:rsidRDefault="001F32F5" w:rsidP="00C40155">
      <w:pPr>
        <w:jc w:val="both"/>
      </w:pPr>
      <w:r>
        <w:t>Z</w:t>
      </w:r>
      <w:r w:rsidR="00C40155">
        <w:t>pracování 1. etapy Územně analytických podkladů (úplná aktualizace ÚAP SK č. 4). Tato činnost vyplývá ze stavebního zákona a je povinností udržovat informace o území v datovém systému aktuální.</w:t>
      </w:r>
    </w:p>
    <w:p w:rsidR="00C40155" w:rsidRDefault="00C40155" w:rsidP="00C40155">
      <w:pPr>
        <w:jc w:val="both"/>
      </w:pPr>
    </w:p>
    <w:p w:rsidR="00C40155" w:rsidRPr="00C74FDA" w:rsidRDefault="00C40155" w:rsidP="00C40155">
      <w:pPr>
        <w:jc w:val="both"/>
        <w:rPr>
          <w:b/>
        </w:rPr>
      </w:pPr>
      <w:r>
        <w:rPr>
          <w:b/>
        </w:rPr>
        <w:t xml:space="preserve">§ 3636 </w:t>
      </w:r>
      <w:r w:rsidRPr="0099591A">
        <w:t>–</w:t>
      </w:r>
      <w:r>
        <w:rPr>
          <w:b/>
        </w:rPr>
        <w:t xml:space="preserve"> Aktualizace</w:t>
      </w:r>
      <w:r w:rsidR="00C8241C">
        <w:rPr>
          <w:b/>
        </w:rPr>
        <w:t xml:space="preserve"> zásad územního rozvoje</w:t>
      </w:r>
      <w:r>
        <w:rPr>
          <w:b/>
        </w:rPr>
        <w:t xml:space="preserve"> </w:t>
      </w:r>
      <w:r w:rsidR="00C8241C">
        <w:rPr>
          <w:b/>
        </w:rPr>
        <w:t>(</w:t>
      </w:r>
      <w:r>
        <w:rPr>
          <w:b/>
        </w:rPr>
        <w:t>ZÚR</w:t>
      </w:r>
      <w:r w:rsidR="00C8241C">
        <w:rPr>
          <w:b/>
        </w:rPr>
        <w:t>)</w:t>
      </w:r>
      <w:r>
        <w:rPr>
          <w:b/>
        </w:rPr>
        <w:t xml:space="preserve"> SK </w:t>
      </w:r>
    </w:p>
    <w:p w:rsidR="00C40155" w:rsidRPr="00F54A99" w:rsidRDefault="00C8241C" w:rsidP="00C40155">
      <w:pPr>
        <w:jc w:val="both"/>
      </w:pPr>
      <w:r>
        <w:t>Z</w:t>
      </w:r>
      <w:r w:rsidR="00C40155">
        <w:t xml:space="preserve">pracování dokumentace na základě projednávání 3. aktualizace ZÚR SK. </w:t>
      </w:r>
    </w:p>
    <w:p w:rsidR="00C40155" w:rsidRDefault="00C40155" w:rsidP="00C40155">
      <w:pPr>
        <w:jc w:val="both"/>
      </w:pPr>
    </w:p>
    <w:p w:rsidR="00C40155" w:rsidRDefault="00C40155" w:rsidP="00C40155">
      <w:pPr>
        <w:jc w:val="both"/>
        <w:rPr>
          <w:color w:val="FF0000"/>
        </w:rPr>
      </w:pPr>
    </w:p>
    <w:p w:rsidR="00C40155" w:rsidRDefault="00C40155" w:rsidP="00C40155">
      <w:pPr>
        <w:jc w:val="both"/>
        <w:rPr>
          <w:b/>
        </w:rPr>
      </w:pPr>
    </w:p>
    <w:p w:rsidR="0058764B" w:rsidRDefault="0058764B" w:rsidP="00C40155">
      <w:pPr>
        <w:jc w:val="both"/>
        <w:rPr>
          <w:b/>
        </w:rPr>
      </w:pPr>
    </w:p>
    <w:p w:rsidR="0012643A" w:rsidRDefault="0012643A" w:rsidP="009E1FC8">
      <w:pPr>
        <w:jc w:val="both"/>
        <w:rPr>
          <w:b/>
        </w:rPr>
      </w:pPr>
    </w:p>
    <w:p w:rsidR="009E1FC8" w:rsidRPr="00DF18F8" w:rsidRDefault="009E1FC8" w:rsidP="009E1FC8">
      <w:pPr>
        <w:jc w:val="both"/>
        <w:rPr>
          <w:b/>
          <w:sz w:val="28"/>
          <w:szCs w:val="28"/>
          <w:u w:val="single"/>
        </w:rPr>
      </w:pPr>
      <w:r w:rsidRPr="00DF18F8">
        <w:rPr>
          <w:b/>
          <w:sz w:val="28"/>
          <w:szCs w:val="28"/>
          <w:u w:val="single"/>
        </w:rPr>
        <w:t>Kapitola 09 – Evropská integrace</w:t>
      </w:r>
    </w:p>
    <w:p w:rsidR="009E1FC8" w:rsidRDefault="009E1FC8" w:rsidP="009E1FC8">
      <w:pPr>
        <w:jc w:val="both"/>
      </w:pPr>
    </w:p>
    <w:p w:rsidR="00174075" w:rsidRDefault="00174075" w:rsidP="00174075">
      <w:pPr>
        <w:jc w:val="both"/>
        <w:rPr>
          <w:b/>
        </w:rPr>
      </w:pPr>
      <w:r w:rsidRPr="00A57337">
        <w:rPr>
          <w:b/>
        </w:rPr>
        <w:t xml:space="preserve">§ 3299 – Neuznatelné výdaje projektů </w:t>
      </w:r>
      <w:r w:rsidR="004C20CE">
        <w:rPr>
          <w:b/>
        </w:rPr>
        <w:t>Globálních grantů Operačního programu vzdělávání pro konkurenceschopnost (</w:t>
      </w:r>
      <w:r w:rsidRPr="00A57337">
        <w:rPr>
          <w:b/>
        </w:rPr>
        <w:t>OPVK</w:t>
      </w:r>
      <w:r w:rsidR="004C20CE">
        <w:rPr>
          <w:b/>
        </w:rPr>
        <w:t>)</w:t>
      </w:r>
      <w:r w:rsidRPr="00A57337">
        <w:rPr>
          <w:b/>
        </w:rPr>
        <w:t xml:space="preserve"> – odvody a penále</w:t>
      </w:r>
      <w:r>
        <w:rPr>
          <w:b/>
        </w:rPr>
        <w:t xml:space="preserve"> – nedostatky zjištěné u projektů realizovaných v rámci OPVK</w:t>
      </w:r>
    </w:p>
    <w:p w:rsidR="0040188B" w:rsidRDefault="0040188B" w:rsidP="0040188B">
      <w:pPr>
        <w:jc w:val="both"/>
      </w:pPr>
      <w:r w:rsidRPr="0057589A">
        <w:t>Krytí</w:t>
      </w:r>
      <w:r>
        <w:rPr>
          <w:b/>
        </w:rPr>
        <w:t xml:space="preserve"> </w:t>
      </w:r>
      <w:r>
        <w:t>dosud nevypořádaných podezření na nezpůsobilé výdaje v projektech a grantech Operačního programu Vzdělávání pro konkurenceschopnost za období let 2008 – 2014.</w:t>
      </w:r>
    </w:p>
    <w:p w:rsidR="0040188B" w:rsidRDefault="0040188B" w:rsidP="0040188B">
      <w:pPr>
        <w:jc w:val="both"/>
        <w:rPr>
          <w:b/>
        </w:rPr>
      </w:pPr>
      <w:r>
        <w:t>Vzhledem k tomu, že v převážné většině jednotlivých řešení nelze jednoznačně stanovit míru odpovědnosti u jednotlivých zúčastněných stran a tedy i předem stanovit míru úspěšnosti obrany ze strany Středočeského kraje, je bezpodmínečně nutné tyto prostředky alokovat do kapitoly 09 na rozpočtový rok 2017 k okamžitému zaplacení finálně stanovených odvodů a případných sankcí. V rámci procesu šetření jednotlivých podezření budou provedeny veškeré kroky ke snížení finančních dopadů pro Středočeský kraj formou odvolání, žádostí o prominutí aj. (Vzhledem k časové náročnosti řešení této problematiky i ze strany MŠMT a FÚ nebudou finanční prostředky, které byly alokovány v rozpočtu kapitoly 09 v roce 2016 do konce roku vyčerpány)</w:t>
      </w:r>
      <w:r>
        <w:rPr>
          <w:b/>
        </w:rPr>
        <w:t xml:space="preserve">. </w:t>
      </w:r>
    </w:p>
    <w:p w:rsidR="0040188B" w:rsidRDefault="0040188B" w:rsidP="0040188B">
      <w:pPr>
        <w:jc w:val="both"/>
      </w:pPr>
      <w:r w:rsidRPr="00D16D50">
        <w:t xml:space="preserve">Odvody a penále </w:t>
      </w:r>
      <w:r>
        <w:t>vznikly z důvodu nedostatků při realizaci projektů OPVK v důsledku nejednotnosti metodiky na úrovni vedení operačního programu v České republice. Za vniklé nedostatky přesto může nést zodpovědnost Středočeský kraj a závazky bude hradit z vlastních zdrojů.</w:t>
      </w:r>
    </w:p>
    <w:p w:rsidR="0040188B" w:rsidRDefault="0040188B" w:rsidP="0040188B">
      <w:pPr>
        <w:jc w:val="both"/>
      </w:pPr>
      <w:r>
        <w:t>V roce 2015 se finančně vypořádaly Globální granty 1 a v roce 2016 došlo k vypořádání ostatních Globálních grantů 2. V současné době probíhá odvolání příjemců na MF, odvolací doba trvá až 1 rok a pokud příjemce uspěje, tak Středočeský kraj vrací nazpět finanční prostředky již z vlastních zdrojů. Postupuje se dle schválené metodiky OPVK.</w:t>
      </w:r>
    </w:p>
    <w:p w:rsidR="0040188B" w:rsidRDefault="0040188B" w:rsidP="0040188B">
      <w:pPr>
        <w:jc w:val="both"/>
      </w:pPr>
      <w:r>
        <w:t>Finanční rezerva slouží zároveň k úhradě nesrovnalostí vyčíslené kontrolou nadřízeného orgánu v prosinci roku 2012 při nedostatku finančních prostředků školských příspěvkových organizací krajského úřadu nebo prominutí, které dle metodiky OPVK hradí krajský úřad.</w:t>
      </w:r>
    </w:p>
    <w:p w:rsidR="0040188B" w:rsidRDefault="0040188B" w:rsidP="0040188B">
      <w:pPr>
        <w:jc w:val="both"/>
      </w:pPr>
      <w:r>
        <w:t>V roce 2017 se předpokládá významné snížení finanční rezervy.</w:t>
      </w:r>
    </w:p>
    <w:p w:rsidR="009E1FC8" w:rsidRDefault="009E1FC8" w:rsidP="009E1FC8">
      <w:pPr>
        <w:jc w:val="both"/>
        <w:rPr>
          <w:sz w:val="18"/>
          <w:szCs w:val="18"/>
        </w:rPr>
      </w:pPr>
      <w:r>
        <w:tab/>
      </w:r>
    </w:p>
    <w:p w:rsidR="009E1FC8" w:rsidRDefault="009E1FC8" w:rsidP="009E1FC8">
      <w:pPr>
        <w:jc w:val="both"/>
        <w:rPr>
          <w:sz w:val="18"/>
          <w:szCs w:val="18"/>
        </w:rPr>
      </w:pPr>
    </w:p>
    <w:p w:rsidR="009E1FC8" w:rsidRDefault="009E1FC8" w:rsidP="009E1FC8">
      <w:pPr>
        <w:jc w:val="both"/>
        <w:rPr>
          <w:sz w:val="18"/>
          <w:szCs w:val="18"/>
        </w:rPr>
      </w:pPr>
    </w:p>
    <w:p w:rsidR="009B654D" w:rsidRDefault="009B654D" w:rsidP="009B654D">
      <w:pPr>
        <w:jc w:val="both"/>
        <w:rPr>
          <w:b/>
          <w:sz w:val="28"/>
          <w:szCs w:val="28"/>
          <w:u w:val="single"/>
        </w:rPr>
      </w:pPr>
    </w:p>
    <w:p w:rsidR="009B654D" w:rsidRDefault="009B654D"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6B050E" w:rsidRDefault="006B050E"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9E1FC8" w:rsidRDefault="009E1FC8" w:rsidP="009B654D">
      <w:pPr>
        <w:jc w:val="both"/>
        <w:rPr>
          <w:b/>
          <w:sz w:val="28"/>
          <w:szCs w:val="28"/>
          <w:u w:val="single"/>
        </w:rPr>
      </w:pPr>
    </w:p>
    <w:p w:rsidR="0040188B" w:rsidRDefault="0040188B" w:rsidP="009B654D">
      <w:pPr>
        <w:jc w:val="both"/>
        <w:rPr>
          <w:b/>
          <w:sz w:val="28"/>
          <w:szCs w:val="28"/>
          <w:u w:val="single"/>
        </w:rPr>
      </w:pPr>
    </w:p>
    <w:p w:rsidR="009B654D" w:rsidRDefault="009B654D" w:rsidP="009B654D">
      <w:pPr>
        <w:jc w:val="both"/>
      </w:pPr>
      <w:r w:rsidRPr="00B26C08">
        <w:rPr>
          <w:b/>
          <w:sz w:val="28"/>
          <w:szCs w:val="28"/>
          <w:u w:val="single"/>
        </w:rPr>
        <w:t>Kapitola</w:t>
      </w:r>
      <w:r>
        <w:rPr>
          <w:b/>
          <w:sz w:val="28"/>
          <w:szCs w:val="28"/>
          <w:u w:val="single"/>
        </w:rPr>
        <w:t xml:space="preserve"> 10 – Životní prostředí a zemědělství</w:t>
      </w:r>
    </w:p>
    <w:p w:rsidR="009B654D" w:rsidRDefault="009B654D" w:rsidP="009B654D">
      <w:pPr>
        <w:jc w:val="both"/>
      </w:pPr>
    </w:p>
    <w:p w:rsidR="009B654D" w:rsidRPr="00BE14F6" w:rsidRDefault="00BE14F6" w:rsidP="009B654D">
      <w:pPr>
        <w:jc w:val="both"/>
        <w:rPr>
          <w:b/>
          <w:bCs/>
          <w:iCs/>
        </w:rPr>
      </w:pPr>
      <w:r>
        <w:rPr>
          <w:b/>
          <w:bCs/>
          <w:iCs/>
        </w:rPr>
        <w:t>§ 1019 – O</w:t>
      </w:r>
      <w:r w:rsidR="009B654D" w:rsidRPr="00BE14F6">
        <w:rPr>
          <w:b/>
          <w:bCs/>
          <w:iCs/>
        </w:rPr>
        <w:t xml:space="preserve">statní zemědělská a potravinářská činnost a rozvoj </w:t>
      </w:r>
    </w:p>
    <w:p w:rsidR="009B654D" w:rsidRDefault="00BE14F6" w:rsidP="009B654D">
      <w:pPr>
        <w:jc w:val="both"/>
        <w:rPr>
          <w:color w:val="FF0000"/>
        </w:rPr>
      </w:pPr>
      <w:r>
        <w:rPr>
          <w:bCs/>
        </w:rPr>
        <w:t>V</w:t>
      </w:r>
      <w:r w:rsidR="009B654D" w:rsidRPr="001538D4">
        <w:rPr>
          <w:bCs/>
        </w:rPr>
        <w:t xml:space="preserve">ýdaje na </w:t>
      </w:r>
      <w:r w:rsidR="009B654D">
        <w:rPr>
          <w:bCs/>
        </w:rPr>
        <w:t>zajištění</w:t>
      </w:r>
      <w:r w:rsidR="009B654D">
        <w:t xml:space="preserve"> pravidelné akce Středočeské dožínky 2017 s cílem zdůraznit význam zemědělství v regionu a jeho přiblížení veřejnosti, podpora zemědělských výrobků ve Středočeském kraji - potravinářská soutěž, v</w:t>
      </w:r>
      <w:r w:rsidR="009B654D">
        <w:rPr>
          <w:sz w:val="23"/>
          <w:szCs w:val="23"/>
        </w:rPr>
        <w:t xml:space="preserve">ýdaje na propagaci středočeského zemědělství a jeho produktů, </w:t>
      </w:r>
      <w:r w:rsidR="009B654D">
        <w:t>propagace oceněných výrobků Středočeského kraje, výdaje v oblasti včelařství a rybářství v souvislosti s</w:t>
      </w:r>
      <w:r>
        <w:t> </w:t>
      </w:r>
      <w:r w:rsidR="009B654D">
        <w:t>úhyny</w:t>
      </w:r>
      <w:r>
        <w:t>.</w:t>
      </w:r>
    </w:p>
    <w:p w:rsidR="009B654D" w:rsidRDefault="009B654D" w:rsidP="009B654D">
      <w:pPr>
        <w:jc w:val="both"/>
        <w:rPr>
          <w:color w:val="FF0000"/>
        </w:rPr>
      </w:pPr>
    </w:p>
    <w:p w:rsidR="009B654D" w:rsidRPr="00BE14F6" w:rsidRDefault="00BE14F6" w:rsidP="009B654D">
      <w:pPr>
        <w:jc w:val="both"/>
      </w:pPr>
      <w:r>
        <w:rPr>
          <w:b/>
          <w:bCs/>
          <w:iCs/>
        </w:rPr>
        <w:t>§ 1031 – P</w:t>
      </w:r>
      <w:r w:rsidR="009B654D" w:rsidRPr="00BE14F6">
        <w:rPr>
          <w:b/>
          <w:bCs/>
          <w:iCs/>
        </w:rPr>
        <w:t>ěstební činnost</w:t>
      </w:r>
    </w:p>
    <w:p w:rsidR="009B654D" w:rsidRDefault="00BE14F6" w:rsidP="009B654D">
      <w:pPr>
        <w:pStyle w:val="Default"/>
        <w:jc w:val="both"/>
        <w:rPr>
          <w:sz w:val="23"/>
          <w:szCs w:val="23"/>
        </w:rPr>
      </w:pPr>
      <w:r>
        <w:t>N</w:t>
      </w:r>
      <w:r w:rsidR="009B654D" w:rsidRPr="007A736A">
        <w:t xml:space="preserve">einvestiční příspěvky na hospodaření v lesích </w:t>
      </w:r>
      <w:r w:rsidR="009B654D">
        <w:t>na činnosti, které nepokrývá dotační program Ministerstva zemědělství ČR (např. oplocenky, lapáky, lapače)</w:t>
      </w:r>
      <w:r>
        <w:t>.</w:t>
      </w:r>
      <w:r w:rsidR="009B654D">
        <w:rPr>
          <w:sz w:val="23"/>
          <w:szCs w:val="23"/>
        </w:rPr>
        <w:t xml:space="preserve"> </w:t>
      </w:r>
    </w:p>
    <w:p w:rsidR="009B654D" w:rsidRDefault="009B654D" w:rsidP="009B654D">
      <w:pPr>
        <w:jc w:val="both"/>
        <w:rPr>
          <w:b/>
          <w:bCs/>
          <w:i/>
          <w:iCs/>
          <w:u w:val="single"/>
        </w:rPr>
      </w:pPr>
    </w:p>
    <w:p w:rsidR="009B654D" w:rsidRPr="00BE14F6" w:rsidRDefault="009B654D" w:rsidP="009B654D">
      <w:pPr>
        <w:jc w:val="both"/>
        <w:rPr>
          <w:b/>
          <w:bCs/>
          <w:iCs/>
        </w:rPr>
      </w:pPr>
      <w:r w:rsidRPr="00BE14F6">
        <w:rPr>
          <w:b/>
          <w:bCs/>
          <w:iCs/>
        </w:rPr>
        <w:t xml:space="preserve">§ 1070 – </w:t>
      </w:r>
      <w:r w:rsidR="00BE14F6">
        <w:rPr>
          <w:b/>
          <w:bCs/>
          <w:iCs/>
        </w:rPr>
        <w:t>R</w:t>
      </w:r>
      <w:r w:rsidRPr="00BE14F6">
        <w:rPr>
          <w:b/>
          <w:bCs/>
          <w:iCs/>
        </w:rPr>
        <w:t>ybářství</w:t>
      </w:r>
    </w:p>
    <w:p w:rsidR="009B654D" w:rsidRDefault="00BE14F6" w:rsidP="009B654D">
      <w:pPr>
        <w:jc w:val="both"/>
      </w:pPr>
      <w:r>
        <w:t>V</w:t>
      </w:r>
      <w:r w:rsidR="009B654D">
        <w:t>ěcné dary v rámci soutěže o nejlepší rybářský úlovek „Středočeský šupináč“, reintrodukce původních druhů ryb</w:t>
      </w:r>
      <w:r>
        <w:t>.</w:t>
      </w:r>
    </w:p>
    <w:p w:rsidR="009B654D" w:rsidRDefault="009B654D" w:rsidP="009B654D">
      <w:pPr>
        <w:jc w:val="both"/>
      </w:pPr>
    </w:p>
    <w:p w:rsidR="009B654D" w:rsidRPr="00BE14F6" w:rsidRDefault="00BE14F6" w:rsidP="009B654D">
      <w:pPr>
        <w:jc w:val="both"/>
        <w:rPr>
          <w:b/>
          <w:bCs/>
          <w:iCs/>
        </w:rPr>
      </w:pPr>
      <w:r>
        <w:rPr>
          <w:b/>
          <w:bCs/>
          <w:iCs/>
        </w:rPr>
        <w:t>§ 2310 – P</w:t>
      </w:r>
      <w:r w:rsidR="009B654D" w:rsidRPr="00BE14F6">
        <w:rPr>
          <w:b/>
          <w:bCs/>
          <w:iCs/>
        </w:rPr>
        <w:t>itná voda</w:t>
      </w:r>
    </w:p>
    <w:p w:rsidR="009B654D" w:rsidRDefault="00BE14F6" w:rsidP="009B654D">
      <w:pPr>
        <w:jc w:val="both"/>
        <w:rPr>
          <w:sz w:val="23"/>
          <w:szCs w:val="23"/>
        </w:rPr>
      </w:pPr>
      <w:r>
        <w:rPr>
          <w:sz w:val="23"/>
          <w:szCs w:val="23"/>
        </w:rPr>
        <w:t>Z</w:t>
      </w:r>
      <w:r w:rsidR="009B654D">
        <w:rPr>
          <w:sz w:val="23"/>
          <w:szCs w:val="23"/>
        </w:rPr>
        <w:t xml:space="preserve">pracování změn schváleného Plánu rozvoje vodovodů a kanalizací </w:t>
      </w:r>
      <w:r w:rsidR="009B654D">
        <w:t>Středočeského kraje</w:t>
      </w:r>
      <w:r w:rsidR="009B654D">
        <w:rPr>
          <w:sz w:val="23"/>
          <w:szCs w:val="23"/>
        </w:rPr>
        <w:t xml:space="preserve"> pro další období</w:t>
      </w:r>
      <w:r>
        <w:rPr>
          <w:sz w:val="23"/>
          <w:szCs w:val="23"/>
        </w:rPr>
        <w:t>.</w:t>
      </w:r>
    </w:p>
    <w:p w:rsidR="009B654D" w:rsidRDefault="009B654D" w:rsidP="009B654D">
      <w:pPr>
        <w:jc w:val="both"/>
        <w:rPr>
          <w:b/>
          <w:bCs/>
          <w:i/>
          <w:iCs/>
          <w:u w:val="single"/>
        </w:rPr>
      </w:pPr>
    </w:p>
    <w:p w:rsidR="009B654D" w:rsidRPr="00BE14F6" w:rsidRDefault="00BE14F6" w:rsidP="009B654D">
      <w:pPr>
        <w:jc w:val="both"/>
        <w:rPr>
          <w:b/>
          <w:bCs/>
          <w:iCs/>
        </w:rPr>
      </w:pPr>
      <w:r>
        <w:rPr>
          <w:b/>
          <w:bCs/>
          <w:iCs/>
        </w:rPr>
        <w:t>§ 2339 – Z</w:t>
      </w:r>
      <w:r w:rsidR="009B654D" w:rsidRPr="00BE14F6">
        <w:rPr>
          <w:b/>
          <w:bCs/>
          <w:iCs/>
        </w:rPr>
        <w:t>áležitosti vodních toků a vodohospodářských děl jinde nezařazené</w:t>
      </w:r>
    </w:p>
    <w:p w:rsidR="009B654D" w:rsidRDefault="00BE14F6" w:rsidP="009B654D">
      <w:pPr>
        <w:jc w:val="both"/>
      </w:pPr>
      <w:r>
        <w:t>Z</w:t>
      </w:r>
      <w:r w:rsidR="009B654D">
        <w:t>pracování změn schváleného Povodňového plánu Středočeského kraje</w:t>
      </w:r>
      <w:r>
        <w:t>.</w:t>
      </w:r>
      <w:r w:rsidR="009B654D">
        <w:t xml:space="preserve"> </w:t>
      </w:r>
    </w:p>
    <w:p w:rsidR="009B654D" w:rsidRDefault="009B654D" w:rsidP="009B654D">
      <w:pPr>
        <w:jc w:val="both"/>
      </w:pPr>
    </w:p>
    <w:p w:rsidR="009B654D" w:rsidRPr="00BE14F6" w:rsidRDefault="00BE14F6" w:rsidP="009B654D">
      <w:pPr>
        <w:jc w:val="both"/>
        <w:rPr>
          <w:b/>
          <w:bCs/>
          <w:iCs/>
        </w:rPr>
      </w:pPr>
      <w:r>
        <w:rPr>
          <w:b/>
          <w:bCs/>
          <w:iCs/>
        </w:rPr>
        <w:t>§ 3716 – M</w:t>
      </w:r>
      <w:r w:rsidR="009B654D" w:rsidRPr="00BE14F6">
        <w:rPr>
          <w:b/>
          <w:bCs/>
          <w:iCs/>
        </w:rPr>
        <w:t xml:space="preserve">onitoring ochrany ovzduší </w:t>
      </w:r>
    </w:p>
    <w:p w:rsidR="009B654D" w:rsidRDefault="00BE14F6" w:rsidP="009B654D">
      <w:pPr>
        <w:jc w:val="both"/>
      </w:pPr>
      <w:r>
        <w:t>Z</w:t>
      </w:r>
      <w:r w:rsidR="009B654D">
        <w:t>ajištění provozu poloautomatických stanic pro monitorování ovzduší (</w:t>
      </w:r>
      <w:r w:rsidR="009B654D" w:rsidRPr="00754722">
        <w:t>Beroun, Kladno-Vrapice, Buštěhrad, Stehelčeves, Mladá Boleslav)</w:t>
      </w:r>
      <w:r>
        <w:t>.</w:t>
      </w:r>
    </w:p>
    <w:p w:rsidR="009B654D" w:rsidRDefault="009B654D" w:rsidP="009B654D">
      <w:pPr>
        <w:jc w:val="both"/>
      </w:pPr>
    </w:p>
    <w:p w:rsidR="009B654D" w:rsidRPr="00BE14F6" w:rsidRDefault="00BE14F6" w:rsidP="009B654D">
      <w:pPr>
        <w:jc w:val="both"/>
        <w:rPr>
          <w:b/>
          <w:bCs/>
          <w:iCs/>
        </w:rPr>
      </w:pPr>
      <w:r>
        <w:rPr>
          <w:b/>
          <w:bCs/>
          <w:iCs/>
        </w:rPr>
        <w:t>§ 3727 – P</w:t>
      </w:r>
      <w:r w:rsidR="009B654D" w:rsidRPr="00BE14F6">
        <w:rPr>
          <w:b/>
          <w:bCs/>
          <w:iCs/>
        </w:rPr>
        <w:t>revence vzniku odpadů</w:t>
      </w:r>
    </w:p>
    <w:p w:rsidR="009B654D" w:rsidRPr="00D045EA" w:rsidRDefault="009B654D" w:rsidP="009B654D">
      <w:pPr>
        <w:jc w:val="both"/>
      </w:pPr>
      <w:r w:rsidRPr="00D045EA">
        <w:t>EKO-KOM, a.s. – spolupráce při řešení projektu Podpora recyklace a využití odpadů z obcí Středočeského kraje pro další období, realizace ISNO (integrovaný systém nakládání s odpady), propagace (semináře, letáky), metodická pomoc obcím</w:t>
      </w:r>
      <w:r w:rsidR="00BE14F6">
        <w:t>.</w:t>
      </w:r>
    </w:p>
    <w:p w:rsidR="009B654D" w:rsidRDefault="009B654D" w:rsidP="009B654D">
      <w:pPr>
        <w:jc w:val="both"/>
        <w:rPr>
          <w:b/>
          <w:bCs/>
          <w:i/>
          <w:iCs/>
          <w:u w:val="single"/>
        </w:rPr>
      </w:pPr>
    </w:p>
    <w:p w:rsidR="009B654D" w:rsidRPr="00BE14F6" w:rsidRDefault="00BE14F6" w:rsidP="009B654D">
      <w:pPr>
        <w:jc w:val="both"/>
        <w:rPr>
          <w:b/>
          <w:bCs/>
          <w:iCs/>
        </w:rPr>
      </w:pPr>
      <w:r>
        <w:rPr>
          <w:b/>
          <w:bCs/>
          <w:iCs/>
        </w:rPr>
        <w:t>§ 3729 – O</w:t>
      </w:r>
      <w:r w:rsidR="009B654D" w:rsidRPr="00BE14F6">
        <w:rPr>
          <w:b/>
          <w:bCs/>
          <w:iCs/>
        </w:rPr>
        <w:t>statní nakládání s odpady</w:t>
      </w:r>
    </w:p>
    <w:p w:rsidR="009B654D" w:rsidRPr="00D045EA" w:rsidRDefault="00BE14F6" w:rsidP="009B654D">
      <w:pPr>
        <w:jc w:val="both"/>
      </w:pPr>
      <w:r>
        <w:t>V</w:t>
      </w:r>
      <w:r w:rsidR="009B654D">
        <w:t xml:space="preserve">yhodnocení Plánu odpadového hospodářství Středočeského kraje za rok 2016, </w:t>
      </w:r>
      <w:r w:rsidR="009B654D" w:rsidRPr="00D045EA">
        <w:t>realizační projekty k naplnění Plánu odpadového hospodářství Středočeského kraje, příspěvek na projektovou přípravu plnění koncepce odpadového hospodářství, analýza skládkového hospodářství</w:t>
      </w:r>
      <w:r>
        <w:t>.</w:t>
      </w:r>
    </w:p>
    <w:p w:rsidR="009B654D" w:rsidRDefault="009B654D" w:rsidP="009B654D">
      <w:pPr>
        <w:jc w:val="both"/>
      </w:pPr>
    </w:p>
    <w:p w:rsidR="009B654D" w:rsidRPr="00BE14F6" w:rsidRDefault="00BE14F6" w:rsidP="009B654D">
      <w:pPr>
        <w:jc w:val="both"/>
        <w:rPr>
          <w:b/>
          <w:bCs/>
          <w:iCs/>
        </w:rPr>
      </w:pPr>
      <w:r>
        <w:rPr>
          <w:b/>
          <w:bCs/>
          <w:iCs/>
        </w:rPr>
        <w:t>§ 3741 – O</w:t>
      </w:r>
      <w:r w:rsidR="009B654D" w:rsidRPr="00BE14F6">
        <w:rPr>
          <w:b/>
          <w:bCs/>
          <w:iCs/>
        </w:rPr>
        <w:t>chrana druhů a stanovišť</w:t>
      </w:r>
    </w:p>
    <w:p w:rsidR="009B654D" w:rsidRDefault="00BE14F6" w:rsidP="009B654D">
      <w:pPr>
        <w:jc w:val="both"/>
        <w:rPr>
          <w:sz w:val="23"/>
          <w:szCs w:val="23"/>
        </w:rPr>
      </w:pPr>
      <w:r>
        <w:rPr>
          <w:sz w:val="23"/>
          <w:szCs w:val="23"/>
        </w:rPr>
        <w:t>Č</w:t>
      </w:r>
      <w:r w:rsidR="009B654D">
        <w:rPr>
          <w:sz w:val="23"/>
          <w:szCs w:val="23"/>
        </w:rPr>
        <w:t>innost záchranných stanic pro handicapované živočichy</w:t>
      </w:r>
      <w:r>
        <w:rPr>
          <w:sz w:val="23"/>
          <w:szCs w:val="23"/>
        </w:rPr>
        <w:t>.</w:t>
      </w:r>
      <w:r w:rsidR="009B654D">
        <w:rPr>
          <w:sz w:val="23"/>
          <w:szCs w:val="23"/>
        </w:rPr>
        <w:t xml:space="preserve"> </w:t>
      </w:r>
    </w:p>
    <w:p w:rsidR="009B654D" w:rsidRDefault="009B654D" w:rsidP="009B654D">
      <w:pPr>
        <w:jc w:val="both"/>
      </w:pPr>
    </w:p>
    <w:p w:rsidR="009B654D" w:rsidRPr="00BE14F6" w:rsidRDefault="00BE14F6" w:rsidP="009B654D">
      <w:pPr>
        <w:jc w:val="both"/>
        <w:rPr>
          <w:b/>
          <w:bCs/>
          <w:iCs/>
        </w:rPr>
      </w:pPr>
      <w:r>
        <w:rPr>
          <w:b/>
          <w:bCs/>
          <w:iCs/>
        </w:rPr>
        <w:t>§ 3742 – C</w:t>
      </w:r>
      <w:r w:rsidR="009B654D" w:rsidRPr="00BE14F6">
        <w:rPr>
          <w:b/>
          <w:bCs/>
          <w:iCs/>
        </w:rPr>
        <w:t xml:space="preserve">hráněné části přírody </w:t>
      </w:r>
    </w:p>
    <w:p w:rsidR="009B654D" w:rsidRPr="00C8241C" w:rsidRDefault="00BE14F6" w:rsidP="009B654D">
      <w:pPr>
        <w:jc w:val="both"/>
      </w:pPr>
      <w:r>
        <w:t>N</w:t>
      </w:r>
      <w:r w:rsidR="009B654D">
        <w:t>aplňování zákonný</w:t>
      </w:r>
      <w:r w:rsidR="00200085">
        <w:t xml:space="preserve">ch povinností v péči o zvláště </w:t>
      </w:r>
      <w:r w:rsidR="009B654D">
        <w:t xml:space="preserve">chráněná území dle zákona </w:t>
      </w:r>
      <w:r w:rsidR="009B654D" w:rsidRPr="00D048B3">
        <w:t>o ochraně přírody a krajiny, zajištění management</w:t>
      </w:r>
      <w:r w:rsidR="009B654D">
        <w:t>ových zásahů</w:t>
      </w:r>
      <w:r w:rsidR="009B654D" w:rsidRPr="00D048B3">
        <w:t xml:space="preserve"> v chráněných územích ve správě kraje, zaměření evropsky významných lokalit, plány péče na evropsky významné lokality a zvláště chráněná území, geometrická zaměření a monitoring,</w:t>
      </w:r>
      <w:r w:rsidR="009B654D">
        <w:t xml:space="preserve"> </w:t>
      </w:r>
      <w:r w:rsidR="009B654D" w:rsidRPr="00754722">
        <w:t xml:space="preserve">zajištění udržitelnosti pro realizované projekty z Operačního programu Životní prostředí </w:t>
      </w:r>
      <w:r w:rsidR="009B654D" w:rsidRPr="00754722">
        <w:rPr>
          <w:i/>
          <w:iCs/>
        </w:rPr>
        <w:t>„</w:t>
      </w:r>
      <w:r w:rsidR="009B654D" w:rsidRPr="00C8241C">
        <w:rPr>
          <w:iCs/>
        </w:rPr>
        <w:t>Podpora biodiverzity ve zvláště chráněných územích kategorie přírodní rezervace a přírodní památka ve Středočeském kraji“</w:t>
      </w:r>
      <w:r w:rsidR="009B654D" w:rsidRPr="00C8241C">
        <w:t>, aktualizace Koncepce ochrany přírody a krajiny Středočeského kraje</w:t>
      </w:r>
      <w:r w:rsidRPr="00C8241C">
        <w:t>.</w:t>
      </w:r>
    </w:p>
    <w:p w:rsidR="009B654D" w:rsidRPr="00C8241C" w:rsidRDefault="009B654D" w:rsidP="009B654D">
      <w:pPr>
        <w:jc w:val="both"/>
      </w:pPr>
    </w:p>
    <w:p w:rsidR="009B654D" w:rsidRPr="00BE14F6" w:rsidRDefault="00BE14F6" w:rsidP="009B654D">
      <w:pPr>
        <w:jc w:val="both"/>
        <w:rPr>
          <w:b/>
          <w:bCs/>
          <w:iCs/>
        </w:rPr>
      </w:pPr>
      <w:r>
        <w:rPr>
          <w:b/>
          <w:bCs/>
          <w:iCs/>
        </w:rPr>
        <w:t>§ 3769 – O</w:t>
      </w:r>
      <w:r w:rsidR="009B654D" w:rsidRPr="00BE14F6">
        <w:rPr>
          <w:b/>
          <w:bCs/>
          <w:iCs/>
        </w:rPr>
        <w:t xml:space="preserve">statní správa v ochraně životního prostředí </w:t>
      </w:r>
    </w:p>
    <w:p w:rsidR="009B654D" w:rsidRDefault="00BE14F6" w:rsidP="009B654D">
      <w:pPr>
        <w:jc w:val="both"/>
      </w:pPr>
      <w:r>
        <w:rPr>
          <w:sz w:val="23"/>
          <w:szCs w:val="23"/>
        </w:rPr>
        <w:t>Z</w:t>
      </w:r>
      <w:r w:rsidR="009B654D">
        <w:rPr>
          <w:sz w:val="23"/>
          <w:szCs w:val="23"/>
        </w:rPr>
        <w:t xml:space="preserve">pracování posudků k dokumentaci projednávaných záměrů v procesu posuzování vlivů na životní prostředí </w:t>
      </w:r>
      <w:r w:rsidR="009B654D">
        <w:t>(EIA)</w:t>
      </w:r>
      <w:r>
        <w:t>.</w:t>
      </w:r>
    </w:p>
    <w:p w:rsidR="009B654D" w:rsidRDefault="009B654D" w:rsidP="009B654D">
      <w:pPr>
        <w:jc w:val="both"/>
      </w:pPr>
      <w:r>
        <w:t xml:space="preserve"> </w:t>
      </w:r>
    </w:p>
    <w:p w:rsidR="009B654D" w:rsidRPr="00BE14F6" w:rsidRDefault="00BE14F6" w:rsidP="009B654D">
      <w:pPr>
        <w:jc w:val="both"/>
      </w:pPr>
      <w:r>
        <w:rPr>
          <w:b/>
          <w:bCs/>
          <w:iCs/>
        </w:rPr>
        <w:t>§ 3792 – E</w:t>
      </w:r>
      <w:r w:rsidR="009B654D" w:rsidRPr="00BE14F6">
        <w:rPr>
          <w:b/>
          <w:bCs/>
          <w:iCs/>
        </w:rPr>
        <w:t>kologická výchova a osvěta</w:t>
      </w:r>
    </w:p>
    <w:p w:rsidR="009B654D" w:rsidRDefault="00BE14F6" w:rsidP="009B654D">
      <w:pPr>
        <w:jc w:val="both"/>
        <w:rPr>
          <w:sz w:val="23"/>
          <w:szCs w:val="23"/>
        </w:rPr>
      </w:pPr>
      <w:r>
        <w:t>P</w:t>
      </w:r>
      <w:r w:rsidR="009B654D">
        <w:t xml:space="preserve">rojekty environmentálního vzdělávání, výchovy a osvěty na území Středočeského kraje a naplňování Koncepce environmentálního vzdělávání, výchovy a osvěty Středočeského kraje, </w:t>
      </w:r>
      <w:r w:rsidR="00200085">
        <w:rPr>
          <w:sz w:val="23"/>
          <w:szCs w:val="23"/>
        </w:rPr>
        <w:t xml:space="preserve"> podpora </w:t>
      </w:r>
      <w:r w:rsidR="009B654D">
        <w:rPr>
          <w:sz w:val="23"/>
          <w:szCs w:val="23"/>
        </w:rPr>
        <w:t>zejména nestátních neziskových organizací a ostatních subjektů v oblasti environmentálního vzdělávání, výchovy a osvěty ve Středočeském kraji</w:t>
      </w:r>
      <w:r>
        <w:rPr>
          <w:sz w:val="23"/>
          <w:szCs w:val="23"/>
        </w:rPr>
        <w:t>.</w:t>
      </w:r>
    </w:p>
    <w:p w:rsidR="009B654D" w:rsidRDefault="009B654D" w:rsidP="009B654D">
      <w:pPr>
        <w:jc w:val="both"/>
        <w:rPr>
          <w:b/>
          <w:bCs/>
          <w:i/>
          <w:iCs/>
          <w:u w:val="single"/>
        </w:rPr>
      </w:pPr>
    </w:p>
    <w:p w:rsidR="009B654D" w:rsidRPr="00BE14F6" w:rsidRDefault="00BE14F6" w:rsidP="009B654D">
      <w:pPr>
        <w:jc w:val="both"/>
      </w:pPr>
      <w:r>
        <w:rPr>
          <w:b/>
          <w:bCs/>
          <w:iCs/>
        </w:rPr>
        <w:t>§ 3799 – O</w:t>
      </w:r>
      <w:r w:rsidR="009B654D" w:rsidRPr="00BE14F6">
        <w:rPr>
          <w:b/>
          <w:bCs/>
          <w:iCs/>
        </w:rPr>
        <w:t>statní ekologické záležitosti</w:t>
      </w:r>
    </w:p>
    <w:p w:rsidR="009B654D" w:rsidRDefault="00BE14F6" w:rsidP="009B654D">
      <w:pPr>
        <w:jc w:val="both"/>
      </w:pPr>
      <w:r>
        <w:t>Z</w:t>
      </w:r>
      <w:r w:rsidR="009B654D">
        <w:t>ajištění externích činností EIA (dílčí služby veřejného projednávání posuzování vlivů na životní prostředí, konzultační činnost), metodické vedení obcí s rozšířenou působností, odborné semináře zaměřené k nové legislativě, servis webových stránek, software EVI- ESPI- GIS, informace pro veřejnost v rámci havarijního plánování - náklady spojené s vyhlášením nových vnějších ochranných pásem, posouzení žádostí o integrované povolení u složitějších technologií, publikační činnost, tisk brožur lesnické a zemědělské koncepce, tisk lesních hospodářských plánů dle zákona</w:t>
      </w:r>
      <w:r>
        <w:t>.</w:t>
      </w:r>
    </w:p>
    <w:p w:rsidR="009B654D" w:rsidRDefault="009B654D" w:rsidP="009B654D">
      <w:pPr>
        <w:jc w:val="both"/>
      </w:pPr>
    </w:p>
    <w:p w:rsidR="00981B81" w:rsidRDefault="00981B81" w:rsidP="00981B81">
      <w:pPr>
        <w:jc w:val="both"/>
        <w:rPr>
          <w:sz w:val="18"/>
          <w:szCs w:val="18"/>
        </w:rPr>
      </w:pPr>
    </w:p>
    <w:p w:rsidR="00981B81" w:rsidRDefault="00981B81" w:rsidP="00981B81">
      <w:pPr>
        <w:jc w:val="both"/>
        <w:rPr>
          <w:sz w:val="18"/>
          <w:szCs w:val="18"/>
        </w:rPr>
      </w:pPr>
    </w:p>
    <w:p w:rsidR="00981B81" w:rsidRDefault="00981B81" w:rsidP="00981B81">
      <w:pPr>
        <w:jc w:val="both"/>
        <w:rPr>
          <w:sz w:val="18"/>
          <w:szCs w:val="18"/>
        </w:rPr>
      </w:pPr>
    </w:p>
    <w:p w:rsidR="00981B81" w:rsidRDefault="00981B81" w:rsidP="00981B81">
      <w:pPr>
        <w:jc w:val="both"/>
        <w:rPr>
          <w:sz w:val="18"/>
          <w:szCs w:val="18"/>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9B654D" w:rsidRDefault="009B654D" w:rsidP="002A539A">
      <w:pPr>
        <w:jc w:val="both"/>
        <w:rPr>
          <w:b/>
          <w:sz w:val="28"/>
          <w:szCs w:val="28"/>
          <w:u w:val="single"/>
        </w:rPr>
      </w:pPr>
    </w:p>
    <w:p w:rsidR="00BE14F6" w:rsidRDefault="00BE14F6" w:rsidP="002A539A">
      <w:pPr>
        <w:jc w:val="both"/>
        <w:rPr>
          <w:b/>
          <w:sz w:val="28"/>
          <w:szCs w:val="28"/>
          <w:u w:val="single"/>
        </w:rPr>
      </w:pPr>
    </w:p>
    <w:p w:rsidR="00867A96" w:rsidRDefault="00867A96" w:rsidP="002A539A">
      <w:pPr>
        <w:jc w:val="both"/>
        <w:rPr>
          <w:b/>
          <w:sz w:val="28"/>
          <w:szCs w:val="28"/>
          <w:u w:val="single"/>
        </w:rPr>
      </w:pPr>
    </w:p>
    <w:p w:rsidR="00867A96" w:rsidRDefault="00867A96" w:rsidP="002A539A">
      <w:pPr>
        <w:jc w:val="both"/>
        <w:rPr>
          <w:b/>
          <w:sz w:val="28"/>
          <w:szCs w:val="28"/>
          <w:u w:val="single"/>
        </w:rPr>
      </w:pPr>
    </w:p>
    <w:p w:rsidR="00867A96" w:rsidRDefault="00867A96" w:rsidP="002A539A">
      <w:pPr>
        <w:jc w:val="both"/>
        <w:rPr>
          <w:b/>
          <w:sz w:val="28"/>
          <w:szCs w:val="28"/>
          <w:u w:val="single"/>
        </w:rPr>
      </w:pPr>
    </w:p>
    <w:p w:rsidR="00867A96" w:rsidRDefault="00867A96" w:rsidP="002A539A">
      <w:pPr>
        <w:jc w:val="both"/>
        <w:rPr>
          <w:b/>
          <w:sz w:val="28"/>
          <w:szCs w:val="28"/>
          <w:u w:val="single"/>
        </w:rPr>
      </w:pPr>
    </w:p>
    <w:p w:rsidR="00EB37E6" w:rsidRDefault="00EB37E6" w:rsidP="002A539A">
      <w:pPr>
        <w:jc w:val="both"/>
        <w:rPr>
          <w:b/>
          <w:sz w:val="28"/>
          <w:szCs w:val="28"/>
          <w:u w:val="single"/>
        </w:rPr>
      </w:pPr>
    </w:p>
    <w:p w:rsidR="002A539A" w:rsidRPr="00BE14F6" w:rsidRDefault="002A539A" w:rsidP="002A539A">
      <w:pPr>
        <w:jc w:val="both"/>
        <w:rPr>
          <w:b/>
          <w:sz w:val="28"/>
          <w:szCs w:val="28"/>
          <w:u w:val="single"/>
        </w:rPr>
      </w:pPr>
      <w:r w:rsidRPr="00553C14">
        <w:rPr>
          <w:b/>
          <w:sz w:val="28"/>
          <w:szCs w:val="28"/>
          <w:u w:val="single"/>
        </w:rPr>
        <w:t>Kapitola 11 – Sprá</w:t>
      </w:r>
      <w:r w:rsidR="00BE14F6">
        <w:rPr>
          <w:b/>
          <w:sz w:val="28"/>
          <w:szCs w:val="28"/>
          <w:u w:val="single"/>
        </w:rPr>
        <w:t>va majetku</w:t>
      </w:r>
    </w:p>
    <w:p w:rsidR="002A539A" w:rsidRPr="001C269C" w:rsidRDefault="002A539A" w:rsidP="002A539A">
      <w:pPr>
        <w:jc w:val="both"/>
        <w:rPr>
          <w:b/>
          <w:bCs/>
          <w:sz w:val="28"/>
          <w:szCs w:val="28"/>
          <w:u w:val="single"/>
        </w:rPr>
      </w:pPr>
    </w:p>
    <w:p w:rsidR="002A539A" w:rsidRPr="00BB1ADA" w:rsidRDefault="00BB1ADA" w:rsidP="002A539A">
      <w:pPr>
        <w:jc w:val="both"/>
        <w:rPr>
          <w:b/>
          <w:bCs/>
        </w:rPr>
      </w:pPr>
      <w:r w:rsidRPr="00BB1ADA">
        <w:rPr>
          <w:b/>
          <w:bCs/>
        </w:rPr>
        <w:t>§ 6172 – Činnost r</w:t>
      </w:r>
      <w:r w:rsidR="002A539A" w:rsidRPr="00BB1ADA">
        <w:rPr>
          <w:b/>
          <w:bCs/>
        </w:rPr>
        <w:t>egionální správy</w:t>
      </w:r>
    </w:p>
    <w:p w:rsidR="002A539A" w:rsidRPr="00EB37E6" w:rsidRDefault="005D01C2" w:rsidP="00EB37E6">
      <w:pPr>
        <w:pStyle w:val="Odstavecseseznamem"/>
        <w:numPr>
          <w:ilvl w:val="0"/>
          <w:numId w:val="18"/>
        </w:numPr>
        <w:jc w:val="both"/>
        <w:rPr>
          <w:rFonts w:ascii="Times New Roman" w:hAnsi="Times New Roman" w:cs="Times New Roman"/>
          <w:b/>
          <w:bCs/>
          <w:sz w:val="24"/>
          <w:szCs w:val="24"/>
        </w:rPr>
      </w:pPr>
      <w:r w:rsidRPr="005D01C2">
        <w:rPr>
          <w:rFonts w:ascii="Times New Roman" w:hAnsi="Times New Roman" w:cs="Times New Roman"/>
          <w:bCs/>
          <w:sz w:val="24"/>
          <w:szCs w:val="24"/>
        </w:rPr>
        <w:t>S</w:t>
      </w:r>
      <w:r w:rsidR="002A539A" w:rsidRPr="005D01C2">
        <w:rPr>
          <w:rFonts w:ascii="Times New Roman" w:hAnsi="Times New Roman" w:cs="Times New Roman"/>
          <w:bCs/>
          <w:sz w:val="24"/>
          <w:szCs w:val="24"/>
        </w:rPr>
        <w:t>luž</w:t>
      </w:r>
      <w:r w:rsidRPr="005D01C2">
        <w:rPr>
          <w:rFonts w:ascii="Times New Roman" w:hAnsi="Times New Roman" w:cs="Times New Roman"/>
          <w:bCs/>
          <w:sz w:val="24"/>
          <w:szCs w:val="24"/>
        </w:rPr>
        <w:t>by peněžních ústavů (pojištění),</w:t>
      </w:r>
      <w:r w:rsidRPr="005D01C2">
        <w:rPr>
          <w:rFonts w:ascii="Times New Roman" w:hAnsi="Times New Roman" w:cs="Times New Roman"/>
          <w:b/>
          <w:bCs/>
          <w:sz w:val="24"/>
          <w:szCs w:val="24"/>
        </w:rPr>
        <w:t xml:space="preserve"> </w:t>
      </w:r>
      <w:r w:rsidR="002A539A" w:rsidRPr="005D01C2">
        <w:rPr>
          <w:rFonts w:ascii="Times New Roman" w:hAnsi="Times New Roman" w:cs="Times New Roman"/>
          <w:sz w:val="24"/>
          <w:szCs w:val="24"/>
        </w:rPr>
        <w:t xml:space="preserve">výdaje související s pojištěním majetku Středočeského kraje a pojištění vozidel (vč. povinného ručení) příspěvkových organizací Středočeského kraje. Tyto výdaje jsou následně přefakturovány příspěvkovým organizacím k refundaci. </w:t>
      </w:r>
      <w:r w:rsidR="00EB37E6">
        <w:rPr>
          <w:rFonts w:ascii="Times New Roman" w:hAnsi="Times New Roman" w:cs="Times New Roman"/>
          <w:sz w:val="24"/>
          <w:szCs w:val="24"/>
        </w:rPr>
        <w:t>(</w:t>
      </w:r>
      <w:r w:rsidR="002A539A" w:rsidRPr="00EB37E6">
        <w:rPr>
          <w:rFonts w:ascii="Times New Roman" w:hAnsi="Times New Roman" w:cs="Times New Roman"/>
          <w:sz w:val="24"/>
          <w:szCs w:val="24"/>
        </w:rPr>
        <w:t>Vzhledem ke skutečnosti, že na položce nejsou rozpočtovány finanční prostředky v takové výši, aby bylo možné uhradit pojištění motorových vozidel, včetně povinného ručení a pojištění majetku za všechny příspěvkové organizace, budou potřebné finanční prostředky pro úhradu rámcových faktur převedeny do kapitoly 11 rozpočtovými opatřeními z kapitoly 23 – Ostatní. Po refundaci těchto prostředků na kapitolu 11, budou tyto prostředky vráceny zpět do kapitoly 23 - Ostatní prostřednictvím rozpočtových opatření</w:t>
      </w:r>
      <w:r w:rsidR="00EB37E6">
        <w:rPr>
          <w:rFonts w:ascii="Times New Roman" w:hAnsi="Times New Roman" w:cs="Times New Roman"/>
          <w:sz w:val="24"/>
          <w:szCs w:val="24"/>
        </w:rPr>
        <w:t>)</w:t>
      </w:r>
      <w:r w:rsidR="002A539A" w:rsidRPr="00EB37E6">
        <w:rPr>
          <w:rFonts w:ascii="Times New Roman" w:hAnsi="Times New Roman" w:cs="Times New Roman"/>
          <w:sz w:val="24"/>
          <w:szCs w:val="24"/>
        </w:rPr>
        <w:t xml:space="preserve">. </w:t>
      </w:r>
    </w:p>
    <w:p w:rsidR="002A539A" w:rsidRPr="005D01C2" w:rsidRDefault="005D01C2" w:rsidP="005D01C2">
      <w:pPr>
        <w:pStyle w:val="Odstavecseseznamem"/>
        <w:numPr>
          <w:ilvl w:val="0"/>
          <w:numId w:val="18"/>
        </w:numPr>
        <w:jc w:val="both"/>
        <w:rPr>
          <w:rFonts w:ascii="Times New Roman" w:hAnsi="Times New Roman" w:cs="Times New Roman"/>
          <w:sz w:val="24"/>
          <w:szCs w:val="24"/>
        </w:rPr>
      </w:pPr>
      <w:r w:rsidRPr="005D01C2">
        <w:rPr>
          <w:rFonts w:ascii="Times New Roman" w:hAnsi="Times New Roman" w:cs="Times New Roman"/>
          <w:sz w:val="24"/>
          <w:szCs w:val="24"/>
        </w:rPr>
        <w:t>F</w:t>
      </w:r>
      <w:r w:rsidR="002A539A" w:rsidRPr="005D01C2">
        <w:rPr>
          <w:rFonts w:ascii="Times New Roman" w:hAnsi="Times New Roman" w:cs="Times New Roman"/>
          <w:sz w:val="24"/>
          <w:szCs w:val="24"/>
        </w:rPr>
        <w:t>inanční prostředky k zajištění úhrady nájemného za užívání nemovitostí v k.ú. Loučná nad Nisou, dle nájemní smlouvy  č.20N12/12 ze dne 30.</w:t>
      </w:r>
      <w:r w:rsidR="001F32F5">
        <w:rPr>
          <w:rFonts w:ascii="Times New Roman" w:hAnsi="Times New Roman" w:cs="Times New Roman"/>
          <w:sz w:val="24"/>
          <w:szCs w:val="24"/>
        </w:rPr>
        <w:t xml:space="preserve"> </w:t>
      </w:r>
      <w:r w:rsidR="002A539A" w:rsidRPr="005D01C2">
        <w:rPr>
          <w:rFonts w:ascii="Times New Roman" w:hAnsi="Times New Roman" w:cs="Times New Roman"/>
          <w:sz w:val="24"/>
          <w:szCs w:val="24"/>
        </w:rPr>
        <w:t>7.</w:t>
      </w:r>
      <w:r w:rsidR="001F32F5">
        <w:rPr>
          <w:rFonts w:ascii="Times New Roman" w:hAnsi="Times New Roman" w:cs="Times New Roman"/>
          <w:sz w:val="24"/>
          <w:szCs w:val="24"/>
        </w:rPr>
        <w:t xml:space="preserve"> </w:t>
      </w:r>
      <w:r w:rsidR="002A539A" w:rsidRPr="005D01C2">
        <w:rPr>
          <w:rFonts w:ascii="Times New Roman" w:hAnsi="Times New Roman" w:cs="Times New Roman"/>
          <w:sz w:val="24"/>
          <w:szCs w:val="24"/>
        </w:rPr>
        <w:t>2012, pronajímateli Státnímu pozemkovému úřadu a v k.ú. Třebnice, dle Smlouvy o nájmu nemovité věci č. UZSVM/SPB/6974/2015-SPBM ze dne 4.</w:t>
      </w:r>
      <w:r w:rsidR="001F32F5">
        <w:rPr>
          <w:rFonts w:ascii="Times New Roman" w:hAnsi="Times New Roman" w:cs="Times New Roman"/>
          <w:sz w:val="24"/>
          <w:szCs w:val="24"/>
        </w:rPr>
        <w:t xml:space="preserve"> </w:t>
      </w:r>
      <w:r w:rsidR="002A539A" w:rsidRPr="005D01C2">
        <w:rPr>
          <w:rFonts w:ascii="Times New Roman" w:hAnsi="Times New Roman" w:cs="Times New Roman"/>
          <w:sz w:val="24"/>
          <w:szCs w:val="24"/>
        </w:rPr>
        <w:t>11.</w:t>
      </w:r>
      <w:r w:rsidR="001F32F5">
        <w:rPr>
          <w:rFonts w:ascii="Times New Roman" w:hAnsi="Times New Roman" w:cs="Times New Roman"/>
          <w:sz w:val="24"/>
          <w:szCs w:val="24"/>
        </w:rPr>
        <w:t xml:space="preserve"> </w:t>
      </w:r>
      <w:r w:rsidR="002A539A" w:rsidRPr="005D01C2">
        <w:rPr>
          <w:rFonts w:ascii="Times New Roman" w:hAnsi="Times New Roman" w:cs="Times New Roman"/>
          <w:sz w:val="24"/>
          <w:szCs w:val="24"/>
        </w:rPr>
        <w:t xml:space="preserve">2015.  </w:t>
      </w:r>
    </w:p>
    <w:p w:rsidR="002A539A" w:rsidRPr="005D01C2" w:rsidRDefault="005D01C2" w:rsidP="005D01C2">
      <w:pPr>
        <w:pStyle w:val="Odstavecseseznamem"/>
        <w:numPr>
          <w:ilvl w:val="0"/>
          <w:numId w:val="18"/>
        </w:numPr>
        <w:jc w:val="both"/>
        <w:rPr>
          <w:rFonts w:ascii="Times New Roman" w:hAnsi="Times New Roman" w:cs="Times New Roman"/>
          <w:sz w:val="24"/>
          <w:szCs w:val="24"/>
        </w:rPr>
      </w:pPr>
      <w:r w:rsidRPr="005D01C2">
        <w:rPr>
          <w:rFonts w:ascii="Times New Roman" w:hAnsi="Times New Roman" w:cs="Times New Roman"/>
          <w:sz w:val="24"/>
          <w:szCs w:val="24"/>
        </w:rPr>
        <w:t>S</w:t>
      </w:r>
      <w:r w:rsidR="002A539A" w:rsidRPr="005D01C2">
        <w:rPr>
          <w:rFonts w:ascii="Times New Roman" w:hAnsi="Times New Roman" w:cs="Times New Roman"/>
          <w:sz w:val="24"/>
          <w:szCs w:val="24"/>
        </w:rPr>
        <w:t>lužby související s agendou Odboru majetku (znalecké po</w:t>
      </w:r>
      <w:r w:rsidR="001F32F5">
        <w:rPr>
          <w:rFonts w:ascii="Times New Roman" w:hAnsi="Times New Roman" w:cs="Times New Roman"/>
          <w:sz w:val="24"/>
          <w:szCs w:val="24"/>
        </w:rPr>
        <w:t>sudky, geometrické</w:t>
      </w:r>
      <w:r w:rsidR="002A539A" w:rsidRPr="005D01C2">
        <w:rPr>
          <w:rFonts w:ascii="Times New Roman" w:hAnsi="Times New Roman" w:cs="Times New Roman"/>
          <w:sz w:val="24"/>
          <w:szCs w:val="24"/>
        </w:rPr>
        <w:t xml:space="preserve"> plány apod.) nezbytně nutné k prodejům nemovitého majetku ve vlastnictví Středočeského kraje, případně služby různých dodavatelů a to vždy na základě uzavřených Smluv o dílo, či objednávek. </w:t>
      </w:r>
    </w:p>
    <w:p w:rsidR="002A539A" w:rsidRPr="005D01C2" w:rsidRDefault="005D01C2" w:rsidP="005D01C2">
      <w:pPr>
        <w:pStyle w:val="Odstavecseseznamem"/>
        <w:numPr>
          <w:ilvl w:val="0"/>
          <w:numId w:val="18"/>
        </w:numPr>
        <w:jc w:val="both"/>
        <w:rPr>
          <w:rFonts w:ascii="Times New Roman" w:hAnsi="Times New Roman" w:cs="Times New Roman"/>
          <w:sz w:val="24"/>
          <w:szCs w:val="24"/>
        </w:rPr>
      </w:pPr>
      <w:r w:rsidRPr="005D01C2">
        <w:rPr>
          <w:rFonts w:ascii="Times New Roman" w:hAnsi="Times New Roman" w:cs="Times New Roman"/>
          <w:sz w:val="24"/>
          <w:szCs w:val="24"/>
        </w:rPr>
        <w:t>P</w:t>
      </w:r>
      <w:r w:rsidR="002A539A" w:rsidRPr="005D01C2">
        <w:rPr>
          <w:rFonts w:ascii="Times New Roman" w:hAnsi="Times New Roman" w:cs="Times New Roman"/>
          <w:sz w:val="24"/>
          <w:szCs w:val="24"/>
        </w:rPr>
        <w:t>řípadné sankce za opožděné platby, podklady budou bezodkladně předány k řešení škodní a likvidační komisi.</w:t>
      </w:r>
    </w:p>
    <w:p w:rsidR="002A539A" w:rsidRDefault="005D01C2" w:rsidP="002A539A">
      <w:pPr>
        <w:pStyle w:val="Odstavecseseznamem"/>
        <w:numPr>
          <w:ilvl w:val="0"/>
          <w:numId w:val="18"/>
        </w:numPr>
        <w:jc w:val="both"/>
        <w:rPr>
          <w:rFonts w:ascii="Times New Roman" w:hAnsi="Times New Roman" w:cs="Times New Roman"/>
          <w:sz w:val="24"/>
          <w:szCs w:val="24"/>
        </w:rPr>
      </w:pPr>
      <w:r w:rsidRPr="005D01C2">
        <w:rPr>
          <w:rFonts w:ascii="Times New Roman" w:hAnsi="Times New Roman" w:cs="Times New Roman"/>
          <w:sz w:val="24"/>
          <w:szCs w:val="24"/>
        </w:rPr>
        <w:t>Z</w:t>
      </w:r>
      <w:r w:rsidR="002A539A" w:rsidRPr="005D01C2">
        <w:rPr>
          <w:rFonts w:ascii="Times New Roman" w:hAnsi="Times New Roman" w:cs="Times New Roman"/>
          <w:sz w:val="24"/>
          <w:szCs w:val="24"/>
        </w:rPr>
        <w:t xml:space="preserve">ákonné platby daně z nemovitých věcí Středočeského kraje, realizované vždy na základě zpracovaného podkladu Odborem finančním.  </w:t>
      </w:r>
    </w:p>
    <w:p w:rsidR="00EB37E6" w:rsidRPr="00EB37E6" w:rsidRDefault="00EB37E6" w:rsidP="00EB37E6">
      <w:pPr>
        <w:pStyle w:val="Odstavecseseznamem"/>
        <w:jc w:val="both"/>
        <w:rPr>
          <w:rFonts w:ascii="Times New Roman" w:hAnsi="Times New Roman" w:cs="Times New Roman"/>
          <w:sz w:val="24"/>
          <w:szCs w:val="24"/>
        </w:rPr>
      </w:pPr>
    </w:p>
    <w:p w:rsidR="005D01C2" w:rsidRDefault="005D01C2" w:rsidP="002A539A">
      <w:pPr>
        <w:jc w:val="both"/>
        <w:rPr>
          <w:b/>
          <w:bCs/>
        </w:rPr>
      </w:pPr>
      <w:r>
        <w:rPr>
          <w:b/>
          <w:bCs/>
        </w:rPr>
        <w:t xml:space="preserve">§ 3612 – Bytové hospodářství </w:t>
      </w:r>
    </w:p>
    <w:p w:rsidR="002A539A" w:rsidRPr="00BB1ADA" w:rsidRDefault="002A539A" w:rsidP="002A539A">
      <w:pPr>
        <w:jc w:val="both"/>
        <w:rPr>
          <w:b/>
          <w:bCs/>
        </w:rPr>
      </w:pPr>
      <w:r w:rsidRPr="00BB1ADA">
        <w:rPr>
          <w:b/>
          <w:bCs/>
        </w:rPr>
        <w:t xml:space="preserve">§ 3613 </w:t>
      </w:r>
      <w:r w:rsidR="00BB1ADA" w:rsidRPr="00BB1ADA">
        <w:rPr>
          <w:b/>
          <w:bCs/>
        </w:rPr>
        <w:t>–</w:t>
      </w:r>
      <w:r w:rsidR="00BB1ADA">
        <w:rPr>
          <w:b/>
          <w:bCs/>
        </w:rPr>
        <w:t xml:space="preserve"> </w:t>
      </w:r>
      <w:r w:rsidRPr="00BB1ADA">
        <w:rPr>
          <w:b/>
          <w:bCs/>
        </w:rPr>
        <w:t>Nebytové hospodářství</w:t>
      </w:r>
    </w:p>
    <w:p w:rsidR="0023769A" w:rsidRDefault="0023769A" w:rsidP="0023769A">
      <w:pPr>
        <w:jc w:val="both"/>
      </w:pPr>
      <w:r>
        <w:t>N</w:t>
      </w:r>
      <w:r w:rsidRPr="003D500E">
        <w:t xml:space="preserve">áklady za zbytný majetek ve vlastnictví Středočeského kraje, který nebyl předán k hospodaření žádné příspěvkové organizaci. </w:t>
      </w:r>
      <w:r w:rsidRPr="00670DFF">
        <w:t>Finanční prostředky zahrnují výdaje za</w:t>
      </w:r>
      <w:r>
        <w:t xml:space="preserve"> </w:t>
      </w:r>
      <w:r w:rsidRPr="0023769A">
        <w:rPr>
          <w:bCs/>
        </w:rPr>
        <w:t>drobný hmotný dlouhodobý majetek, nákup materiálu,</w:t>
      </w:r>
      <w:r w:rsidRPr="0023769A">
        <w:t xml:space="preserve"> studenou vodu, teplo, plyn, elektrickou</w:t>
      </w:r>
      <w:r w:rsidRPr="00670DFF">
        <w:t xml:space="preserve"> energii, opravy a udržování a nákup ostatních služeb (znalecké posudky, geometrické plány apod., faktury za služby spojené s technickou a administrativní správou nemovitostí a to na základě uzavřených Smluv o dílo</w:t>
      </w:r>
      <w:r>
        <w:t xml:space="preserve"> nebo</w:t>
      </w:r>
      <w:r w:rsidRPr="001C269C">
        <w:t xml:space="preserve"> objednávek</w:t>
      </w:r>
      <w:r w:rsidRPr="00670DFF">
        <w:t xml:space="preserve"> na správu nemovitého majetku). </w:t>
      </w:r>
      <w:r w:rsidRPr="003D500E">
        <w:t xml:space="preserve">Výdaje za spotřebu </w:t>
      </w:r>
      <w:r>
        <w:t>veškerých komodit</w:t>
      </w:r>
      <w:r w:rsidRPr="003D500E">
        <w:t xml:space="preserve"> jsou kalkulovány pouze na objekty ve vlastnictví Středočeského kraje, u kterých správu vykonává Odbor majetku a u těchto objektů je nezbytně nutné zachovat</w:t>
      </w:r>
      <w:r>
        <w:t xml:space="preserve"> správu a</w:t>
      </w:r>
      <w:r w:rsidRPr="003D500E">
        <w:t xml:space="preserve"> odběrná místa,</w:t>
      </w:r>
      <w:r>
        <w:t xml:space="preserve"> tj. především pravidelně </w:t>
      </w:r>
      <w:r w:rsidRPr="003D500E">
        <w:t>zajišťovat úhradu záloh dle jednotlivých položek</w:t>
      </w:r>
      <w:r>
        <w:t xml:space="preserve">. </w:t>
      </w:r>
    </w:p>
    <w:p w:rsidR="002A539A" w:rsidRDefault="002A539A" w:rsidP="002A539A">
      <w:pPr>
        <w:jc w:val="both"/>
        <w:rPr>
          <w:b/>
          <w:bCs/>
        </w:rPr>
      </w:pPr>
    </w:p>
    <w:p w:rsidR="00981B81" w:rsidRDefault="00981B81" w:rsidP="00981B81">
      <w:pPr>
        <w:jc w:val="both"/>
        <w:rPr>
          <w:sz w:val="18"/>
          <w:szCs w:val="18"/>
        </w:rPr>
      </w:pPr>
    </w:p>
    <w:p w:rsidR="00981B81" w:rsidRDefault="00981B81" w:rsidP="00981B81">
      <w:pPr>
        <w:jc w:val="both"/>
        <w:rPr>
          <w:sz w:val="18"/>
          <w:szCs w:val="18"/>
        </w:rPr>
      </w:pPr>
    </w:p>
    <w:p w:rsidR="00981B81" w:rsidRDefault="00981B81" w:rsidP="00981B81">
      <w:pPr>
        <w:jc w:val="both"/>
        <w:rPr>
          <w:sz w:val="18"/>
          <w:szCs w:val="18"/>
        </w:rPr>
      </w:pPr>
    </w:p>
    <w:p w:rsidR="00981B81" w:rsidRDefault="00981B81" w:rsidP="00981B81">
      <w:pPr>
        <w:jc w:val="both"/>
        <w:rPr>
          <w:sz w:val="18"/>
          <w:szCs w:val="18"/>
        </w:rPr>
      </w:pPr>
    </w:p>
    <w:p w:rsidR="00981B81" w:rsidRDefault="00981B81" w:rsidP="00981B81">
      <w:pPr>
        <w:jc w:val="both"/>
        <w:rPr>
          <w:sz w:val="18"/>
          <w:szCs w:val="18"/>
        </w:rPr>
      </w:pPr>
    </w:p>
    <w:p w:rsidR="00981B81" w:rsidRDefault="00981B81" w:rsidP="00981B81">
      <w:pPr>
        <w:jc w:val="both"/>
        <w:rPr>
          <w:sz w:val="18"/>
          <w:szCs w:val="18"/>
        </w:rPr>
      </w:pPr>
    </w:p>
    <w:p w:rsidR="00130381" w:rsidRDefault="00130381" w:rsidP="00130381">
      <w:pPr>
        <w:jc w:val="center"/>
        <w:rPr>
          <w:b/>
          <w:sz w:val="32"/>
          <w:szCs w:val="32"/>
          <w:u w:val="single"/>
        </w:rPr>
      </w:pPr>
    </w:p>
    <w:p w:rsidR="0023769A" w:rsidRDefault="0023769A" w:rsidP="00CF38AE">
      <w:pPr>
        <w:jc w:val="both"/>
        <w:rPr>
          <w:b/>
          <w:sz w:val="32"/>
          <w:szCs w:val="32"/>
          <w:u w:val="single"/>
        </w:rPr>
      </w:pPr>
    </w:p>
    <w:p w:rsidR="00EB37E6" w:rsidRDefault="00EB37E6" w:rsidP="00CF38AE">
      <w:pPr>
        <w:jc w:val="both"/>
        <w:rPr>
          <w:b/>
          <w:sz w:val="32"/>
          <w:szCs w:val="32"/>
          <w:u w:val="single"/>
        </w:rPr>
      </w:pPr>
    </w:p>
    <w:p w:rsidR="00CF38AE" w:rsidRPr="00005D37" w:rsidRDefault="00CF38AE" w:rsidP="00CF38AE">
      <w:pPr>
        <w:jc w:val="both"/>
        <w:rPr>
          <w:b/>
          <w:sz w:val="28"/>
          <w:szCs w:val="28"/>
          <w:u w:val="single"/>
        </w:rPr>
      </w:pPr>
      <w:r w:rsidRPr="00B26C08">
        <w:rPr>
          <w:b/>
          <w:sz w:val="28"/>
          <w:szCs w:val="28"/>
          <w:u w:val="single"/>
        </w:rPr>
        <w:t xml:space="preserve">Kapitola </w:t>
      </w:r>
      <w:r w:rsidRPr="00005D37">
        <w:rPr>
          <w:b/>
          <w:sz w:val="28"/>
          <w:szCs w:val="28"/>
          <w:u w:val="single"/>
        </w:rPr>
        <w:t xml:space="preserve">13 </w:t>
      </w:r>
      <w:r w:rsidR="00BB1ADA" w:rsidRPr="00BB1ADA">
        <w:rPr>
          <w:bCs/>
          <w:sz w:val="28"/>
          <w:szCs w:val="28"/>
          <w:u w:val="single"/>
        </w:rPr>
        <w:t>–</w:t>
      </w:r>
      <w:r w:rsidR="00BB1ADA">
        <w:rPr>
          <w:bCs/>
          <w:sz w:val="28"/>
          <w:szCs w:val="28"/>
          <w:u w:val="single"/>
        </w:rPr>
        <w:t xml:space="preserve"> </w:t>
      </w:r>
      <w:r w:rsidRPr="00005D37">
        <w:rPr>
          <w:b/>
          <w:sz w:val="28"/>
          <w:szCs w:val="28"/>
          <w:u w:val="single"/>
        </w:rPr>
        <w:t>Krajský investor</w:t>
      </w:r>
    </w:p>
    <w:p w:rsidR="00CF38AE" w:rsidRDefault="00CF38AE" w:rsidP="00CF38AE">
      <w:pPr>
        <w:jc w:val="both"/>
      </w:pPr>
    </w:p>
    <w:p w:rsidR="00CF38AE" w:rsidRPr="00B77850" w:rsidRDefault="00CF38AE" w:rsidP="00CF38AE">
      <w:pPr>
        <w:jc w:val="both"/>
        <w:rPr>
          <w:b/>
        </w:rPr>
      </w:pPr>
      <w:r w:rsidRPr="00B77850">
        <w:rPr>
          <w:b/>
        </w:rPr>
        <w:t xml:space="preserve">§ 6172 – Činnost regionální správy </w:t>
      </w:r>
    </w:p>
    <w:p w:rsidR="00CF38AE" w:rsidRPr="004239B2" w:rsidRDefault="004239B2" w:rsidP="004239B2">
      <w:pPr>
        <w:pStyle w:val="Odstavecseseznamem"/>
        <w:numPr>
          <w:ilvl w:val="0"/>
          <w:numId w:val="16"/>
        </w:numPr>
        <w:jc w:val="both"/>
        <w:rPr>
          <w:rFonts w:ascii="Times New Roman" w:hAnsi="Times New Roman" w:cs="Times New Roman"/>
          <w:sz w:val="24"/>
          <w:szCs w:val="24"/>
        </w:rPr>
      </w:pPr>
      <w:r w:rsidRPr="004239B2">
        <w:rPr>
          <w:rFonts w:ascii="Times New Roman" w:hAnsi="Times New Roman" w:cs="Times New Roman"/>
          <w:sz w:val="24"/>
          <w:szCs w:val="24"/>
        </w:rPr>
        <w:t>N</w:t>
      </w:r>
      <w:r w:rsidR="00CF38AE" w:rsidRPr="004239B2">
        <w:rPr>
          <w:rFonts w:ascii="Times New Roman" w:hAnsi="Times New Roman" w:cs="Times New Roman"/>
          <w:sz w:val="24"/>
          <w:szCs w:val="24"/>
        </w:rPr>
        <w:t>áklady za nájem datového úložiště k certifikovanému elektronickému nástroji E-ZAK. „E-ZAK“ je počítačový program ve smyslu ustanovení § 2 odst. 2 Autorského zákona, který je elektronickým nástrojem pro administrování veřejných zakázek.</w:t>
      </w:r>
    </w:p>
    <w:p w:rsidR="00CF38AE" w:rsidRPr="004239B2" w:rsidRDefault="004239B2" w:rsidP="004239B2">
      <w:pPr>
        <w:pStyle w:val="Odstavecseseznamem"/>
        <w:numPr>
          <w:ilvl w:val="0"/>
          <w:numId w:val="16"/>
        </w:numPr>
        <w:jc w:val="both"/>
        <w:rPr>
          <w:rFonts w:ascii="Times New Roman" w:hAnsi="Times New Roman" w:cs="Times New Roman"/>
          <w:sz w:val="24"/>
          <w:szCs w:val="24"/>
        </w:rPr>
      </w:pPr>
      <w:r w:rsidRPr="004239B2">
        <w:rPr>
          <w:rFonts w:ascii="Times New Roman" w:hAnsi="Times New Roman" w:cs="Times New Roman"/>
          <w:sz w:val="24"/>
          <w:szCs w:val="24"/>
        </w:rPr>
        <w:t>M</w:t>
      </w:r>
      <w:r w:rsidR="00CF38AE" w:rsidRPr="004239B2">
        <w:rPr>
          <w:rFonts w:ascii="Times New Roman" w:hAnsi="Times New Roman" w:cs="Times New Roman"/>
          <w:sz w:val="24"/>
          <w:szCs w:val="24"/>
        </w:rPr>
        <w:t xml:space="preserve">etodické a právní služby a úhrada odborných posudků </w:t>
      </w:r>
      <w:r w:rsidR="00CF38AE" w:rsidRPr="004239B2">
        <w:rPr>
          <w:rFonts w:ascii="Times New Roman" w:hAnsi="Times New Roman" w:cs="Times New Roman"/>
          <w:sz w:val="24"/>
          <w:szCs w:val="24"/>
        </w:rPr>
        <w:br/>
        <w:t>a stanovisek k veřejným zakázkám</w:t>
      </w:r>
      <w:r w:rsidRPr="004239B2">
        <w:rPr>
          <w:rFonts w:ascii="Times New Roman" w:hAnsi="Times New Roman" w:cs="Times New Roman"/>
          <w:sz w:val="24"/>
          <w:szCs w:val="24"/>
        </w:rPr>
        <w:t>, p</w:t>
      </w:r>
      <w:r w:rsidR="00CF38AE" w:rsidRPr="004239B2">
        <w:rPr>
          <w:rFonts w:ascii="Times New Roman" w:hAnsi="Times New Roman" w:cs="Times New Roman"/>
          <w:sz w:val="24"/>
          <w:szCs w:val="24"/>
        </w:rPr>
        <w:t>oradenská činnost pro oddělení investic.</w:t>
      </w:r>
    </w:p>
    <w:p w:rsidR="00CF38AE" w:rsidRPr="004239B2" w:rsidRDefault="004239B2" w:rsidP="004239B2">
      <w:pPr>
        <w:pStyle w:val="Odstavecseseznamem"/>
        <w:numPr>
          <w:ilvl w:val="0"/>
          <w:numId w:val="16"/>
        </w:numPr>
        <w:jc w:val="both"/>
        <w:rPr>
          <w:rFonts w:ascii="Times New Roman" w:hAnsi="Times New Roman" w:cs="Times New Roman"/>
          <w:sz w:val="24"/>
          <w:szCs w:val="24"/>
        </w:rPr>
      </w:pPr>
      <w:r w:rsidRPr="004239B2">
        <w:rPr>
          <w:rFonts w:ascii="Times New Roman" w:hAnsi="Times New Roman" w:cs="Times New Roman"/>
          <w:sz w:val="24"/>
          <w:szCs w:val="24"/>
        </w:rPr>
        <w:t>Š</w:t>
      </w:r>
      <w:r w:rsidR="00CF38AE" w:rsidRPr="004239B2">
        <w:rPr>
          <w:rFonts w:ascii="Times New Roman" w:hAnsi="Times New Roman" w:cs="Times New Roman"/>
          <w:sz w:val="24"/>
          <w:szCs w:val="24"/>
        </w:rPr>
        <w:t xml:space="preserve">kolení pro zaměstnance Středočeského kraje v souvislosti s aplikací eProjekty.  </w:t>
      </w:r>
    </w:p>
    <w:p w:rsidR="00CF38AE" w:rsidRPr="004239B2" w:rsidRDefault="004239B2" w:rsidP="004239B2">
      <w:pPr>
        <w:pStyle w:val="Odstavecseseznamem"/>
        <w:numPr>
          <w:ilvl w:val="0"/>
          <w:numId w:val="16"/>
        </w:numPr>
        <w:jc w:val="both"/>
        <w:rPr>
          <w:rFonts w:ascii="Times New Roman" w:hAnsi="Times New Roman" w:cs="Times New Roman"/>
          <w:sz w:val="24"/>
          <w:szCs w:val="24"/>
        </w:rPr>
      </w:pPr>
      <w:r w:rsidRPr="004239B2">
        <w:rPr>
          <w:rFonts w:ascii="Times New Roman" w:hAnsi="Times New Roman" w:cs="Times New Roman"/>
          <w:sz w:val="24"/>
          <w:szCs w:val="24"/>
        </w:rPr>
        <w:t>N</w:t>
      </w:r>
      <w:r w:rsidR="00CF38AE" w:rsidRPr="004239B2">
        <w:rPr>
          <w:rFonts w:ascii="Times New Roman" w:hAnsi="Times New Roman" w:cs="Times New Roman"/>
          <w:sz w:val="24"/>
          <w:szCs w:val="24"/>
        </w:rPr>
        <w:t xml:space="preserve">áklady na provoz a podporu systému E-ZAK určený k administraci veřejných zakázek KÚSK, včetně příspěvkových organizací zřizovaných KÚSK. </w:t>
      </w:r>
      <w:r w:rsidRPr="004239B2">
        <w:rPr>
          <w:rFonts w:ascii="Times New Roman" w:hAnsi="Times New Roman" w:cs="Times New Roman"/>
          <w:sz w:val="24"/>
          <w:szCs w:val="24"/>
        </w:rPr>
        <w:t>P</w:t>
      </w:r>
      <w:r w:rsidR="00CF38AE" w:rsidRPr="004239B2">
        <w:rPr>
          <w:rFonts w:ascii="Times New Roman" w:hAnsi="Times New Roman" w:cs="Times New Roman"/>
          <w:sz w:val="24"/>
          <w:szCs w:val="24"/>
        </w:rPr>
        <w:t>rovoz a podpora systému e-Zakázky a elektronický nástroj E-ZAK. Podpora portálové infrastruktury aplikace eProjekty.</w:t>
      </w:r>
    </w:p>
    <w:p w:rsidR="00CF38AE" w:rsidRPr="004239B2" w:rsidRDefault="004239B2" w:rsidP="004239B2">
      <w:pPr>
        <w:pStyle w:val="Odstavecseseznamem"/>
        <w:numPr>
          <w:ilvl w:val="0"/>
          <w:numId w:val="16"/>
        </w:numPr>
        <w:jc w:val="both"/>
        <w:rPr>
          <w:rFonts w:ascii="Times New Roman" w:hAnsi="Times New Roman" w:cs="Times New Roman"/>
          <w:bCs/>
          <w:sz w:val="24"/>
          <w:szCs w:val="24"/>
        </w:rPr>
      </w:pPr>
      <w:r w:rsidRPr="004239B2">
        <w:rPr>
          <w:rFonts w:ascii="Times New Roman" w:hAnsi="Times New Roman" w:cs="Times New Roman"/>
          <w:sz w:val="24"/>
          <w:szCs w:val="24"/>
        </w:rPr>
        <w:t>P</w:t>
      </w:r>
      <w:r w:rsidR="00CF38AE" w:rsidRPr="004239B2">
        <w:rPr>
          <w:rFonts w:ascii="Times New Roman" w:hAnsi="Times New Roman" w:cs="Times New Roman"/>
          <w:sz w:val="24"/>
          <w:szCs w:val="24"/>
        </w:rPr>
        <w:t>oplatky za uveřejňování na portálu MMR ČR a poplatky spojené s c</w:t>
      </w:r>
      <w:r w:rsidR="00CF38AE" w:rsidRPr="004239B2">
        <w:rPr>
          <w:rFonts w:ascii="Times New Roman" w:hAnsi="Times New Roman" w:cs="Times New Roman"/>
          <w:bCs/>
          <w:sz w:val="24"/>
          <w:szCs w:val="24"/>
        </w:rPr>
        <w:t xml:space="preserve">entralizovaným nákupem energií pro příspěvkové organizace Středočeského kraje a Krajský úřad Středočeského kraje. </w:t>
      </w:r>
    </w:p>
    <w:p w:rsidR="00CF38AE" w:rsidRDefault="00CF38AE" w:rsidP="00CF38AE">
      <w:pPr>
        <w:jc w:val="both"/>
      </w:pPr>
    </w:p>
    <w:p w:rsidR="00CF38AE" w:rsidRDefault="004239B2" w:rsidP="0080464D">
      <w:pPr>
        <w:rPr>
          <w:b/>
        </w:rPr>
      </w:pPr>
      <w:r>
        <w:rPr>
          <w:b/>
        </w:rPr>
        <w:t xml:space="preserve">§ </w:t>
      </w:r>
      <w:r w:rsidR="00CF38AE" w:rsidRPr="00AE1E85">
        <w:rPr>
          <w:b/>
        </w:rPr>
        <w:t>2212 – Silnice</w:t>
      </w:r>
    </w:p>
    <w:p w:rsidR="004239B2" w:rsidRPr="00AE1E85" w:rsidRDefault="004239B2" w:rsidP="0080464D">
      <w:r w:rsidRPr="00AE1E85">
        <w:rPr>
          <w:b/>
        </w:rPr>
        <w:t>§ 2219 – Ostatní záležitosti pozemních komunikací</w:t>
      </w:r>
    </w:p>
    <w:p w:rsidR="004239B2" w:rsidRPr="00AE1E85" w:rsidRDefault="004239B2" w:rsidP="0080464D">
      <w:r>
        <w:rPr>
          <w:b/>
        </w:rPr>
        <w:t>§ 2223</w:t>
      </w:r>
      <w:r w:rsidRPr="00AE1E85">
        <w:rPr>
          <w:b/>
        </w:rPr>
        <w:t xml:space="preserve"> – </w:t>
      </w:r>
      <w:r w:rsidRPr="006D3AE0">
        <w:rPr>
          <w:b/>
        </w:rPr>
        <w:t>Bezpečnost silničního provozu</w:t>
      </w:r>
    </w:p>
    <w:p w:rsidR="004239B2" w:rsidRPr="00B01D60" w:rsidRDefault="004239B2" w:rsidP="0080464D">
      <w:r w:rsidRPr="00B01D60">
        <w:rPr>
          <w:b/>
        </w:rPr>
        <w:t>§ 3121 – Gymnázia</w:t>
      </w:r>
    </w:p>
    <w:p w:rsidR="004239B2" w:rsidRPr="00397B3D" w:rsidRDefault="004239B2" w:rsidP="0080464D">
      <w:r w:rsidRPr="00397B3D">
        <w:rPr>
          <w:b/>
        </w:rPr>
        <w:t>§ 3122 – Střední odborné školy</w:t>
      </w:r>
    </w:p>
    <w:p w:rsidR="004239B2" w:rsidRPr="0073732F" w:rsidRDefault="004239B2" w:rsidP="0080464D">
      <w:r w:rsidRPr="0073732F">
        <w:rPr>
          <w:b/>
        </w:rPr>
        <w:t xml:space="preserve">§ 3123 – Střední </w:t>
      </w:r>
      <w:r w:rsidR="00B42BC2">
        <w:rPr>
          <w:b/>
        </w:rPr>
        <w:t>školy poskytující střední vzdělání s výučním listem</w:t>
      </w:r>
    </w:p>
    <w:p w:rsidR="004239B2" w:rsidRPr="0069532E" w:rsidRDefault="004239B2" w:rsidP="0080464D">
      <w:r w:rsidRPr="0069532E">
        <w:rPr>
          <w:b/>
        </w:rPr>
        <w:t>§ 3315 – Činnost muzeí a galerií</w:t>
      </w:r>
    </w:p>
    <w:p w:rsidR="004239B2" w:rsidRPr="00A74E56" w:rsidRDefault="004239B2" w:rsidP="0080464D">
      <w:r>
        <w:rPr>
          <w:b/>
        </w:rPr>
        <w:t xml:space="preserve">§ </w:t>
      </w:r>
      <w:r w:rsidRPr="00A74E56">
        <w:rPr>
          <w:b/>
        </w:rPr>
        <w:t>3326 – Pořízení, zachování a obnova hodnot místního kulturního, národního a historického povědomí</w:t>
      </w:r>
    </w:p>
    <w:p w:rsidR="004239B2" w:rsidRPr="00086881" w:rsidRDefault="004239B2" w:rsidP="0080464D">
      <w:pPr>
        <w:rPr>
          <w:b/>
        </w:rPr>
      </w:pPr>
      <w:r w:rsidRPr="00086881">
        <w:rPr>
          <w:b/>
        </w:rPr>
        <w:t>§ 3429 – Ostatní zájmová činnost a rekreace</w:t>
      </w:r>
    </w:p>
    <w:p w:rsidR="004239B2" w:rsidRPr="00086881" w:rsidRDefault="004239B2" w:rsidP="0080464D">
      <w:r w:rsidRPr="00086881">
        <w:rPr>
          <w:b/>
        </w:rPr>
        <w:t>§ 3533 – Zdravotnická záchranná služba</w:t>
      </w:r>
    </w:p>
    <w:p w:rsidR="004239B2" w:rsidRPr="00086881" w:rsidRDefault="004239B2" w:rsidP="0080464D">
      <w:r w:rsidRPr="00086881">
        <w:rPr>
          <w:b/>
        </w:rPr>
        <w:t>§ 4350 – Domovy pro seniory</w:t>
      </w:r>
    </w:p>
    <w:p w:rsidR="004239B2" w:rsidRPr="00086881" w:rsidRDefault="004239B2" w:rsidP="0080464D">
      <w:r w:rsidRPr="00086881">
        <w:rPr>
          <w:b/>
        </w:rPr>
        <w:t>§ 4357 – Domovy pro osoby se zdravotním postižením a domovy se zvláštním režimem</w:t>
      </w:r>
    </w:p>
    <w:p w:rsidR="004239B2" w:rsidRPr="00086881" w:rsidRDefault="004239B2" w:rsidP="0080464D">
      <w:r w:rsidRPr="00086881">
        <w:rPr>
          <w:b/>
        </w:rPr>
        <w:t>§ 4399 – Ostatní záležitosti sociálních věcí a politiky zaměstnanosti</w:t>
      </w:r>
    </w:p>
    <w:p w:rsidR="00CF38AE" w:rsidRPr="004239B2" w:rsidRDefault="004239B2" w:rsidP="004239B2">
      <w:pPr>
        <w:pStyle w:val="Odstavecseseznamem"/>
        <w:numPr>
          <w:ilvl w:val="0"/>
          <w:numId w:val="17"/>
        </w:numPr>
        <w:jc w:val="both"/>
        <w:rPr>
          <w:rFonts w:ascii="Times New Roman" w:hAnsi="Times New Roman" w:cs="Times New Roman"/>
          <w:sz w:val="24"/>
          <w:szCs w:val="24"/>
        </w:rPr>
      </w:pPr>
      <w:r w:rsidRPr="004239B2">
        <w:rPr>
          <w:rFonts w:ascii="Times New Roman" w:hAnsi="Times New Roman" w:cs="Times New Roman"/>
          <w:sz w:val="24"/>
          <w:szCs w:val="24"/>
        </w:rPr>
        <w:t>M</w:t>
      </w:r>
      <w:r w:rsidR="00CF38AE" w:rsidRPr="004239B2">
        <w:rPr>
          <w:rFonts w:ascii="Times New Roman" w:hAnsi="Times New Roman" w:cs="Times New Roman"/>
          <w:sz w:val="24"/>
          <w:szCs w:val="24"/>
        </w:rPr>
        <w:t xml:space="preserve">etodické a právní služby a úhrada odborných posudků </w:t>
      </w:r>
      <w:r w:rsidR="00CF38AE" w:rsidRPr="004239B2">
        <w:rPr>
          <w:rFonts w:ascii="Times New Roman" w:hAnsi="Times New Roman" w:cs="Times New Roman"/>
          <w:sz w:val="24"/>
          <w:szCs w:val="24"/>
        </w:rPr>
        <w:br/>
        <w:t>a stanovisek k veřejným zakázkám v dané oblasti.</w:t>
      </w:r>
    </w:p>
    <w:p w:rsidR="00CF38AE" w:rsidRPr="004239B2" w:rsidRDefault="004239B2" w:rsidP="004239B2">
      <w:pPr>
        <w:pStyle w:val="Odstavecseseznamem"/>
        <w:numPr>
          <w:ilvl w:val="0"/>
          <w:numId w:val="17"/>
        </w:numPr>
        <w:jc w:val="both"/>
        <w:rPr>
          <w:rFonts w:ascii="Times New Roman" w:hAnsi="Times New Roman" w:cs="Times New Roman"/>
          <w:sz w:val="24"/>
          <w:szCs w:val="24"/>
        </w:rPr>
      </w:pPr>
      <w:r w:rsidRPr="004239B2">
        <w:rPr>
          <w:rFonts w:ascii="Times New Roman" w:hAnsi="Times New Roman" w:cs="Times New Roman"/>
          <w:sz w:val="24"/>
          <w:szCs w:val="24"/>
        </w:rPr>
        <w:t>P</w:t>
      </w:r>
      <w:r w:rsidR="00CF38AE" w:rsidRPr="004239B2">
        <w:rPr>
          <w:rFonts w:ascii="Times New Roman" w:hAnsi="Times New Roman" w:cs="Times New Roman"/>
          <w:sz w:val="24"/>
          <w:szCs w:val="24"/>
        </w:rPr>
        <w:t>oplatky za uveřejnění formuláře veřejné zakázky na portálu MMR ČR v dané oblasti.</w:t>
      </w:r>
    </w:p>
    <w:p w:rsidR="00CF38AE" w:rsidRDefault="00CF38AE" w:rsidP="00CF38AE">
      <w:pPr>
        <w:jc w:val="both"/>
      </w:pPr>
    </w:p>
    <w:p w:rsidR="00CF38AE" w:rsidRPr="00B01D60" w:rsidRDefault="00CF38AE" w:rsidP="00CF38AE">
      <w:pPr>
        <w:jc w:val="both"/>
        <w:rPr>
          <w:b/>
        </w:rPr>
      </w:pPr>
      <w:r w:rsidRPr="00B01D60">
        <w:rPr>
          <w:b/>
        </w:rPr>
        <w:t>§ 6409 – Ostatní činnosti jinde nezařazené</w:t>
      </w:r>
    </w:p>
    <w:p w:rsidR="00CF38AE" w:rsidRDefault="004239B2" w:rsidP="00CF38AE">
      <w:pPr>
        <w:jc w:val="both"/>
      </w:pPr>
      <w:r w:rsidRPr="004239B2">
        <w:t>Úhrady sankcí jiným rozpočtům</w:t>
      </w:r>
      <w:r w:rsidR="00CF38AE" w:rsidRPr="00B01D60">
        <w:t xml:space="preserve"> </w:t>
      </w:r>
      <w:r>
        <w:t>(</w:t>
      </w:r>
      <w:r w:rsidR="00CF38AE" w:rsidRPr="00B01D60">
        <w:t>úhrady vyměřeného odvodu za porušení rozpočtové kázně Regionální radě regionu soudržnosti Střední Čechy</w:t>
      </w:r>
      <w:r>
        <w:t>)</w:t>
      </w:r>
      <w:r w:rsidR="00CF38AE" w:rsidRPr="00B01D60">
        <w:t>.</w:t>
      </w:r>
    </w:p>
    <w:p w:rsidR="00CF38AE" w:rsidRDefault="00CF38AE" w:rsidP="00CF38AE">
      <w:pPr>
        <w:jc w:val="both"/>
      </w:pPr>
    </w:p>
    <w:p w:rsidR="004402C1" w:rsidRPr="001A64F9" w:rsidRDefault="004402C1" w:rsidP="004402C1">
      <w:pPr>
        <w:jc w:val="both"/>
        <w:rPr>
          <w:b/>
          <w:u w:val="single"/>
        </w:rPr>
      </w:pPr>
    </w:p>
    <w:p w:rsidR="004402C1" w:rsidRDefault="004402C1" w:rsidP="004402C1">
      <w:pPr>
        <w:jc w:val="both"/>
      </w:pPr>
    </w:p>
    <w:p w:rsidR="004402C1" w:rsidRDefault="004402C1" w:rsidP="004402C1">
      <w:pPr>
        <w:jc w:val="both"/>
        <w:rPr>
          <w:color w:val="FF0000"/>
        </w:rPr>
      </w:pPr>
    </w:p>
    <w:p w:rsidR="004402C1" w:rsidRDefault="004402C1" w:rsidP="004402C1">
      <w:pPr>
        <w:jc w:val="both"/>
        <w:rPr>
          <w:sz w:val="20"/>
          <w:szCs w:val="20"/>
        </w:rPr>
      </w:pPr>
    </w:p>
    <w:p w:rsidR="004402C1" w:rsidRPr="00792972" w:rsidRDefault="004402C1" w:rsidP="004402C1">
      <w:pPr>
        <w:jc w:val="both"/>
        <w:rPr>
          <w:sz w:val="20"/>
          <w:szCs w:val="20"/>
        </w:rPr>
      </w:pPr>
    </w:p>
    <w:p w:rsidR="004402C1" w:rsidRDefault="004402C1" w:rsidP="004402C1">
      <w:pPr>
        <w:jc w:val="both"/>
        <w:rPr>
          <w:sz w:val="18"/>
          <w:szCs w:val="18"/>
        </w:rPr>
      </w:pPr>
    </w:p>
    <w:p w:rsidR="00981B81" w:rsidRDefault="00981B81" w:rsidP="00130381">
      <w:pPr>
        <w:jc w:val="center"/>
        <w:rPr>
          <w:b/>
          <w:sz w:val="32"/>
          <w:szCs w:val="32"/>
          <w:u w:val="single"/>
        </w:rPr>
      </w:pPr>
    </w:p>
    <w:p w:rsidR="00981B81" w:rsidRDefault="00981B81" w:rsidP="00130381">
      <w:pPr>
        <w:jc w:val="center"/>
        <w:rPr>
          <w:b/>
          <w:sz w:val="32"/>
          <w:szCs w:val="32"/>
          <w:u w:val="single"/>
        </w:rPr>
      </w:pPr>
    </w:p>
    <w:p w:rsidR="0098174C" w:rsidRDefault="0098174C" w:rsidP="0098174C">
      <w:pPr>
        <w:jc w:val="both"/>
        <w:rPr>
          <w:b/>
          <w:sz w:val="28"/>
          <w:szCs w:val="28"/>
          <w:u w:val="thick"/>
        </w:rPr>
      </w:pPr>
      <w:r>
        <w:rPr>
          <w:b/>
          <w:sz w:val="28"/>
          <w:szCs w:val="28"/>
          <w:u w:val="thick"/>
        </w:rPr>
        <w:t>Kapitola 14 – Řízení lidských zdrojů</w:t>
      </w:r>
    </w:p>
    <w:p w:rsidR="0098174C" w:rsidRDefault="0098174C" w:rsidP="0098174C">
      <w:pPr>
        <w:jc w:val="both"/>
      </w:pPr>
      <w:r>
        <w:t>Převážná část běžných výdajů kapitoly je tvořena položkou mezd,</w:t>
      </w:r>
      <w:r w:rsidR="009475B5">
        <w:t xml:space="preserve"> </w:t>
      </w:r>
      <w:r>
        <w:t>ostatními osobními náklady a položkami souvisejícími – zdravotní pojiš</w:t>
      </w:r>
      <w:r w:rsidR="00EB37E6">
        <w:t>tění, sociální pojištění atd. (položky 50xx</w:t>
      </w:r>
      <w:r>
        <w:t>). Zbývající část běžných výdajů je čerpána přídělem Sociálního fondu, službami na školení a vzdělávání úředníků.</w:t>
      </w:r>
    </w:p>
    <w:p w:rsidR="009475B5" w:rsidRDefault="009475B5" w:rsidP="0098174C">
      <w:pPr>
        <w:jc w:val="both"/>
      </w:pPr>
    </w:p>
    <w:p w:rsidR="0098174C" w:rsidRPr="009475B5" w:rsidRDefault="0098174C" w:rsidP="0098174C">
      <w:pPr>
        <w:jc w:val="both"/>
        <w:rPr>
          <w:b/>
        </w:rPr>
      </w:pPr>
      <w:r w:rsidRPr="009475B5">
        <w:rPr>
          <w:b/>
        </w:rPr>
        <w:t>§ 6172 – Činnost regionální správy</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Rozpočet pro rok 2017 pro oblast mezd a souvisejících výdajů je z</w:t>
      </w:r>
      <w:r w:rsidR="001C2EDC">
        <w:rPr>
          <w:rFonts w:ascii="Times New Roman" w:hAnsi="Times New Roman" w:cs="Times New Roman"/>
          <w:sz w:val="24"/>
          <w:szCs w:val="24"/>
        </w:rPr>
        <w:t>pracován na počet zaměstnanců 66</w:t>
      </w:r>
      <w:r w:rsidRPr="009475B5">
        <w:rPr>
          <w:rFonts w:ascii="Times New Roman" w:hAnsi="Times New Roman" w:cs="Times New Roman"/>
          <w:sz w:val="24"/>
          <w:szCs w:val="24"/>
        </w:rPr>
        <w:t>5 s navýšením  mzdových tarifů o 4,0 %.</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V případě ostatních osobních nákladů se jedná o výplaty odměn z dohod o pracích konaných mimo pracovní poměr.</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Pro případ organizačních změn je navržena částka odstupného.</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Na položkách sociálního pojištění a zdravotního pojištění jsou částky vypočítané z vyplacených platů a z vyplacených odměn na doh</w:t>
      </w:r>
      <w:r w:rsidR="009475B5">
        <w:rPr>
          <w:rFonts w:ascii="Times New Roman" w:hAnsi="Times New Roman" w:cs="Times New Roman"/>
          <w:sz w:val="24"/>
          <w:szCs w:val="24"/>
        </w:rPr>
        <w:t>ody o mimopracovní činnosti. Soc</w:t>
      </w:r>
      <w:r w:rsidRPr="009475B5">
        <w:rPr>
          <w:rFonts w:ascii="Times New Roman" w:hAnsi="Times New Roman" w:cs="Times New Roman"/>
          <w:sz w:val="24"/>
          <w:szCs w:val="24"/>
        </w:rPr>
        <w:t>iální pojištění zaměstnavatel odvádí ve výši 25 % a zdravotní pojištění ve výši 9%.</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Ostatní povinné pojistné hrazené zaměstnavatelem se týká pojistného placeného z titulu odpovědnosti organizace za škodu při pracovním úrazu. Vypočítává se ze základny pro výpočet sociálního pojištění ze všech vyplacených mzdových prostředků, tedy i z prostředků vyplacených v projektech.</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V rámci vykonávané práce zaměstnanců jsou pro jednotlivé odbory zajišťovány odborné knihy a učební pomůcky.</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Služby školení a vzdělávání – povinné vzdělávání úředníků dle zákona č. 312/2002 Sb., o úřednících územních samosprávn</w:t>
      </w:r>
      <w:r w:rsidR="00EB37E6">
        <w:rPr>
          <w:rFonts w:ascii="Times New Roman" w:hAnsi="Times New Roman" w:cs="Times New Roman"/>
          <w:sz w:val="24"/>
          <w:szCs w:val="24"/>
        </w:rPr>
        <w:t>ých celků v platném znění</w:t>
      </w:r>
      <w:r w:rsidRPr="009475B5">
        <w:rPr>
          <w:rFonts w:ascii="Times New Roman" w:hAnsi="Times New Roman" w:cs="Times New Roman"/>
          <w:sz w:val="24"/>
          <w:szCs w:val="24"/>
        </w:rPr>
        <w:t>: vstupní vzdělávání, vzdělávání vedoucích úředníků, příprava a vykonání zkoušek zvláštní odborné způsobilosti a průběžné vzdělávání. V rámci průběžného vzdělávání se jedná o proškolování k novým právním předpisům, semináře zaměřené na zvyšování úrovně komunikace a odborných znalostí.</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Náklady na ostatní služby – případné konzultační služby, zakoupení elektronických odborných služeb pro odbory, atd.</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Účastnické poplatky na konferencích.</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Náklady na položce náhrady mezd v době nemoci jsou závislé na počtu a délce nemoci jednotlivých zaměstnanců. Jedná se o předpokládanou částku výplaty náhrady při nemoci za prvních 14 dní od zaměstnavatele.</w:t>
      </w:r>
    </w:p>
    <w:p w:rsidR="0098174C" w:rsidRPr="009475B5" w:rsidRDefault="0098174C" w:rsidP="00EB37E6">
      <w:pPr>
        <w:pStyle w:val="Odstavecseseznamem"/>
        <w:numPr>
          <w:ilvl w:val="0"/>
          <w:numId w:val="15"/>
        </w:numPr>
        <w:jc w:val="both"/>
        <w:rPr>
          <w:rFonts w:ascii="Times New Roman" w:hAnsi="Times New Roman" w:cs="Times New Roman"/>
          <w:sz w:val="24"/>
          <w:szCs w:val="24"/>
        </w:rPr>
      </w:pPr>
      <w:r w:rsidRPr="009475B5">
        <w:rPr>
          <w:rFonts w:ascii="Times New Roman" w:hAnsi="Times New Roman" w:cs="Times New Roman"/>
          <w:sz w:val="24"/>
          <w:szCs w:val="24"/>
        </w:rPr>
        <w:t xml:space="preserve">Případné náhrady za pracovní úraz a ostatní.  </w:t>
      </w:r>
    </w:p>
    <w:p w:rsidR="0098174C" w:rsidRDefault="0098174C" w:rsidP="0098174C">
      <w:pPr>
        <w:jc w:val="both"/>
      </w:pPr>
    </w:p>
    <w:p w:rsidR="0098174C" w:rsidRPr="009475B5" w:rsidRDefault="0098174C" w:rsidP="0098174C">
      <w:pPr>
        <w:jc w:val="both"/>
        <w:rPr>
          <w:b/>
        </w:rPr>
      </w:pPr>
      <w:r w:rsidRPr="009475B5">
        <w:rPr>
          <w:b/>
        </w:rPr>
        <w:t>§ 6409 – Ostatní činnosti jinde nezařazené – Sociální fond</w:t>
      </w:r>
    </w:p>
    <w:p w:rsidR="0098174C" w:rsidRPr="003E5599" w:rsidRDefault="0098174C" w:rsidP="0098174C">
      <w:pPr>
        <w:jc w:val="both"/>
      </w:pPr>
      <w:r>
        <w:t xml:space="preserve">Příděl Sociálnímu fondu kraje – rozpočet je dán rozpočtovou výší </w:t>
      </w:r>
      <w:r w:rsidR="009475B5">
        <w:t>mzdových prostředků a stanoveným</w:t>
      </w:r>
      <w:r w:rsidR="00EB37E6">
        <w:t xml:space="preserve"> procentem (4,0 %) přídělu z hrubých mezd </w:t>
      </w:r>
      <w:r>
        <w:t xml:space="preserve">zaměstnanců a odvodem mezd z projektů realizovaných krajským úřadem. </w:t>
      </w:r>
    </w:p>
    <w:p w:rsidR="0098174C" w:rsidRDefault="0098174C" w:rsidP="00130381">
      <w:pPr>
        <w:jc w:val="both"/>
        <w:rPr>
          <w:b/>
          <w:sz w:val="28"/>
          <w:szCs w:val="28"/>
          <w:u w:val="single"/>
        </w:rPr>
      </w:pPr>
    </w:p>
    <w:p w:rsidR="0098174C" w:rsidRDefault="0098174C" w:rsidP="00130381">
      <w:pPr>
        <w:jc w:val="both"/>
        <w:rPr>
          <w:b/>
          <w:sz w:val="28"/>
          <w:szCs w:val="28"/>
          <w:u w:val="single"/>
        </w:rPr>
      </w:pPr>
    </w:p>
    <w:p w:rsidR="0098174C" w:rsidRDefault="0098174C" w:rsidP="00130381">
      <w:pPr>
        <w:jc w:val="both"/>
        <w:rPr>
          <w:b/>
          <w:sz w:val="28"/>
          <w:szCs w:val="28"/>
          <w:u w:val="single"/>
        </w:rPr>
      </w:pPr>
    </w:p>
    <w:p w:rsidR="009475B5" w:rsidRDefault="009475B5" w:rsidP="00130381">
      <w:pPr>
        <w:jc w:val="both"/>
        <w:rPr>
          <w:b/>
          <w:sz w:val="28"/>
          <w:szCs w:val="28"/>
          <w:u w:val="single"/>
        </w:rPr>
      </w:pPr>
    </w:p>
    <w:p w:rsidR="009475B5" w:rsidRDefault="009475B5" w:rsidP="00130381">
      <w:pPr>
        <w:jc w:val="both"/>
        <w:rPr>
          <w:b/>
          <w:sz w:val="28"/>
          <w:szCs w:val="28"/>
          <w:u w:val="single"/>
        </w:rPr>
      </w:pPr>
    </w:p>
    <w:p w:rsidR="0098174C" w:rsidRDefault="0098174C" w:rsidP="00130381">
      <w:pPr>
        <w:jc w:val="both"/>
        <w:rPr>
          <w:b/>
          <w:sz w:val="28"/>
          <w:szCs w:val="28"/>
          <w:u w:val="single"/>
        </w:rPr>
      </w:pPr>
    </w:p>
    <w:p w:rsidR="0098174C" w:rsidRDefault="0098174C" w:rsidP="00130381">
      <w:pPr>
        <w:jc w:val="both"/>
        <w:rPr>
          <w:b/>
          <w:sz w:val="28"/>
          <w:szCs w:val="28"/>
          <w:u w:val="single"/>
        </w:rPr>
      </w:pPr>
    </w:p>
    <w:p w:rsidR="00130381" w:rsidRDefault="00130381" w:rsidP="00130381">
      <w:pPr>
        <w:jc w:val="both"/>
      </w:pPr>
      <w:r w:rsidRPr="00B26C08">
        <w:rPr>
          <w:b/>
          <w:sz w:val="28"/>
          <w:szCs w:val="28"/>
          <w:u w:val="single"/>
        </w:rPr>
        <w:t xml:space="preserve">Kapitola </w:t>
      </w:r>
      <w:r w:rsidR="009475B5" w:rsidRPr="009475B5">
        <w:rPr>
          <w:b/>
          <w:sz w:val="28"/>
          <w:szCs w:val="28"/>
          <w:u w:val="single"/>
        </w:rPr>
        <w:t xml:space="preserve">16 </w:t>
      </w:r>
      <w:r w:rsidR="009C118D">
        <w:rPr>
          <w:b/>
          <w:sz w:val="28"/>
          <w:szCs w:val="28"/>
          <w:u w:val="single"/>
        </w:rPr>
        <w:t>–</w:t>
      </w:r>
      <w:r w:rsidR="009475B5" w:rsidRPr="009475B5">
        <w:rPr>
          <w:b/>
          <w:sz w:val="28"/>
          <w:szCs w:val="28"/>
          <w:u w:val="single"/>
        </w:rPr>
        <w:t xml:space="preserve"> Správní agendy</w:t>
      </w:r>
    </w:p>
    <w:p w:rsidR="00130381" w:rsidRDefault="00130381" w:rsidP="00130381">
      <w:pPr>
        <w:jc w:val="both"/>
        <w:rPr>
          <w:sz w:val="18"/>
          <w:szCs w:val="18"/>
        </w:rPr>
      </w:pPr>
    </w:p>
    <w:p w:rsidR="00C03306" w:rsidRPr="00F01EF3" w:rsidRDefault="00C03306" w:rsidP="00C03306">
      <w:pPr>
        <w:jc w:val="both"/>
        <w:rPr>
          <w:szCs w:val="22"/>
        </w:rPr>
      </w:pPr>
      <w:r w:rsidRPr="00F01EF3">
        <w:rPr>
          <w:b/>
        </w:rPr>
        <w:t>§ 61</w:t>
      </w:r>
      <w:r>
        <w:rPr>
          <w:b/>
        </w:rPr>
        <w:t>15</w:t>
      </w:r>
      <w:r w:rsidRPr="00F01EF3">
        <w:rPr>
          <w:b/>
        </w:rPr>
        <w:t xml:space="preserve"> </w:t>
      </w:r>
      <w:r>
        <w:rPr>
          <w:b/>
        </w:rPr>
        <w:t>– Volby do zastupitelst</w:t>
      </w:r>
      <w:r w:rsidR="009475B5">
        <w:rPr>
          <w:b/>
        </w:rPr>
        <w:t>ev územních samosprávných celků</w:t>
      </w:r>
    </w:p>
    <w:p w:rsidR="00C03306" w:rsidRDefault="00C03306" w:rsidP="009475B5">
      <w:pPr>
        <w:jc w:val="both"/>
        <w:rPr>
          <w:b/>
        </w:rPr>
      </w:pPr>
      <w:r>
        <w:t xml:space="preserve">Ostatní neinvestiční výdaje </w:t>
      </w:r>
      <w:r w:rsidR="0032680C">
        <w:t>k zajištění voleb do zastupitelstev krajů a obcí – mimo nákladů hrazených z dotací.</w:t>
      </w:r>
    </w:p>
    <w:p w:rsidR="00C03306" w:rsidRDefault="00C03306" w:rsidP="00130381">
      <w:pPr>
        <w:jc w:val="both"/>
        <w:rPr>
          <w:b/>
        </w:rPr>
      </w:pPr>
    </w:p>
    <w:p w:rsidR="009475B5" w:rsidRDefault="009475B5" w:rsidP="009475B5">
      <w:pPr>
        <w:jc w:val="both"/>
      </w:pPr>
      <w:r w:rsidRPr="009475B5">
        <w:rPr>
          <w:b/>
        </w:rPr>
        <w:t>§ 6172 – Činnost regionální správy</w:t>
      </w:r>
      <w:r>
        <w:t xml:space="preserve"> </w:t>
      </w:r>
    </w:p>
    <w:p w:rsidR="00130381" w:rsidRPr="002904D1" w:rsidRDefault="00130381" w:rsidP="009475B5">
      <w:pPr>
        <w:jc w:val="both"/>
      </w:pPr>
      <w:r>
        <w:t>K</w:t>
      </w:r>
      <w:r w:rsidRPr="00B60BF0">
        <w:t>onzultační</w:t>
      </w:r>
      <w:r w:rsidR="0032680C">
        <w:t>, poradenské</w:t>
      </w:r>
      <w:r w:rsidRPr="00B60BF0">
        <w:t xml:space="preserve"> a </w:t>
      </w:r>
      <w:r w:rsidR="0032680C">
        <w:t>právní služby zajišťované interně.</w:t>
      </w:r>
      <w:r w:rsidR="009475B5">
        <w:t xml:space="preserve"> </w:t>
      </w:r>
      <w:r w:rsidRPr="008D4F6D">
        <w:rPr>
          <w:bCs/>
        </w:rPr>
        <w:t xml:space="preserve">Poskytnuté neinvestiční příspěvky a náhrady </w:t>
      </w:r>
      <w:r w:rsidRPr="002904D1">
        <w:t>(soudní</w:t>
      </w:r>
      <w:r>
        <w:t xml:space="preserve"> náhrady</w:t>
      </w:r>
      <w:r w:rsidR="0032680C">
        <w:t>)</w:t>
      </w:r>
      <w:r w:rsidR="00B05E06">
        <w:t>.</w:t>
      </w:r>
      <w:r w:rsidR="0032680C">
        <w:t xml:space="preserve"> </w:t>
      </w:r>
      <w:r>
        <w:t xml:space="preserve"> </w:t>
      </w:r>
    </w:p>
    <w:p w:rsidR="00130381" w:rsidRDefault="00130381" w:rsidP="009475B5">
      <w:pPr>
        <w:ind w:left="720"/>
        <w:jc w:val="both"/>
      </w:pPr>
    </w:p>
    <w:p w:rsidR="00130381" w:rsidRDefault="00130381" w:rsidP="00130381">
      <w:pPr>
        <w:ind w:left="720"/>
        <w:jc w:val="both"/>
      </w:pPr>
    </w:p>
    <w:p w:rsidR="00130381" w:rsidRDefault="0013038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0875CD" w:rsidRDefault="000875CD"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865D31" w:rsidRDefault="00865D31" w:rsidP="00130381">
      <w:pPr>
        <w:jc w:val="both"/>
        <w:rPr>
          <w:sz w:val="18"/>
          <w:szCs w:val="18"/>
        </w:rPr>
      </w:pPr>
    </w:p>
    <w:p w:rsidR="009475B5" w:rsidRDefault="009475B5" w:rsidP="00865D31">
      <w:pPr>
        <w:jc w:val="both"/>
        <w:rPr>
          <w:sz w:val="18"/>
          <w:szCs w:val="18"/>
        </w:rPr>
      </w:pPr>
    </w:p>
    <w:p w:rsidR="00865D31" w:rsidRDefault="009475B5" w:rsidP="00865D31">
      <w:pPr>
        <w:jc w:val="both"/>
        <w:rPr>
          <w:b/>
          <w:sz w:val="28"/>
          <w:szCs w:val="28"/>
          <w:u w:val="single"/>
        </w:rPr>
      </w:pPr>
      <w:r>
        <w:rPr>
          <w:b/>
          <w:sz w:val="28"/>
          <w:szCs w:val="28"/>
          <w:u w:val="single"/>
        </w:rPr>
        <w:t>Kapitola 17 – S</w:t>
      </w:r>
      <w:r w:rsidR="00865D31">
        <w:rPr>
          <w:b/>
          <w:sz w:val="28"/>
          <w:szCs w:val="28"/>
          <w:u w:val="single"/>
        </w:rPr>
        <w:t>ociální věci</w:t>
      </w:r>
    </w:p>
    <w:p w:rsidR="00865D31" w:rsidRDefault="00865D31" w:rsidP="00865D31">
      <w:pPr>
        <w:jc w:val="both"/>
      </w:pPr>
    </w:p>
    <w:p w:rsidR="00865D31" w:rsidRDefault="00865D31" w:rsidP="00865D31">
      <w:pPr>
        <w:jc w:val="both"/>
        <w:rPr>
          <w:b/>
        </w:rPr>
      </w:pPr>
      <w:r>
        <w:rPr>
          <w:b/>
        </w:rPr>
        <w:t>§ 4339 – Ostatní sociální péče a pomoc rodině a manželství</w:t>
      </w:r>
    </w:p>
    <w:p w:rsidR="00500BB8" w:rsidRDefault="00865D31" w:rsidP="00865D31">
      <w:pPr>
        <w:jc w:val="both"/>
      </w:pPr>
      <w:r>
        <w:t>Metodická setkání pro pracovníky OSPOD, odborné poradenství pro pracovníky OSPOD, zpracování a tisk informačních materiálů, diagnostické a testovací sady, odborná</w:t>
      </w:r>
      <w:r w:rsidR="00360DA2">
        <w:t xml:space="preserve"> literatura.</w:t>
      </w:r>
      <w:r>
        <w:t xml:space="preserve"> </w:t>
      </w:r>
    </w:p>
    <w:p w:rsidR="00865D31" w:rsidRPr="00AE4D08" w:rsidRDefault="00865D31" w:rsidP="00865D31">
      <w:pPr>
        <w:jc w:val="both"/>
      </w:pPr>
    </w:p>
    <w:p w:rsidR="00865D31" w:rsidRDefault="00865D31" w:rsidP="00865D31">
      <w:pPr>
        <w:jc w:val="both"/>
        <w:rPr>
          <w:b/>
        </w:rPr>
      </w:pPr>
      <w:r>
        <w:rPr>
          <w:b/>
        </w:rPr>
        <w:t>§ 4342 – Sociální péče a pomoc přistěhovalcům a vybraným etnikům</w:t>
      </w:r>
    </w:p>
    <w:p w:rsidR="00865D31" w:rsidRDefault="00865D31" w:rsidP="00865D31">
      <w:pPr>
        <w:jc w:val="both"/>
      </w:pPr>
      <w:r>
        <w:t>Akce z oblasti vzdělávání, poradenství, pracovních setkání a podobně, zaměřené na romské etnikum.</w:t>
      </w:r>
    </w:p>
    <w:p w:rsidR="00865D31" w:rsidRPr="00151316" w:rsidRDefault="00865D31" w:rsidP="00865D31">
      <w:pPr>
        <w:jc w:val="both"/>
        <w:rPr>
          <w:b/>
        </w:rPr>
      </w:pPr>
    </w:p>
    <w:p w:rsidR="00865D31" w:rsidRDefault="00865D31" w:rsidP="00865D31">
      <w:pPr>
        <w:jc w:val="both"/>
        <w:rPr>
          <w:b/>
        </w:rPr>
      </w:pPr>
      <w:r>
        <w:rPr>
          <w:b/>
        </w:rPr>
        <w:t xml:space="preserve">§ 4349 – </w:t>
      </w:r>
      <w:r w:rsidRPr="00BE1DDA">
        <w:rPr>
          <w:b/>
        </w:rPr>
        <w:t xml:space="preserve">Ostatní sociální péče a pomoc </w:t>
      </w:r>
      <w:r>
        <w:rPr>
          <w:b/>
        </w:rPr>
        <w:t>ostatním skupinám obyvatelstva</w:t>
      </w:r>
    </w:p>
    <w:p w:rsidR="00865D31" w:rsidRDefault="00865D31" w:rsidP="00865D31">
      <w:pPr>
        <w:jc w:val="both"/>
        <w:rPr>
          <w:b/>
        </w:rPr>
      </w:pPr>
      <w:r>
        <w:t xml:space="preserve">Zahrnuje lektorované semináře a workshopy pro koordinátory plánování, dílčí analýzy k Plánu rozvoje sociálních služeb SK ve výši 300 </w:t>
      </w:r>
      <w:r w:rsidR="00360DA2">
        <w:t>000</w:t>
      </w:r>
      <w:r>
        <w:t xml:space="preserve"> Kč. Individuální neinvestiční dotace na podporu registrovaných sociálních služeb ve výši 2</w:t>
      </w:r>
      <w:r w:rsidR="00360DA2">
        <w:t> 000 000</w:t>
      </w:r>
      <w:r>
        <w:t xml:space="preserve"> Kč.</w:t>
      </w:r>
    </w:p>
    <w:p w:rsidR="00865D31" w:rsidRDefault="00865D31" w:rsidP="00865D31">
      <w:pPr>
        <w:jc w:val="both"/>
        <w:rPr>
          <w:b/>
        </w:rPr>
      </w:pPr>
    </w:p>
    <w:p w:rsidR="00865D31" w:rsidRDefault="00865D31" w:rsidP="00865D31">
      <w:pPr>
        <w:jc w:val="both"/>
        <w:rPr>
          <w:b/>
        </w:rPr>
      </w:pPr>
      <w:r>
        <w:rPr>
          <w:b/>
        </w:rPr>
        <w:t>§ 4312 – Odborné sociální poradenství</w:t>
      </w:r>
    </w:p>
    <w:p w:rsidR="00865D31" w:rsidRDefault="00865D31" w:rsidP="00865D31">
      <w:pPr>
        <w:jc w:val="both"/>
        <w:rPr>
          <w:b/>
        </w:rPr>
      </w:pPr>
      <w:r>
        <w:rPr>
          <w:b/>
        </w:rPr>
        <w:t>§ 4350 – Domovy pro seniory</w:t>
      </w:r>
    </w:p>
    <w:p w:rsidR="00865D31" w:rsidRDefault="00865D31" w:rsidP="00865D31">
      <w:pPr>
        <w:jc w:val="both"/>
        <w:rPr>
          <w:b/>
        </w:rPr>
      </w:pPr>
      <w:r>
        <w:rPr>
          <w:b/>
        </w:rPr>
        <w:t>§ 4351 – Osobní asistence, pečovatelská služba a podpora samostatného bydlení</w:t>
      </w:r>
    </w:p>
    <w:p w:rsidR="00865D31" w:rsidRDefault="00865D31" w:rsidP="00865D31">
      <w:pPr>
        <w:jc w:val="both"/>
        <w:rPr>
          <w:b/>
        </w:rPr>
      </w:pPr>
      <w:r>
        <w:rPr>
          <w:b/>
        </w:rPr>
        <w:t>§ 4354 – Chráněné bydlení</w:t>
      </w:r>
    </w:p>
    <w:p w:rsidR="00865D31" w:rsidRPr="008A7A0A" w:rsidRDefault="00865D31" w:rsidP="00865D31">
      <w:pPr>
        <w:jc w:val="both"/>
        <w:rPr>
          <w:b/>
        </w:rPr>
      </w:pPr>
      <w:r>
        <w:rPr>
          <w:b/>
        </w:rPr>
        <w:t>§ 4355 – Týdenní stacionáře</w:t>
      </w:r>
    </w:p>
    <w:p w:rsidR="00865D31" w:rsidRPr="008A7A0A" w:rsidRDefault="00865D31" w:rsidP="00865D31">
      <w:pPr>
        <w:jc w:val="both"/>
        <w:rPr>
          <w:b/>
        </w:rPr>
      </w:pPr>
      <w:r w:rsidRPr="008A4080">
        <w:rPr>
          <w:b/>
        </w:rPr>
        <w:t>§ 4356</w:t>
      </w:r>
      <w:r>
        <w:rPr>
          <w:b/>
        </w:rPr>
        <w:t xml:space="preserve"> – Denní stacionáře a centra denních služeb</w:t>
      </w:r>
    </w:p>
    <w:p w:rsidR="00865D31" w:rsidRPr="008A7A0A" w:rsidRDefault="00865D31" w:rsidP="00865D31">
      <w:pPr>
        <w:jc w:val="both"/>
        <w:rPr>
          <w:b/>
        </w:rPr>
      </w:pPr>
      <w:r>
        <w:rPr>
          <w:b/>
        </w:rPr>
        <w:t>§ 4357 – Domovy pro osoby se zdravotním postižením a domovy se zvláštním režimem</w:t>
      </w:r>
    </w:p>
    <w:p w:rsidR="00865D31" w:rsidRPr="00791A80" w:rsidRDefault="00865D31" w:rsidP="00865D31">
      <w:pPr>
        <w:jc w:val="both"/>
        <w:rPr>
          <w:b/>
        </w:rPr>
      </w:pPr>
      <w:r w:rsidRPr="008A4080">
        <w:rPr>
          <w:b/>
        </w:rPr>
        <w:t xml:space="preserve">§ 4359 </w:t>
      </w:r>
      <w:r>
        <w:rPr>
          <w:b/>
        </w:rPr>
        <w:t>–</w:t>
      </w:r>
      <w:r w:rsidRPr="008A4080">
        <w:rPr>
          <w:b/>
        </w:rPr>
        <w:t xml:space="preserve"> </w:t>
      </w:r>
      <w:r>
        <w:rPr>
          <w:b/>
        </w:rPr>
        <w:t>Ostatní služby a činnosti v oblasti sociální péče (odlehčovací služby)</w:t>
      </w:r>
    </w:p>
    <w:p w:rsidR="00865D31" w:rsidRPr="00791A80" w:rsidRDefault="00865D31" w:rsidP="00865D31">
      <w:pPr>
        <w:jc w:val="both"/>
        <w:rPr>
          <w:b/>
        </w:rPr>
      </w:pPr>
      <w:r w:rsidRPr="00791A80">
        <w:rPr>
          <w:b/>
        </w:rPr>
        <w:t>§ 4374 – Azylové domy, nízkoprahová denní centra a noclehárny</w:t>
      </w:r>
    </w:p>
    <w:p w:rsidR="00865D31" w:rsidRPr="00791A80" w:rsidRDefault="00865D31" w:rsidP="00865D31">
      <w:pPr>
        <w:jc w:val="both"/>
        <w:rPr>
          <w:b/>
        </w:rPr>
      </w:pPr>
      <w:r w:rsidRPr="00791A80">
        <w:rPr>
          <w:b/>
        </w:rPr>
        <w:t>§ 4376 – Služby následné péče, terapeutické komunity a kontaktní centra</w:t>
      </w:r>
    </w:p>
    <w:p w:rsidR="00865D31" w:rsidRPr="00791A80" w:rsidRDefault="00865D31" w:rsidP="00865D31">
      <w:pPr>
        <w:jc w:val="both"/>
        <w:rPr>
          <w:b/>
        </w:rPr>
      </w:pPr>
      <w:r w:rsidRPr="00791A80">
        <w:rPr>
          <w:b/>
        </w:rPr>
        <w:t>§ 4377 – Sociálně terapeutické dílny</w:t>
      </w:r>
    </w:p>
    <w:p w:rsidR="00865D31" w:rsidRPr="00791A80" w:rsidRDefault="00865D31" w:rsidP="00865D31">
      <w:pPr>
        <w:jc w:val="both"/>
        <w:rPr>
          <w:b/>
        </w:rPr>
      </w:pPr>
      <w:r w:rsidRPr="00791A80">
        <w:rPr>
          <w:b/>
        </w:rPr>
        <w:t>§ 4378 – Terénní programy</w:t>
      </w:r>
    </w:p>
    <w:p w:rsidR="00865D31" w:rsidRPr="00791A80" w:rsidRDefault="00865D31" w:rsidP="00865D31">
      <w:pPr>
        <w:jc w:val="both"/>
        <w:rPr>
          <w:b/>
        </w:rPr>
      </w:pPr>
      <w:r w:rsidRPr="00791A80">
        <w:rPr>
          <w:b/>
        </w:rPr>
        <w:t>§ 4379 – Ostatní služby a činnosti v oblasti sociální prevence (sociálně aktivizační služby pro seniory a zdravotně postižené, sociální rehabilitace)</w:t>
      </w:r>
    </w:p>
    <w:p w:rsidR="00865D31" w:rsidRDefault="00865D31" w:rsidP="00865D31">
      <w:pPr>
        <w:jc w:val="both"/>
      </w:pPr>
      <w:r>
        <w:t xml:space="preserve">U výše uvedených paragrafů se jedná o příspěvky na provoz zasílané příspěvkovým organizacím SK ze sociální oblasti dle druhu služby. Příspěvek od zřizovatele pokrývá jak příspěvek na provoz, tak i tzv. neuznatelné náklady, které nejsou pokryty dotací na poskytování sociálních služeb. </w:t>
      </w:r>
    </w:p>
    <w:p w:rsidR="00865D31" w:rsidRPr="00151316" w:rsidRDefault="00865D31" w:rsidP="00865D31">
      <w:pPr>
        <w:jc w:val="both"/>
        <w:rPr>
          <w:b/>
        </w:rPr>
      </w:pPr>
    </w:p>
    <w:p w:rsidR="00865D31" w:rsidRDefault="00865D31" w:rsidP="00865D31">
      <w:pPr>
        <w:jc w:val="both"/>
        <w:rPr>
          <w:b/>
        </w:rPr>
      </w:pPr>
      <w:r>
        <w:rPr>
          <w:b/>
        </w:rPr>
        <w:t>§ 4369 – Ostatní správa v sociálním zabezpečení a politice zaměstnanosti</w:t>
      </w:r>
    </w:p>
    <w:p w:rsidR="00865D31" w:rsidRDefault="00360DA2" w:rsidP="00865D31">
      <w:pPr>
        <w:jc w:val="both"/>
      </w:pPr>
      <w:r>
        <w:t>A</w:t>
      </w:r>
      <w:r w:rsidR="00865D31">
        <w:t>nalýzy sociálních služeb ve věci zajištění financování služeb, vzdělávání, soci</w:t>
      </w:r>
      <w:r>
        <w:t>ální prevence a sociálních péče.</w:t>
      </w:r>
    </w:p>
    <w:p w:rsidR="00865D31" w:rsidRDefault="00865D31" w:rsidP="00865D31">
      <w:pPr>
        <w:jc w:val="both"/>
        <w:rPr>
          <w:b/>
        </w:rPr>
      </w:pPr>
    </w:p>
    <w:p w:rsidR="00865D31" w:rsidRDefault="00865D31" w:rsidP="00865D31">
      <w:pPr>
        <w:jc w:val="both"/>
        <w:rPr>
          <w:b/>
        </w:rPr>
      </w:pPr>
      <w:r>
        <w:rPr>
          <w:b/>
        </w:rPr>
        <w:t>§ 4399 – Ostatní záležitosti sociálních věcí a politiky zaměstnanosti</w:t>
      </w:r>
    </w:p>
    <w:p w:rsidR="00865D31" w:rsidRDefault="00360DA2" w:rsidP="00865D31">
      <w:pPr>
        <w:jc w:val="both"/>
      </w:pPr>
      <w:r>
        <w:t>L</w:t>
      </w:r>
      <w:r w:rsidR="00865D31">
        <w:t>ektorované semináře na KÚSK pro sociální pracovníky a poskytovatele sociálních služeb, konference k sociální práci a vztaženým agendám, projekty pro účely výzev z OPZ, IROP apod., zpracování a tisk informačních materiálů, poradenství v oblasti standardů kvality a ostatní jinde neuvedené náklady</w:t>
      </w:r>
      <w:r>
        <w:t>.</w:t>
      </w:r>
    </w:p>
    <w:p w:rsidR="00BB071A" w:rsidRDefault="00BB071A" w:rsidP="00865D31">
      <w:pPr>
        <w:jc w:val="both"/>
      </w:pPr>
    </w:p>
    <w:p w:rsidR="00BB071A" w:rsidRPr="004619AC" w:rsidRDefault="00BB071A" w:rsidP="00BB071A">
      <w:pPr>
        <w:jc w:val="both"/>
        <w:rPr>
          <w:b/>
        </w:rPr>
      </w:pPr>
      <w:r>
        <w:rPr>
          <w:b/>
        </w:rPr>
        <w:t>§ 4399</w:t>
      </w:r>
      <w:r w:rsidRPr="004619AC">
        <w:rPr>
          <w:b/>
        </w:rPr>
        <w:t xml:space="preserve"> </w:t>
      </w:r>
      <w:r w:rsidRPr="00EE4539">
        <w:rPr>
          <w:b/>
        </w:rPr>
        <w:t>–</w:t>
      </w:r>
      <w:r>
        <w:rPr>
          <w:b/>
        </w:rPr>
        <w:t xml:space="preserve"> Havárie a opravy</w:t>
      </w:r>
    </w:p>
    <w:p w:rsidR="00BB071A" w:rsidRDefault="00BB071A" w:rsidP="009B654D">
      <w:pPr>
        <w:jc w:val="both"/>
      </w:pPr>
      <w:r>
        <w:t xml:space="preserve">Odstranění nevyhnutelných oprav majetku příspěvkových organizací v gesci odboru a odstraňování následků po mimořádných haváriích. </w:t>
      </w:r>
    </w:p>
    <w:p w:rsidR="005510AB" w:rsidRDefault="005510AB" w:rsidP="009B654D">
      <w:pPr>
        <w:jc w:val="both"/>
        <w:rPr>
          <w:b/>
          <w:sz w:val="28"/>
          <w:szCs w:val="28"/>
          <w:u w:val="single"/>
        </w:rPr>
      </w:pPr>
    </w:p>
    <w:p w:rsidR="008976AD" w:rsidRDefault="008976AD" w:rsidP="005554BC">
      <w:pPr>
        <w:jc w:val="both"/>
        <w:rPr>
          <w:b/>
        </w:rPr>
      </w:pPr>
    </w:p>
    <w:p w:rsidR="008976AD" w:rsidRDefault="008976AD" w:rsidP="005554BC">
      <w:pPr>
        <w:jc w:val="both"/>
        <w:rPr>
          <w:b/>
        </w:rPr>
      </w:pPr>
    </w:p>
    <w:p w:rsidR="005554BC" w:rsidRDefault="005554BC" w:rsidP="005554BC">
      <w:pPr>
        <w:jc w:val="both"/>
        <w:rPr>
          <w:rStyle w:val="apple-converted-space"/>
          <w:shd w:val="clear" w:color="auto" w:fill="FFFFFF"/>
        </w:rPr>
      </w:pPr>
      <w:r w:rsidRPr="005554BC">
        <w:rPr>
          <w:b/>
        </w:rPr>
        <w:t>§3541 –</w:t>
      </w:r>
      <w:r w:rsidRPr="005554BC">
        <w:rPr>
          <w:b/>
          <w:sz w:val="28"/>
          <w:szCs w:val="28"/>
        </w:rPr>
        <w:t xml:space="preserve"> </w:t>
      </w:r>
      <w:r w:rsidRPr="00A40374">
        <w:rPr>
          <w:rStyle w:val="Siln"/>
          <w:shd w:val="clear" w:color="auto" w:fill="FFFFFF"/>
        </w:rPr>
        <w:t>Terciární prevence</w:t>
      </w:r>
      <w:r w:rsidRPr="00A40374">
        <w:rPr>
          <w:rStyle w:val="apple-converted-space"/>
          <w:shd w:val="clear" w:color="auto" w:fill="FFFFFF"/>
        </w:rPr>
        <w:t> </w:t>
      </w:r>
    </w:p>
    <w:p w:rsidR="005554BC" w:rsidRPr="005554BC" w:rsidRDefault="005554BC" w:rsidP="005554BC">
      <w:pPr>
        <w:jc w:val="both"/>
        <w:rPr>
          <w:shd w:val="clear" w:color="auto" w:fill="FFFFFF"/>
        </w:rPr>
      </w:pPr>
      <w:r w:rsidRPr="00A40374">
        <w:rPr>
          <w:rStyle w:val="apple-converted-space"/>
          <w:shd w:val="clear" w:color="auto" w:fill="FFFFFF"/>
        </w:rPr>
        <w:t xml:space="preserve">Aktivity </w:t>
      </w:r>
      <w:r w:rsidRPr="00A40374">
        <w:rPr>
          <w:shd w:val="clear" w:color="auto" w:fill="FFFFFF"/>
        </w:rPr>
        <w:t xml:space="preserve">v oblasti terciární prevence jsou zaměřeny především na resocializační proces osob s trestní minulostí, tedy recidivistů a osob propuštěných z výkonu trestu odnětí svobody. Jedná se o </w:t>
      </w:r>
      <w:r w:rsidRPr="00A40374">
        <w:rPr>
          <w:bCs/>
        </w:rPr>
        <w:t>podporu sociální stabilizace (nalezení ubytování, řešení zadluženosti, řešení závislostí)</w:t>
      </w:r>
      <w:r>
        <w:rPr>
          <w:bCs/>
        </w:rPr>
        <w:t>,</w:t>
      </w:r>
      <w:r w:rsidRPr="00A40374">
        <w:rPr>
          <w:bCs/>
        </w:rPr>
        <w:t xml:space="preserve"> získání</w:t>
      </w:r>
      <w:r w:rsidRPr="00A40374">
        <w:t xml:space="preserve"> kompetencí potřebných k nalezení zaměstnání, </w:t>
      </w:r>
      <w:r w:rsidRPr="00A40374">
        <w:rPr>
          <w:bCs/>
        </w:rPr>
        <w:t>pomoc v uplatnění se na trhu práce atd. Tyto aktivity přispívají k snížení míry recidivy a tím i k prevenci kriminality</w:t>
      </w:r>
      <w:r w:rsidR="0015214A">
        <w:rPr>
          <w:bCs/>
        </w:rPr>
        <w:t>.</w:t>
      </w:r>
    </w:p>
    <w:p w:rsidR="005554BC" w:rsidRPr="005554BC" w:rsidRDefault="005554BC" w:rsidP="009B654D">
      <w:pPr>
        <w:jc w:val="both"/>
        <w:rPr>
          <w:b/>
          <w:sz w:val="28"/>
          <w:szCs w:val="28"/>
          <w:u w:val="single"/>
        </w:rPr>
      </w:pPr>
    </w:p>
    <w:p w:rsidR="005510AB" w:rsidRDefault="005510AB"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5554BC" w:rsidRDefault="005554BC" w:rsidP="009B654D">
      <w:pPr>
        <w:jc w:val="both"/>
        <w:rPr>
          <w:b/>
          <w:sz w:val="28"/>
          <w:szCs w:val="28"/>
          <w:u w:val="single"/>
        </w:rPr>
      </w:pPr>
    </w:p>
    <w:p w:rsidR="008976AD" w:rsidRDefault="008976AD" w:rsidP="009B654D">
      <w:pPr>
        <w:jc w:val="both"/>
        <w:rPr>
          <w:b/>
          <w:sz w:val="28"/>
          <w:szCs w:val="28"/>
          <w:u w:val="single"/>
        </w:rPr>
      </w:pPr>
    </w:p>
    <w:p w:rsidR="009B654D" w:rsidRPr="00BB071A" w:rsidRDefault="009B654D" w:rsidP="009B654D">
      <w:pPr>
        <w:jc w:val="both"/>
      </w:pPr>
      <w:r w:rsidRPr="00B26C08">
        <w:rPr>
          <w:b/>
          <w:sz w:val="28"/>
          <w:szCs w:val="28"/>
          <w:u w:val="single"/>
        </w:rPr>
        <w:t>Kapitola</w:t>
      </w:r>
      <w:r>
        <w:rPr>
          <w:b/>
          <w:sz w:val="28"/>
          <w:szCs w:val="28"/>
          <w:u w:val="single"/>
        </w:rPr>
        <w:t xml:space="preserve"> 23 – Ostatní</w:t>
      </w:r>
    </w:p>
    <w:p w:rsidR="009B654D" w:rsidRDefault="009B654D" w:rsidP="009B654D">
      <w:pPr>
        <w:jc w:val="both"/>
        <w:rPr>
          <w:b/>
          <w:sz w:val="28"/>
          <w:szCs w:val="28"/>
          <w:u w:val="single"/>
        </w:rPr>
      </w:pPr>
    </w:p>
    <w:p w:rsidR="009B654D" w:rsidRPr="009475B5" w:rsidRDefault="009B654D" w:rsidP="009B654D">
      <w:pPr>
        <w:jc w:val="both"/>
        <w:rPr>
          <w:b/>
        </w:rPr>
      </w:pPr>
      <w:r w:rsidRPr="009475B5">
        <w:rPr>
          <w:b/>
        </w:rPr>
        <w:t>§ 6172 – Činnost regionální správy</w:t>
      </w:r>
    </w:p>
    <w:p w:rsidR="005C2C1C" w:rsidRPr="00D07023" w:rsidRDefault="00360DA2" w:rsidP="005C2C1C">
      <w:pPr>
        <w:jc w:val="both"/>
      </w:pPr>
      <w:r>
        <w:t>Výdaje</w:t>
      </w:r>
      <w:r w:rsidR="009B654D" w:rsidRPr="009475B5">
        <w:t xml:space="preserve"> v souvislosti s konáním porady ekonomů krajů.</w:t>
      </w:r>
      <w:r w:rsidR="005C2C1C">
        <w:t xml:space="preserve"> </w:t>
      </w:r>
      <w:r w:rsidR="005C2C1C" w:rsidRPr="00D07023">
        <w:t>Poskytované zálohy vlastní pokladně</w:t>
      </w:r>
      <w:r w:rsidR="005C2C1C">
        <w:t>.</w:t>
      </w:r>
    </w:p>
    <w:p w:rsidR="009B654D" w:rsidRPr="009475B5" w:rsidRDefault="009B654D" w:rsidP="009B654D">
      <w:pPr>
        <w:jc w:val="both"/>
      </w:pPr>
    </w:p>
    <w:p w:rsidR="009B654D" w:rsidRPr="009475B5" w:rsidRDefault="009B654D" w:rsidP="009B654D">
      <w:pPr>
        <w:jc w:val="both"/>
        <w:rPr>
          <w:b/>
        </w:rPr>
      </w:pPr>
      <w:r w:rsidRPr="009475B5">
        <w:rPr>
          <w:b/>
        </w:rPr>
        <w:t>§ 6310 – Obecné příjmy a výdaje z finančních operací</w:t>
      </w:r>
    </w:p>
    <w:p w:rsidR="009B654D" w:rsidRPr="009475B5" w:rsidRDefault="00DE524E" w:rsidP="009B654D">
      <w:pPr>
        <w:jc w:val="both"/>
      </w:pPr>
      <w:r>
        <w:t>Poplatky hrazené</w:t>
      </w:r>
      <w:r w:rsidR="009B654D" w:rsidRPr="009475B5">
        <w:t xml:space="preserve"> jednotlivým peněžním ústavům v souvislosti s mezibankovním stykem (za vedení běžných účtů, výpisy z účtů, za položky, …).</w:t>
      </w:r>
    </w:p>
    <w:p w:rsidR="009B654D" w:rsidRPr="009475B5" w:rsidRDefault="009B654D" w:rsidP="009B654D">
      <w:pPr>
        <w:jc w:val="both"/>
      </w:pPr>
    </w:p>
    <w:p w:rsidR="009B654D" w:rsidRPr="009475B5" w:rsidRDefault="009B654D" w:rsidP="009B654D">
      <w:pPr>
        <w:jc w:val="both"/>
        <w:rPr>
          <w:b/>
        </w:rPr>
      </w:pPr>
      <w:r w:rsidRPr="009475B5">
        <w:rPr>
          <w:b/>
        </w:rPr>
        <w:t>§ 6399 – Ostatní finanční operace</w:t>
      </w:r>
    </w:p>
    <w:p w:rsidR="009B654D" w:rsidRDefault="00DE524E" w:rsidP="009B654D">
      <w:pPr>
        <w:jc w:val="both"/>
      </w:pPr>
      <w:r>
        <w:t>Úhrada</w:t>
      </w:r>
      <w:r w:rsidR="009B654D" w:rsidRPr="009475B5">
        <w:t xml:space="preserve"> plateb DPH (podstatná</w:t>
      </w:r>
      <w:r w:rsidR="005C2C1C">
        <w:t xml:space="preserve"> část DPH vzniká na PO).</w:t>
      </w:r>
    </w:p>
    <w:p w:rsidR="009B654D" w:rsidRPr="00FF7D03" w:rsidRDefault="009B654D" w:rsidP="009B654D">
      <w:pPr>
        <w:jc w:val="both"/>
        <w:rPr>
          <w:color w:val="FF0000"/>
        </w:rPr>
      </w:pPr>
    </w:p>
    <w:p w:rsidR="00865D31" w:rsidRDefault="00865D31" w:rsidP="00865D31">
      <w:pPr>
        <w:jc w:val="both"/>
        <w:rPr>
          <w:sz w:val="20"/>
          <w:szCs w:val="20"/>
        </w:rPr>
      </w:pPr>
    </w:p>
    <w:p w:rsidR="00865D31" w:rsidRDefault="00865D31" w:rsidP="00130381">
      <w:pPr>
        <w:jc w:val="both"/>
        <w:rPr>
          <w:sz w:val="18"/>
          <w:szCs w:val="18"/>
        </w:rPr>
      </w:pPr>
    </w:p>
    <w:sectPr w:rsidR="00865D3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A13" w:rsidRDefault="00D60A13" w:rsidP="00E33408">
      <w:r>
        <w:separator/>
      </w:r>
    </w:p>
  </w:endnote>
  <w:endnote w:type="continuationSeparator" w:id="0">
    <w:p w:rsidR="00D60A13" w:rsidRDefault="00D60A13" w:rsidP="00E33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462383"/>
      <w:docPartObj>
        <w:docPartGallery w:val="Page Numbers (Bottom of Page)"/>
        <w:docPartUnique/>
      </w:docPartObj>
    </w:sdtPr>
    <w:sdtEndPr/>
    <w:sdtContent>
      <w:p w:rsidR="005755C8" w:rsidRDefault="005755C8">
        <w:pPr>
          <w:pStyle w:val="Zpat"/>
          <w:jc w:val="center"/>
        </w:pPr>
        <w:r>
          <w:fldChar w:fldCharType="begin"/>
        </w:r>
        <w:r>
          <w:instrText>PAGE   \* MERGEFORMAT</w:instrText>
        </w:r>
        <w:r>
          <w:fldChar w:fldCharType="separate"/>
        </w:r>
        <w:r w:rsidR="007652CA">
          <w:rPr>
            <w:noProof/>
          </w:rPr>
          <w:t>1</w:t>
        </w:r>
        <w:r>
          <w:fldChar w:fldCharType="end"/>
        </w:r>
      </w:p>
    </w:sdtContent>
  </w:sdt>
  <w:p w:rsidR="005755C8" w:rsidRDefault="005755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A13" w:rsidRDefault="00D60A13" w:rsidP="00E33408">
      <w:r>
        <w:separator/>
      </w:r>
    </w:p>
  </w:footnote>
  <w:footnote w:type="continuationSeparator" w:id="0">
    <w:p w:rsidR="00D60A13" w:rsidRDefault="00D60A13" w:rsidP="00E334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007A"/>
    <w:multiLevelType w:val="hybridMultilevel"/>
    <w:tmpl w:val="FD265D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BF657A"/>
    <w:multiLevelType w:val="hybridMultilevel"/>
    <w:tmpl w:val="92124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0C75EB"/>
    <w:multiLevelType w:val="hybridMultilevel"/>
    <w:tmpl w:val="EDAC8192"/>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B4761B"/>
    <w:multiLevelType w:val="hybridMultilevel"/>
    <w:tmpl w:val="56927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B97C80"/>
    <w:multiLevelType w:val="hybridMultilevel"/>
    <w:tmpl w:val="3C889F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D5FE6"/>
    <w:multiLevelType w:val="hybridMultilevel"/>
    <w:tmpl w:val="F10608F2"/>
    <w:lvl w:ilvl="0" w:tplc="0405000F">
      <w:start w:val="1"/>
      <w:numFmt w:val="decimal"/>
      <w:lvlText w:val="%1."/>
      <w:lvlJc w:val="left"/>
      <w:pPr>
        <w:tabs>
          <w:tab w:val="num" w:pos="720"/>
        </w:tabs>
        <w:ind w:left="720" w:hanging="360"/>
      </w:pPr>
    </w:lvl>
    <w:lvl w:ilvl="1" w:tplc="785AA4E4">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DCE109E"/>
    <w:multiLevelType w:val="hybridMultilevel"/>
    <w:tmpl w:val="4EF811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71C1151"/>
    <w:multiLevelType w:val="hybridMultilevel"/>
    <w:tmpl w:val="E6D2A2F4"/>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AAE1E03"/>
    <w:multiLevelType w:val="hybridMultilevel"/>
    <w:tmpl w:val="3D042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C8A560A"/>
    <w:multiLevelType w:val="hybridMultilevel"/>
    <w:tmpl w:val="D33AD958"/>
    <w:lvl w:ilvl="0" w:tplc="A22C1AE2">
      <w:numFmt w:val="bullet"/>
      <w:lvlText w:val="-"/>
      <w:lvlJc w:val="left"/>
      <w:pPr>
        <w:ind w:left="720" w:hanging="360"/>
      </w:pPr>
      <w:rPr>
        <w:rFonts w:ascii="Calibri" w:eastAsiaTheme="minorHAnsi" w:hAnsi="Calibri" w:cstheme="minorBid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00452AF"/>
    <w:multiLevelType w:val="hybridMultilevel"/>
    <w:tmpl w:val="84AAE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8635FE8"/>
    <w:multiLevelType w:val="hybridMultilevel"/>
    <w:tmpl w:val="1996D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92463FF"/>
    <w:multiLevelType w:val="hybridMultilevel"/>
    <w:tmpl w:val="FFA4F41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CD028F9"/>
    <w:multiLevelType w:val="hybridMultilevel"/>
    <w:tmpl w:val="1E760F8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3D9822D6"/>
    <w:multiLevelType w:val="hybridMultilevel"/>
    <w:tmpl w:val="A4EEBAA4"/>
    <w:lvl w:ilvl="0" w:tplc="FD961C64">
      <w:start w:val="331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9701A07"/>
    <w:multiLevelType w:val="hybridMultilevel"/>
    <w:tmpl w:val="2F1A7FC6"/>
    <w:lvl w:ilvl="0" w:tplc="E6560D44">
      <w:numFmt w:val="bullet"/>
      <w:lvlText w:val="•"/>
      <w:lvlJc w:val="left"/>
      <w:pPr>
        <w:ind w:left="1065" w:hanging="705"/>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9737B33"/>
    <w:multiLevelType w:val="hybridMultilevel"/>
    <w:tmpl w:val="3000E200"/>
    <w:lvl w:ilvl="0" w:tplc="785AA4E4">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70D5A6C"/>
    <w:multiLevelType w:val="hybridMultilevel"/>
    <w:tmpl w:val="4C6C53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35F7F89"/>
    <w:multiLevelType w:val="hybridMultilevel"/>
    <w:tmpl w:val="094E76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3CD0027"/>
    <w:multiLevelType w:val="hybridMultilevel"/>
    <w:tmpl w:val="80E66104"/>
    <w:lvl w:ilvl="0" w:tplc="785AA4E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72B2583C"/>
    <w:multiLevelType w:val="hybridMultilevel"/>
    <w:tmpl w:val="8F22A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2DA55CF"/>
    <w:multiLevelType w:val="hybridMultilevel"/>
    <w:tmpl w:val="6706E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2E22910"/>
    <w:multiLevelType w:val="hybridMultilevel"/>
    <w:tmpl w:val="1032D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39E4DAA"/>
    <w:multiLevelType w:val="hybridMultilevel"/>
    <w:tmpl w:val="AF56FD5E"/>
    <w:lvl w:ilvl="0" w:tplc="785AA4E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3"/>
  </w:num>
  <w:num w:numId="3">
    <w:abstractNumId w:val="19"/>
  </w:num>
  <w:num w:numId="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lvlOverride w:ilvl="3"/>
    <w:lvlOverride w:ilvl="4"/>
    <w:lvlOverride w:ilvl="5"/>
    <w:lvlOverride w:ilvl="6"/>
    <w:lvlOverride w:ilvl="7"/>
    <w:lvlOverride w:ilvl="8"/>
  </w:num>
  <w:num w:numId="6">
    <w:abstractNumId w:val="14"/>
  </w:num>
  <w:num w:numId="7">
    <w:abstractNumId w:val="12"/>
  </w:num>
  <w:num w:numId="8">
    <w:abstractNumId w:val="9"/>
  </w:num>
  <w:num w:numId="9">
    <w:abstractNumId w:val="3"/>
  </w:num>
  <w:num w:numId="10">
    <w:abstractNumId w:val="1"/>
  </w:num>
  <w:num w:numId="11">
    <w:abstractNumId w:val="5"/>
  </w:num>
  <w:num w:numId="12">
    <w:abstractNumId w:val="18"/>
  </w:num>
  <w:num w:numId="13">
    <w:abstractNumId w:val="22"/>
  </w:num>
  <w:num w:numId="14">
    <w:abstractNumId w:val="6"/>
  </w:num>
  <w:num w:numId="15">
    <w:abstractNumId w:val="11"/>
  </w:num>
  <w:num w:numId="16">
    <w:abstractNumId w:val="8"/>
  </w:num>
  <w:num w:numId="17">
    <w:abstractNumId w:val="21"/>
  </w:num>
  <w:num w:numId="18">
    <w:abstractNumId w:val="0"/>
  </w:num>
  <w:num w:numId="19">
    <w:abstractNumId w:val="20"/>
  </w:num>
  <w:num w:numId="20">
    <w:abstractNumId w:val="17"/>
  </w:num>
  <w:num w:numId="21">
    <w:abstractNumId w:val="4"/>
  </w:num>
  <w:num w:numId="22">
    <w:abstractNumId w:val="10"/>
  </w:num>
  <w:num w:numId="23">
    <w:abstractNumId w:val="15"/>
  </w:num>
  <w:num w:numId="24">
    <w:abstractNumId w:val="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381"/>
    <w:rsid w:val="00006814"/>
    <w:rsid w:val="00021FE8"/>
    <w:rsid w:val="00041C7F"/>
    <w:rsid w:val="00044407"/>
    <w:rsid w:val="0007007D"/>
    <w:rsid w:val="000875CD"/>
    <w:rsid w:val="000C4044"/>
    <w:rsid w:val="000D00EE"/>
    <w:rsid w:val="001019D3"/>
    <w:rsid w:val="0012643A"/>
    <w:rsid w:val="00130381"/>
    <w:rsid w:val="0015214A"/>
    <w:rsid w:val="00174075"/>
    <w:rsid w:val="00182883"/>
    <w:rsid w:val="00185CC4"/>
    <w:rsid w:val="001C2EDC"/>
    <w:rsid w:val="001C4A46"/>
    <w:rsid w:val="001E499F"/>
    <w:rsid w:val="001F32F5"/>
    <w:rsid w:val="00200085"/>
    <w:rsid w:val="00217B8A"/>
    <w:rsid w:val="00226887"/>
    <w:rsid w:val="0023769A"/>
    <w:rsid w:val="00240474"/>
    <w:rsid w:val="002870F8"/>
    <w:rsid w:val="00290F8B"/>
    <w:rsid w:val="00290FC3"/>
    <w:rsid w:val="002A539A"/>
    <w:rsid w:val="002B5EF9"/>
    <w:rsid w:val="002C4B8E"/>
    <w:rsid w:val="00312C1D"/>
    <w:rsid w:val="00317868"/>
    <w:rsid w:val="00317E26"/>
    <w:rsid w:val="0032364B"/>
    <w:rsid w:val="0032680C"/>
    <w:rsid w:val="00360DA2"/>
    <w:rsid w:val="00366E44"/>
    <w:rsid w:val="00391984"/>
    <w:rsid w:val="0039557E"/>
    <w:rsid w:val="003C66B3"/>
    <w:rsid w:val="003F25B2"/>
    <w:rsid w:val="0040188B"/>
    <w:rsid w:val="004239B2"/>
    <w:rsid w:val="004402C1"/>
    <w:rsid w:val="00453FFE"/>
    <w:rsid w:val="004619AC"/>
    <w:rsid w:val="00466822"/>
    <w:rsid w:val="00471055"/>
    <w:rsid w:val="00475715"/>
    <w:rsid w:val="004C20CE"/>
    <w:rsid w:val="00500BB8"/>
    <w:rsid w:val="00530100"/>
    <w:rsid w:val="0053180A"/>
    <w:rsid w:val="00541753"/>
    <w:rsid w:val="005510AB"/>
    <w:rsid w:val="005554BC"/>
    <w:rsid w:val="005755C8"/>
    <w:rsid w:val="0058764B"/>
    <w:rsid w:val="005B2288"/>
    <w:rsid w:val="005C2C1C"/>
    <w:rsid w:val="005D01C2"/>
    <w:rsid w:val="005F3C6D"/>
    <w:rsid w:val="006472FA"/>
    <w:rsid w:val="006639A1"/>
    <w:rsid w:val="00664F8A"/>
    <w:rsid w:val="00674E31"/>
    <w:rsid w:val="006B050E"/>
    <w:rsid w:val="006F1175"/>
    <w:rsid w:val="00732C2D"/>
    <w:rsid w:val="00734CDD"/>
    <w:rsid w:val="00735EC6"/>
    <w:rsid w:val="007652CA"/>
    <w:rsid w:val="0077039B"/>
    <w:rsid w:val="007A2D75"/>
    <w:rsid w:val="007D66EC"/>
    <w:rsid w:val="007E4FDC"/>
    <w:rsid w:val="0080464D"/>
    <w:rsid w:val="008246D1"/>
    <w:rsid w:val="00864A1C"/>
    <w:rsid w:val="00865D31"/>
    <w:rsid w:val="00867A96"/>
    <w:rsid w:val="008976AD"/>
    <w:rsid w:val="008A41EA"/>
    <w:rsid w:val="008B6305"/>
    <w:rsid w:val="008D2821"/>
    <w:rsid w:val="008D5353"/>
    <w:rsid w:val="008E74BE"/>
    <w:rsid w:val="00912186"/>
    <w:rsid w:val="00912E2D"/>
    <w:rsid w:val="009208F4"/>
    <w:rsid w:val="00922189"/>
    <w:rsid w:val="009226CA"/>
    <w:rsid w:val="009271AE"/>
    <w:rsid w:val="009475B5"/>
    <w:rsid w:val="0098174C"/>
    <w:rsid w:val="00981B81"/>
    <w:rsid w:val="009827C3"/>
    <w:rsid w:val="00987B73"/>
    <w:rsid w:val="009967F5"/>
    <w:rsid w:val="009A2A4F"/>
    <w:rsid w:val="009B654D"/>
    <w:rsid w:val="009C118D"/>
    <w:rsid w:val="009E1FC8"/>
    <w:rsid w:val="00A15B36"/>
    <w:rsid w:val="00A33F52"/>
    <w:rsid w:val="00A5646D"/>
    <w:rsid w:val="00A673EA"/>
    <w:rsid w:val="00AA6941"/>
    <w:rsid w:val="00AD4138"/>
    <w:rsid w:val="00AD5BAE"/>
    <w:rsid w:val="00AF2095"/>
    <w:rsid w:val="00B05E06"/>
    <w:rsid w:val="00B13D97"/>
    <w:rsid w:val="00B243F3"/>
    <w:rsid w:val="00B42BC2"/>
    <w:rsid w:val="00B77F83"/>
    <w:rsid w:val="00B87D37"/>
    <w:rsid w:val="00B91F3F"/>
    <w:rsid w:val="00B920B6"/>
    <w:rsid w:val="00BB071A"/>
    <w:rsid w:val="00BB1ADA"/>
    <w:rsid w:val="00BB3DEB"/>
    <w:rsid w:val="00BB6E86"/>
    <w:rsid w:val="00BC0103"/>
    <w:rsid w:val="00BE14F6"/>
    <w:rsid w:val="00C00DCD"/>
    <w:rsid w:val="00C03306"/>
    <w:rsid w:val="00C077B7"/>
    <w:rsid w:val="00C10812"/>
    <w:rsid w:val="00C16EBB"/>
    <w:rsid w:val="00C26760"/>
    <w:rsid w:val="00C30B60"/>
    <w:rsid w:val="00C40155"/>
    <w:rsid w:val="00C46826"/>
    <w:rsid w:val="00C8241C"/>
    <w:rsid w:val="00CA7ADE"/>
    <w:rsid w:val="00CD140D"/>
    <w:rsid w:val="00CF38AE"/>
    <w:rsid w:val="00D07023"/>
    <w:rsid w:val="00D46E46"/>
    <w:rsid w:val="00D46E49"/>
    <w:rsid w:val="00D47ED5"/>
    <w:rsid w:val="00D60A13"/>
    <w:rsid w:val="00D7641E"/>
    <w:rsid w:val="00DC36FF"/>
    <w:rsid w:val="00DE4CE5"/>
    <w:rsid w:val="00DE524E"/>
    <w:rsid w:val="00E268A4"/>
    <w:rsid w:val="00E31FB3"/>
    <w:rsid w:val="00E33408"/>
    <w:rsid w:val="00E51FC2"/>
    <w:rsid w:val="00EA5FB2"/>
    <w:rsid w:val="00EB37E6"/>
    <w:rsid w:val="00EC6F43"/>
    <w:rsid w:val="00ED6288"/>
    <w:rsid w:val="00EE4539"/>
    <w:rsid w:val="00EE4BBE"/>
    <w:rsid w:val="00EF79C5"/>
    <w:rsid w:val="00F123D8"/>
    <w:rsid w:val="00F129E1"/>
    <w:rsid w:val="00F13E00"/>
    <w:rsid w:val="00F343E8"/>
    <w:rsid w:val="00F478C3"/>
    <w:rsid w:val="00F63DE6"/>
    <w:rsid w:val="00F7349A"/>
    <w:rsid w:val="00F96007"/>
    <w:rsid w:val="00FC6E88"/>
    <w:rsid w:val="00FE13F0"/>
    <w:rsid w:val="00FE5F7F"/>
    <w:rsid w:val="00FF41B4"/>
    <w:rsid w:val="00FF46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038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
    <w:name w:val="Char"/>
    <w:basedOn w:val="Normln"/>
    <w:rsid w:val="00130381"/>
    <w:pPr>
      <w:spacing w:after="160" w:line="240" w:lineRule="exact"/>
    </w:pPr>
    <w:rPr>
      <w:rFonts w:ascii="Times New Roman Bold" w:hAnsi="Times New Roman Bold" w:cs="Times New Roman Bold"/>
      <w:sz w:val="22"/>
      <w:szCs w:val="22"/>
      <w:lang w:val="sk-SK" w:eastAsia="en-US"/>
    </w:rPr>
  </w:style>
  <w:style w:type="paragraph" w:styleId="Zkladntext3">
    <w:name w:val="Body Text 3"/>
    <w:basedOn w:val="Normln"/>
    <w:link w:val="Zkladntext3Char"/>
    <w:rsid w:val="004402C1"/>
    <w:pPr>
      <w:spacing w:after="120"/>
      <w:ind w:firstLine="709"/>
    </w:pPr>
    <w:rPr>
      <w:rFonts w:ascii="Tahoma" w:hAnsi="Tahoma"/>
      <w:sz w:val="16"/>
      <w:szCs w:val="16"/>
    </w:rPr>
  </w:style>
  <w:style w:type="character" w:customStyle="1" w:styleId="Zkladntext3Char">
    <w:name w:val="Základní text 3 Char"/>
    <w:basedOn w:val="Standardnpsmoodstavce"/>
    <w:link w:val="Zkladntext3"/>
    <w:rsid w:val="004402C1"/>
    <w:rPr>
      <w:rFonts w:ascii="Tahoma" w:eastAsia="Times New Roman" w:hAnsi="Tahoma" w:cs="Times New Roman"/>
      <w:sz w:val="16"/>
      <w:szCs w:val="16"/>
      <w:lang w:eastAsia="cs-CZ"/>
    </w:rPr>
  </w:style>
  <w:style w:type="paragraph" w:customStyle="1" w:styleId="Default">
    <w:name w:val="Default"/>
    <w:rsid w:val="009B654D"/>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Odstavecseseznamem">
    <w:name w:val="List Paragraph"/>
    <w:basedOn w:val="Normln"/>
    <w:uiPriority w:val="34"/>
    <w:qFormat/>
    <w:rsid w:val="0098174C"/>
    <w:pPr>
      <w:spacing w:after="160" w:line="259" w:lineRule="auto"/>
      <w:ind w:left="720"/>
      <w:contextualSpacing/>
    </w:pPr>
    <w:rPr>
      <w:rFonts w:asciiTheme="minorHAnsi" w:eastAsiaTheme="minorHAnsi" w:hAnsiTheme="minorHAnsi" w:cstheme="minorBidi"/>
      <w:sz w:val="22"/>
      <w:szCs w:val="22"/>
      <w:lang w:eastAsia="en-US"/>
    </w:rPr>
  </w:style>
  <w:style w:type="paragraph" w:styleId="Normlnweb">
    <w:name w:val="Normal (Web)"/>
    <w:basedOn w:val="Normln"/>
    <w:uiPriority w:val="99"/>
    <w:rsid w:val="00EA5FB2"/>
    <w:pPr>
      <w:spacing w:before="100" w:beforeAutospacing="1" w:after="100" w:afterAutospacing="1"/>
    </w:pPr>
  </w:style>
  <w:style w:type="paragraph" w:styleId="Textbubliny">
    <w:name w:val="Balloon Text"/>
    <w:basedOn w:val="Normln"/>
    <w:link w:val="TextbublinyChar"/>
    <w:uiPriority w:val="99"/>
    <w:semiHidden/>
    <w:unhideWhenUsed/>
    <w:rsid w:val="00F7349A"/>
    <w:rPr>
      <w:rFonts w:ascii="Tahoma" w:hAnsi="Tahoma" w:cs="Tahoma"/>
      <w:sz w:val="16"/>
      <w:szCs w:val="16"/>
    </w:rPr>
  </w:style>
  <w:style w:type="character" w:customStyle="1" w:styleId="TextbublinyChar">
    <w:name w:val="Text bubliny Char"/>
    <w:basedOn w:val="Standardnpsmoodstavce"/>
    <w:link w:val="Textbubliny"/>
    <w:uiPriority w:val="99"/>
    <w:semiHidden/>
    <w:rsid w:val="00F7349A"/>
    <w:rPr>
      <w:rFonts w:ascii="Tahoma" w:eastAsia="Times New Roman" w:hAnsi="Tahoma" w:cs="Tahoma"/>
      <w:sz w:val="16"/>
      <w:szCs w:val="16"/>
      <w:lang w:eastAsia="cs-CZ"/>
    </w:rPr>
  </w:style>
  <w:style w:type="paragraph" w:styleId="Zhlav">
    <w:name w:val="header"/>
    <w:basedOn w:val="Normln"/>
    <w:link w:val="ZhlavChar"/>
    <w:uiPriority w:val="99"/>
    <w:unhideWhenUsed/>
    <w:rsid w:val="00E33408"/>
    <w:pPr>
      <w:tabs>
        <w:tab w:val="center" w:pos="4536"/>
        <w:tab w:val="right" w:pos="9072"/>
      </w:tabs>
    </w:pPr>
  </w:style>
  <w:style w:type="character" w:customStyle="1" w:styleId="ZhlavChar">
    <w:name w:val="Záhlaví Char"/>
    <w:basedOn w:val="Standardnpsmoodstavce"/>
    <w:link w:val="Zhlav"/>
    <w:uiPriority w:val="99"/>
    <w:rsid w:val="00E3340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33408"/>
    <w:pPr>
      <w:tabs>
        <w:tab w:val="center" w:pos="4536"/>
        <w:tab w:val="right" w:pos="9072"/>
      </w:tabs>
    </w:pPr>
  </w:style>
  <w:style w:type="character" w:customStyle="1" w:styleId="ZpatChar">
    <w:name w:val="Zápatí Char"/>
    <w:basedOn w:val="Standardnpsmoodstavce"/>
    <w:link w:val="Zpat"/>
    <w:uiPriority w:val="99"/>
    <w:rsid w:val="00E33408"/>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5554BC"/>
    <w:rPr>
      <w:b/>
      <w:bCs/>
    </w:rPr>
  </w:style>
  <w:style w:type="character" w:customStyle="1" w:styleId="apple-converted-space">
    <w:name w:val="apple-converted-space"/>
    <w:basedOn w:val="Standardnpsmoodstavce"/>
    <w:rsid w:val="005554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0381"/>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
    <w:name w:val="Char"/>
    <w:basedOn w:val="Normln"/>
    <w:rsid w:val="00130381"/>
    <w:pPr>
      <w:spacing w:after="160" w:line="240" w:lineRule="exact"/>
    </w:pPr>
    <w:rPr>
      <w:rFonts w:ascii="Times New Roman Bold" w:hAnsi="Times New Roman Bold" w:cs="Times New Roman Bold"/>
      <w:sz w:val="22"/>
      <w:szCs w:val="22"/>
      <w:lang w:val="sk-SK" w:eastAsia="en-US"/>
    </w:rPr>
  </w:style>
  <w:style w:type="paragraph" w:styleId="Zkladntext3">
    <w:name w:val="Body Text 3"/>
    <w:basedOn w:val="Normln"/>
    <w:link w:val="Zkladntext3Char"/>
    <w:rsid w:val="004402C1"/>
    <w:pPr>
      <w:spacing w:after="120"/>
      <w:ind w:firstLine="709"/>
    </w:pPr>
    <w:rPr>
      <w:rFonts w:ascii="Tahoma" w:hAnsi="Tahoma"/>
      <w:sz w:val="16"/>
      <w:szCs w:val="16"/>
    </w:rPr>
  </w:style>
  <w:style w:type="character" w:customStyle="1" w:styleId="Zkladntext3Char">
    <w:name w:val="Základní text 3 Char"/>
    <w:basedOn w:val="Standardnpsmoodstavce"/>
    <w:link w:val="Zkladntext3"/>
    <w:rsid w:val="004402C1"/>
    <w:rPr>
      <w:rFonts w:ascii="Tahoma" w:eastAsia="Times New Roman" w:hAnsi="Tahoma" w:cs="Times New Roman"/>
      <w:sz w:val="16"/>
      <w:szCs w:val="16"/>
      <w:lang w:eastAsia="cs-CZ"/>
    </w:rPr>
  </w:style>
  <w:style w:type="paragraph" w:customStyle="1" w:styleId="Default">
    <w:name w:val="Default"/>
    <w:rsid w:val="009B654D"/>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Odstavecseseznamem">
    <w:name w:val="List Paragraph"/>
    <w:basedOn w:val="Normln"/>
    <w:uiPriority w:val="34"/>
    <w:qFormat/>
    <w:rsid w:val="0098174C"/>
    <w:pPr>
      <w:spacing w:after="160" w:line="259" w:lineRule="auto"/>
      <w:ind w:left="720"/>
      <w:contextualSpacing/>
    </w:pPr>
    <w:rPr>
      <w:rFonts w:asciiTheme="minorHAnsi" w:eastAsiaTheme="minorHAnsi" w:hAnsiTheme="minorHAnsi" w:cstheme="minorBidi"/>
      <w:sz w:val="22"/>
      <w:szCs w:val="22"/>
      <w:lang w:eastAsia="en-US"/>
    </w:rPr>
  </w:style>
  <w:style w:type="paragraph" w:styleId="Normlnweb">
    <w:name w:val="Normal (Web)"/>
    <w:basedOn w:val="Normln"/>
    <w:uiPriority w:val="99"/>
    <w:rsid w:val="00EA5FB2"/>
    <w:pPr>
      <w:spacing w:before="100" w:beforeAutospacing="1" w:after="100" w:afterAutospacing="1"/>
    </w:pPr>
  </w:style>
  <w:style w:type="paragraph" w:styleId="Textbubliny">
    <w:name w:val="Balloon Text"/>
    <w:basedOn w:val="Normln"/>
    <w:link w:val="TextbublinyChar"/>
    <w:uiPriority w:val="99"/>
    <w:semiHidden/>
    <w:unhideWhenUsed/>
    <w:rsid w:val="00F7349A"/>
    <w:rPr>
      <w:rFonts w:ascii="Tahoma" w:hAnsi="Tahoma" w:cs="Tahoma"/>
      <w:sz w:val="16"/>
      <w:szCs w:val="16"/>
    </w:rPr>
  </w:style>
  <w:style w:type="character" w:customStyle="1" w:styleId="TextbublinyChar">
    <w:name w:val="Text bubliny Char"/>
    <w:basedOn w:val="Standardnpsmoodstavce"/>
    <w:link w:val="Textbubliny"/>
    <w:uiPriority w:val="99"/>
    <w:semiHidden/>
    <w:rsid w:val="00F7349A"/>
    <w:rPr>
      <w:rFonts w:ascii="Tahoma" w:eastAsia="Times New Roman" w:hAnsi="Tahoma" w:cs="Tahoma"/>
      <w:sz w:val="16"/>
      <w:szCs w:val="16"/>
      <w:lang w:eastAsia="cs-CZ"/>
    </w:rPr>
  </w:style>
  <w:style w:type="paragraph" w:styleId="Zhlav">
    <w:name w:val="header"/>
    <w:basedOn w:val="Normln"/>
    <w:link w:val="ZhlavChar"/>
    <w:uiPriority w:val="99"/>
    <w:unhideWhenUsed/>
    <w:rsid w:val="00E33408"/>
    <w:pPr>
      <w:tabs>
        <w:tab w:val="center" w:pos="4536"/>
        <w:tab w:val="right" w:pos="9072"/>
      </w:tabs>
    </w:pPr>
  </w:style>
  <w:style w:type="character" w:customStyle="1" w:styleId="ZhlavChar">
    <w:name w:val="Záhlaví Char"/>
    <w:basedOn w:val="Standardnpsmoodstavce"/>
    <w:link w:val="Zhlav"/>
    <w:uiPriority w:val="99"/>
    <w:rsid w:val="00E3340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33408"/>
    <w:pPr>
      <w:tabs>
        <w:tab w:val="center" w:pos="4536"/>
        <w:tab w:val="right" w:pos="9072"/>
      </w:tabs>
    </w:pPr>
  </w:style>
  <w:style w:type="character" w:customStyle="1" w:styleId="ZpatChar">
    <w:name w:val="Zápatí Char"/>
    <w:basedOn w:val="Standardnpsmoodstavce"/>
    <w:link w:val="Zpat"/>
    <w:uiPriority w:val="99"/>
    <w:rsid w:val="00E33408"/>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5554BC"/>
    <w:rPr>
      <w:b/>
      <w:bCs/>
    </w:rPr>
  </w:style>
  <w:style w:type="character" w:customStyle="1" w:styleId="apple-converted-space">
    <w:name w:val="apple-converted-space"/>
    <w:basedOn w:val="Standardnpsmoodstavce"/>
    <w:rsid w:val="00555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40B35-AE23-469A-8830-F7A719135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8871</Words>
  <Characters>52345</Characters>
  <Application>Microsoft Office Word</Application>
  <DocSecurity>4</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2016-10-17T13:00:00Z</cp:lastPrinted>
  <dcterms:created xsi:type="dcterms:W3CDTF">2017-03-23T07:45:00Z</dcterms:created>
  <dcterms:modified xsi:type="dcterms:W3CDTF">2017-03-23T07:45:00Z</dcterms:modified>
</cp:coreProperties>
</file>